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A02" w:rsidRPr="00EC358D" w:rsidRDefault="007E5A02" w:rsidP="00D21BD0">
      <w:pPr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EC358D">
        <w:rPr>
          <w:rFonts w:ascii="Times New Roman" w:hAnsi="Times New Roman" w:cs="Times New Roman"/>
          <w:sz w:val="26"/>
          <w:szCs w:val="26"/>
        </w:rPr>
        <w:t xml:space="preserve">Приложение к Методике </w:t>
      </w:r>
    </w:p>
    <w:p w:rsidR="007E5A02" w:rsidRPr="00EC358D" w:rsidRDefault="007E5A02" w:rsidP="007E5A02">
      <w:pPr>
        <w:jc w:val="center"/>
        <w:rPr>
          <w:rFonts w:ascii="Times New Roman" w:hAnsi="Times New Roman" w:cs="Times New Roman"/>
          <w:sz w:val="26"/>
          <w:szCs w:val="26"/>
        </w:rPr>
      </w:pPr>
      <w:r w:rsidRPr="00EC358D">
        <w:rPr>
          <w:rFonts w:ascii="Times New Roman" w:hAnsi="Times New Roman" w:cs="Times New Roman"/>
          <w:sz w:val="26"/>
          <w:szCs w:val="26"/>
        </w:rPr>
        <w:t>Методы и показатели расчета прогнозного объема поступлений доходов в разрезе кодов классификации доходов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58D">
        <w:rPr>
          <w:rFonts w:ascii="Times New Roman" w:hAnsi="Times New Roman" w:cs="Times New Roman"/>
          <w:sz w:val="26"/>
          <w:szCs w:val="26"/>
        </w:rPr>
        <w:t>бюджета</w:t>
      </w:r>
    </w:p>
    <w:tbl>
      <w:tblPr>
        <w:tblStyle w:val="a3"/>
        <w:tblW w:w="15275" w:type="dxa"/>
        <w:tblLayout w:type="fixed"/>
        <w:tblLook w:val="04A0"/>
      </w:tblPr>
      <w:tblGrid>
        <w:gridCol w:w="539"/>
        <w:gridCol w:w="1129"/>
        <w:gridCol w:w="1984"/>
        <w:gridCol w:w="2552"/>
        <w:gridCol w:w="3260"/>
        <w:gridCol w:w="1417"/>
        <w:gridCol w:w="2409"/>
        <w:gridCol w:w="1985"/>
      </w:tblGrid>
      <w:tr w:rsidR="00D21BD0" w:rsidRPr="00B01046" w:rsidTr="004C510C">
        <w:trPr>
          <w:trHeight w:val="1320"/>
        </w:trPr>
        <w:tc>
          <w:tcPr>
            <w:tcW w:w="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1BD0" w:rsidRPr="00D21BD0" w:rsidRDefault="00D21BD0">
            <w:pPr>
              <w:jc w:val="center"/>
              <w:rPr>
                <w:rFonts w:ascii="Times New Roman" w:hAnsi="Times New Roman" w:cs="Times New Roman"/>
              </w:rPr>
            </w:pPr>
            <w:r w:rsidRPr="00D21BD0">
              <w:rPr>
                <w:rFonts w:ascii="Times New Roman" w:hAnsi="Times New Roman" w:cs="Times New Roman"/>
              </w:rPr>
              <w:t>№</w:t>
            </w:r>
          </w:p>
          <w:p w:rsidR="00D21BD0" w:rsidRPr="00D21BD0" w:rsidRDefault="00D21BD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21BD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21BD0">
              <w:rPr>
                <w:rFonts w:ascii="Times New Roman" w:hAnsi="Times New Roman" w:cs="Times New Roman"/>
              </w:rPr>
              <w:t>/</w:t>
            </w:r>
            <w:proofErr w:type="spellStart"/>
            <w:r w:rsidRPr="00D21BD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1BD0" w:rsidRPr="00D21BD0" w:rsidRDefault="00D21BD0" w:rsidP="00D21BD0">
            <w:pPr>
              <w:jc w:val="center"/>
              <w:rPr>
                <w:rFonts w:ascii="Times New Roman" w:hAnsi="Times New Roman" w:cs="Times New Roman"/>
              </w:rPr>
            </w:pPr>
            <w:r w:rsidRPr="00D21BD0">
              <w:rPr>
                <w:rFonts w:ascii="Times New Roman" w:hAnsi="Times New Roman" w:cs="Times New Roman"/>
              </w:rPr>
              <w:t>Код главного администратора доходов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1BD0" w:rsidRPr="00D21BD0" w:rsidRDefault="00D21BD0" w:rsidP="00D21BD0">
            <w:pPr>
              <w:jc w:val="center"/>
              <w:rPr>
                <w:rFonts w:ascii="Times New Roman" w:hAnsi="Times New Roman" w:cs="Times New Roman"/>
              </w:rPr>
            </w:pPr>
            <w:r w:rsidRPr="00D21BD0">
              <w:rPr>
                <w:rFonts w:ascii="Times New Roman" w:hAnsi="Times New Roman" w:cs="Times New Roman"/>
              </w:rPr>
              <w:t>Наименование главного администратора доходов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1BD0" w:rsidRPr="00D21BD0" w:rsidRDefault="00D21BD0">
            <w:pPr>
              <w:jc w:val="center"/>
              <w:rPr>
                <w:rFonts w:ascii="Times New Roman" w:hAnsi="Times New Roman" w:cs="Times New Roman"/>
              </w:rPr>
            </w:pPr>
            <w:r w:rsidRPr="00D21BD0">
              <w:rPr>
                <w:rFonts w:ascii="Times New Roman" w:hAnsi="Times New Roman" w:cs="Times New Roman"/>
              </w:rPr>
              <w:t>Код бюджетной классификации (КБК)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1BD0" w:rsidRPr="00D21BD0" w:rsidRDefault="00D21BD0">
            <w:pPr>
              <w:jc w:val="center"/>
              <w:rPr>
                <w:rFonts w:ascii="Times New Roman" w:hAnsi="Times New Roman" w:cs="Times New Roman"/>
              </w:rPr>
            </w:pPr>
            <w:r w:rsidRPr="00D21BD0">
              <w:rPr>
                <w:rFonts w:ascii="Times New Roman" w:hAnsi="Times New Roman" w:cs="Times New Roman"/>
              </w:rPr>
              <w:t>Наименование КБК доходов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BD0" w:rsidRPr="00D21BD0" w:rsidRDefault="00D21BD0">
            <w:pPr>
              <w:jc w:val="center"/>
              <w:rPr>
                <w:rFonts w:ascii="Times New Roman" w:hAnsi="Times New Roman" w:cs="Times New Roman"/>
              </w:rPr>
            </w:pPr>
            <w:r w:rsidRPr="00D21BD0">
              <w:rPr>
                <w:rFonts w:ascii="Times New Roman" w:hAnsi="Times New Roman" w:cs="Times New Roman"/>
              </w:rPr>
              <w:t>Наименование метода расчета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BD0" w:rsidRPr="00D21BD0" w:rsidRDefault="00D21BD0">
            <w:pPr>
              <w:jc w:val="center"/>
              <w:rPr>
                <w:rFonts w:ascii="Times New Roman" w:hAnsi="Times New Roman" w:cs="Times New Roman"/>
              </w:rPr>
            </w:pPr>
            <w:r w:rsidRPr="00D21BD0">
              <w:rPr>
                <w:rFonts w:ascii="Times New Roman" w:hAnsi="Times New Roman" w:cs="Times New Roman"/>
              </w:rPr>
              <w:t>Алгоритм расчета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BD0" w:rsidRPr="00D21BD0" w:rsidRDefault="00D21BD0">
            <w:pPr>
              <w:jc w:val="center"/>
              <w:rPr>
                <w:rFonts w:ascii="Times New Roman" w:hAnsi="Times New Roman" w:cs="Times New Roman"/>
              </w:rPr>
            </w:pPr>
            <w:r w:rsidRPr="00D21BD0">
              <w:rPr>
                <w:rFonts w:ascii="Times New Roman" w:hAnsi="Times New Roman" w:cs="Times New Roman"/>
              </w:rPr>
              <w:t>Описание показателей</w:t>
            </w:r>
          </w:p>
        </w:tc>
      </w:tr>
      <w:tr w:rsidR="00D21BD0" w:rsidRPr="00B01046" w:rsidTr="004C510C">
        <w:trPr>
          <w:trHeight w:val="1112"/>
        </w:trPr>
        <w:tc>
          <w:tcPr>
            <w:tcW w:w="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21BD0" w:rsidRPr="00D21BD0" w:rsidRDefault="00D21BD0">
            <w:pPr>
              <w:jc w:val="center"/>
              <w:rPr>
                <w:rFonts w:ascii="Times New Roman" w:hAnsi="Times New Roman" w:cs="Times New Roman"/>
              </w:rPr>
            </w:pPr>
            <w:r w:rsidRPr="00D21BD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21BD0" w:rsidRPr="00D21BD0" w:rsidRDefault="00D21B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21BD0" w:rsidRPr="00D21BD0" w:rsidRDefault="00D21BD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финансов администрации Гаврилов-Ямского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21BD0" w:rsidRPr="00D21BD0" w:rsidRDefault="000522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11302995050000</w:t>
            </w:r>
            <w:r w:rsidR="00D21BD0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21BD0" w:rsidRPr="00D21BD0" w:rsidRDefault="00A81F26" w:rsidP="00A81F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21BD0" w:rsidRPr="00D21BD0" w:rsidRDefault="0044090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 с учетом специфики дохода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21BD0" w:rsidRPr="00D21BD0" w:rsidRDefault="0044090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Прогнозирование осуществляется исходя из прогнозируемого по состоянию на 1 января очередного финансового года объема дебиторской задолженности, подлежащей возврату в местный бюджет в очередном финансовом году</w:t>
            </w:r>
            <w:r w:rsidR="00AC543E">
              <w:rPr>
                <w:rFonts w:ascii="Times New Roman" w:hAnsi="Times New Roman" w:cs="Times New Roman"/>
              </w:rPr>
              <w:t>*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21BD0" w:rsidRPr="00D21BD0" w:rsidRDefault="003D60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возврата дебиторской задолженности прошлых лет по компенсации затрат местного бюджета и иные компенсации затрат местного бюджета</w:t>
            </w:r>
          </w:p>
        </w:tc>
      </w:tr>
      <w:tr w:rsidR="00D21BD0" w:rsidRPr="00B01046" w:rsidTr="004C510C">
        <w:trPr>
          <w:trHeight w:val="841"/>
        </w:trPr>
        <w:tc>
          <w:tcPr>
            <w:tcW w:w="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21BD0" w:rsidRPr="00D21BD0" w:rsidRDefault="00D21BD0">
            <w:pPr>
              <w:jc w:val="center"/>
              <w:rPr>
                <w:rFonts w:ascii="Times New Roman" w:hAnsi="Times New Roman" w:cs="Times New Roman"/>
              </w:rPr>
            </w:pPr>
            <w:r w:rsidRPr="00D21BD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21BD0" w:rsidRPr="00D21BD0" w:rsidRDefault="00D21B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21BD0" w:rsidRPr="00D21BD0" w:rsidRDefault="00D21BD0" w:rsidP="00267D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финансов администрации Гаврилов-Ямского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21BD0" w:rsidRPr="00D21BD0" w:rsidRDefault="00052231" w:rsidP="00DF60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11601157010000</w:t>
            </w:r>
            <w:r w:rsidR="00D21BD0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21BD0" w:rsidRPr="00D21BD0" w:rsidRDefault="00A81F26" w:rsidP="00A81F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5" w:history="1">
              <w:r>
                <w:rPr>
                  <w:rFonts w:ascii="Times New Roman" w:hAnsi="Times New Roman" w:cs="Times New Roman"/>
                  <w:color w:val="0000FF"/>
                </w:rPr>
                <w:t>главой 15</w:t>
              </w:r>
            </w:hyperlink>
            <w:r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</w:t>
            </w:r>
            <w:r>
              <w:rPr>
                <w:rFonts w:ascii="Times New Roman" w:hAnsi="Times New Roman" w:cs="Times New Roman"/>
              </w:rPr>
              <w:lastRenderedPageBreak/>
              <w:t>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>
              <w:rPr>
                <w:rFonts w:ascii="Times New Roman" w:hAnsi="Times New Roman" w:cs="Times New Roman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21BD0" w:rsidRPr="00D21BD0" w:rsidRDefault="0044090D" w:rsidP="00DF601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Расчет с учетом специфики дохода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21BD0" w:rsidRPr="00D21BD0" w:rsidRDefault="00AC543E" w:rsidP="00DF601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Данный вид доходов носит разовый характер. Прогнозный объем поступлений планируется по факту зачисления в бюджет Гаврилов-Ямского муниципального района.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21BD0" w:rsidRPr="00D21BD0" w:rsidRDefault="003D6019" w:rsidP="00DF601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данному коду учитываются поступление штрафов за административные правонарушения в области финансов</w:t>
            </w:r>
          </w:p>
        </w:tc>
      </w:tr>
      <w:tr w:rsidR="00D21BD0" w:rsidRPr="00B01046" w:rsidTr="004C510C">
        <w:trPr>
          <w:trHeight w:val="562"/>
        </w:trPr>
        <w:tc>
          <w:tcPr>
            <w:tcW w:w="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21BD0" w:rsidRPr="00D21BD0" w:rsidRDefault="00D21BD0">
            <w:pPr>
              <w:jc w:val="center"/>
              <w:rPr>
                <w:rFonts w:ascii="Times New Roman" w:hAnsi="Times New Roman" w:cs="Times New Roman"/>
              </w:rPr>
            </w:pPr>
            <w:r w:rsidRPr="00D21BD0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21BD0" w:rsidRPr="00D21BD0" w:rsidRDefault="00D21B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21BD0" w:rsidRPr="00D21BD0" w:rsidRDefault="00D21BD0" w:rsidP="007A4C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финансов администрации Гаврилов-Ямского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21BD0" w:rsidRPr="00D21BD0" w:rsidRDefault="00052231" w:rsidP="008A7A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11601194010000</w:t>
            </w:r>
            <w:r w:rsidR="00D21BD0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21BD0" w:rsidRPr="00D21BD0" w:rsidRDefault="00A81F26" w:rsidP="00A81F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6" w:history="1">
              <w:r>
                <w:rPr>
                  <w:rFonts w:ascii="Times New Roman" w:hAnsi="Times New Roman" w:cs="Times New Roman"/>
                  <w:color w:val="0000FF"/>
                </w:rPr>
                <w:t>главой 19</w:t>
              </w:r>
            </w:hyperlink>
            <w:r>
              <w:rPr>
                <w:rFonts w:ascii="Times New Roman" w:hAnsi="Times New Roman" w:cs="Times New Roman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21BD0" w:rsidRPr="00D21BD0" w:rsidRDefault="0044090D" w:rsidP="001D1E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Усреднение 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3619E" w:rsidRDefault="0013619E" w:rsidP="001D1E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  <w:r w:rsidRPr="00B15341">
              <w:rPr>
                <w:rFonts w:ascii="Times New Roman" w:hAnsi="Times New Roman" w:cs="Times New Roman"/>
              </w:rPr>
              <w:t>=(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  <w:r w:rsidR="00B15341">
              <w:rPr>
                <w:rFonts w:ascii="Times New Roman" w:hAnsi="Times New Roman" w:cs="Times New Roman"/>
                <w:vertAlign w:val="subscript"/>
              </w:rPr>
              <w:t>1</w:t>
            </w:r>
            <w:r w:rsidRPr="00B15341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  <w:r w:rsidR="00B15341">
              <w:rPr>
                <w:rFonts w:ascii="Times New Roman" w:hAnsi="Times New Roman" w:cs="Times New Roman"/>
                <w:vertAlign w:val="subscript"/>
              </w:rPr>
              <w:t>2</w:t>
            </w:r>
            <w:r w:rsidRPr="00B15341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  <w:r w:rsidR="00B15341">
              <w:rPr>
                <w:rFonts w:ascii="Times New Roman" w:hAnsi="Times New Roman" w:cs="Times New Roman"/>
                <w:vertAlign w:val="subscript"/>
              </w:rPr>
              <w:t>3</w:t>
            </w:r>
            <w:r w:rsidRPr="00B15341">
              <w:rPr>
                <w:rFonts w:ascii="Times New Roman" w:hAnsi="Times New Roman" w:cs="Times New Roman"/>
              </w:rPr>
              <w:t>)/3</w:t>
            </w:r>
            <w:r w:rsidR="00B15341">
              <w:rPr>
                <w:rFonts w:ascii="Times New Roman" w:hAnsi="Times New Roman" w:cs="Times New Roman"/>
              </w:rPr>
              <w:t xml:space="preserve"> года, где:</w:t>
            </w:r>
          </w:p>
          <w:p w:rsidR="00B15341" w:rsidRDefault="00B15341" w:rsidP="001D1E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  <w:r w:rsidRPr="00B15341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прогнозный объем поступлений;</w:t>
            </w:r>
          </w:p>
          <w:p w:rsidR="00B15341" w:rsidRPr="00B15341" w:rsidRDefault="00B15341" w:rsidP="001D1E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  <w:r>
              <w:rPr>
                <w:rFonts w:ascii="Times New Roman" w:hAnsi="Times New Roman" w:cs="Times New Roman"/>
                <w:vertAlign w:val="subscript"/>
              </w:rPr>
              <w:t xml:space="preserve">3 </w:t>
            </w:r>
            <w:r>
              <w:rPr>
                <w:rFonts w:ascii="Times New Roman" w:hAnsi="Times New Roman" w:cs="Times New Roman"/>
              </w:rPr>
              <w:t>-</w:t>
            </w:r>
          </w:p>
          <w:p w:rsidR="00D21BD0" w:rsidRPr="00D21BD0" w:rsidRDefault="00B15341" w:rsidP="001D1E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AC543E">
              <w:rPr>
                <w:rFonts w:ascii="Times New Roman" w:hAnsi="Times New Roman" w:cs="Times New Roman"/>
              </w:rPr>
              <w:t xml:space="preserve">оступления от административных штрафов не менее чем за 3 предыдущих года или за весь период поступления соответствующего вида доходов в случае, если он не превышает 3 года.*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21BD0" w:rsidRPr="001E4DF8" w:rsidRDefault="001E4DF8" w:rsidP="004F47EA">
            <w:pPr>
              <w:jc w:val="both"/>
              <w:rPr>
                <w:rFonts w:ascii="Times New Roman" w:hAnsi="Times New Roman" w:cs="Times New Roman"/>
              </w:rPr>
            </w:pPr>
            <w:r w:rsidRPr="001E4DF8">
              <w:rPr>
                <w:rFonts w:ascii="Times New Roman" w:hAnsi="Times New Roman" w:cs="Times New Roman"/>
                <w:shd w:val="clear" w:color="auto" w:fill="FFFFFF"/>
              </w:rPr>
              <w:t xml:space="preserve">По данному коду учитываются поступления сумм </w:t>
            </w:r>
            <w:r w:rsidR="004F47EA">
              <w:rPr>
                <w:rFonts w:ascii="Times New Roman" w:hAnsi="Times New Roman" w:cs="Times New Roman"/>
                <w:shd w:val="clear" w:color="auto" w:fill="FFFFFF"/>
              </w:rPr>
              <w:t>за правонарушения против порядка управления, выявленные должностными лицами органов муниципального контроля</w:t>
            </w:r>
            <w:r w:rsidRPr="001E4DF8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зачисляемых в доход местного</w:t>
            </w:r>
            <w:r w:rsidRPr="001E4DF8">
              <w:rPr>
                <w:rFonts w:ascii="Times New Roman" w:hAnsi="Times New Roman" w:cs="Times New Roman"/>
                <w:shd w:val="clear" w:color="auto" w:fill="FFFFFF"/>
              </w:rPr>
              <w:t xml:space="preserve"> бюджета.</w:t>
            </w:r>
          </w:p>
        </w:tc>
      </w:tr>
      <w:tr w:rsidR="00D21BD0" w:rsidRPr="00B01046" w:rsidTr="004C510C">
        <w:trPr>
          <w:trHeight w:val="889"/>
        </w:trPr>
        <w:tc>
          <w:tcPr>
            <w:tcW w:w="5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21BD0" w:rsidRPr="00D21BD0" w:rsidRDefault="00D21BD0" w:rsidP="008D3BE5">
            <w:pPr>
              <w:jc w:val="center"/>
              <w:rPr>
                <w:rFonts w:ascii="Times New Roman" w:hAnsi="Times New Roman" w:cs="Times New Roman"/>
              </w:rPr>
            </w:pPr>
            <w:r w:rsidRPr="00D21BD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21BD0" w:rsidRPr="00D21BD0" w:rsidRDefault="00A81F26" w:rsidP="008D3B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21BD0" w:rsidRPr="00D21BD0" w:rsidRDefault="00A81F26" w:rsidP="002044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финансов администрации Гаврилов-Ямского </w:t>
            </w:r>
            <w:r>
              <w:rPr>
                <w:rFonts w:ascii="Times New Roman" w:hAnsi="Times New Roman" w:cs="Times New Roman"/>
              </w:rPr>
              <w:lastRenderedPageBreak/>
              <w:t>муниципального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21BD0" w:rsidRPr="00D21BD0" w:rsidRDefault="00052231" w:rsidP="008D3B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11607010050000</w:t>
            </w:r>
            <w:r w:rsidR="00A81F26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21BD0" w:rsidRPr="00D21BD0" w:rsidRDefault="00A81F26" w:rsidP="00A81F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Штрафы, неустойки, пени, уплаченные в случае просрочки исполнения поставщиком (подрядчиком, исполнителем) </w:t>
            </w:r>
            <w:r>
              <w:rPr>
                <w:rFonts w:ascii="Times New Roman" w:hAnsi="Times New Roman" w:cs="Times New Roman"/>
              </w:rPr>
              <w:lastRenderedPageBreak/>
              <w:t>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21BD0" w:rsidRPr="00D21BD0" w:rsidRDefault="0044090D" w:rsidP="008D3B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Усреднение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15341" w:rsidRDefault="00B15341" w:rsidP="00B153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  <w:r w:rsidRPr="00B15341">
              <w:rPr>
                <w:rFonts w:ascii="Times New Roman" w:hAnsi="Times New Roman" w:cs="Times New Roman"/>
              </w:rPr>
              <w:t>=(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 w:rsidRPr="00B15341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B15341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Pr="00B15341">
              <w:rPr>
                <w:rFonts w:ascii="Times New Roman" w:hAnsi="Times New Roman" w:cs="Times New Roman"/>
              </w:rPr>
              <w:t>)/3</w:t>
            </w:r>
            <w:r>
              <w:rPr>
                <w:rFonts w:ascii="Times New Roman" w:hAnsi="Times New Roman" w:cs="Times New Roman"/>
              </w:rPr>
              <w:t xml:space="preserve"> года, где:</w:t>
            </w:r>
          </w:p>
          <w:p w:rsidR="00B15341" w:rsidRDefault="00B15341" w:rsidP="00B153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  <w:r w:rsidRPr="00B15341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прогнозный объем поступлений;</w:t>
            </w:r>
          </w:p>
          <w:p w:rsidR="00B15341" w:rsidRPr="00B15341" w:rsidRDefault="00B15341" w:rsidP="00B153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V</w:t>
            </w: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  <w:r>
              <w:rPr>
                <w:rFonts w:ascii="Times New Roman" w:hAnsi="Times New Roman" w:cs="Times New Roman"/>
                <w:vertAlign w:val="subscript"/>
              </w:rPr>
              <w:t xml:space="preserve">3 </w:t>
            </w:r>
            <w:r>
              <w:rPr>
                <w:rFonts w:ascii="Times New Roman" w:hAnsi="Times New Roman" w:cs="Times New Roman"/>
              </w:rPr>
              <w:t>-</w:t>
            </w:r>
          </w:p>
          <w:p w:rsidR="00D21BD0" w:rsidRPr="00D21BD0" w:rsidRDefault="00B15341" w:rsidP="00B153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поступления от административных штрафов не менее чем за 3 предыдущих года или за весь период поступления соответствующего вида доходов в случае, если он не превышает 3 года.*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21BD0" w:rsidRPr="002D46AA" w:rsidRDefault="002D46AA" w:rsidP="005B4A47">
            <w:pPr>
              <w:jc w:val="both"/>
              <w:rPr>
                <w:rFonts w:ascii="Times New Roman" w:hAnsi="Times New Roman" w:cs="Times New Roman"/>
              </w:rPr>
            </w:pPr>
            <w:r w:rsidRPr="002D46AA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По данному коду учитываются поступления сумм штрафов, </w:t>
            </w:r>
            <w:r w:rsidRPr="002D46AA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неустоек, пеней в случае просрочки исполнения поставщиком (подрядчиком, исполнителем) обязательств, предусмотренных </w:t>
            </w:r>
            <w:r w:rsidR="005B4A47">
              <w:rPr>
                <w:rFonts w:ascii="Times New Roman" w:hAnsi="Times New Roman" w:cs="Times New Roman"/>
                <w:shd w:val="clear" w:color="auto" w:fill="FFFFFF"/>
              </w:rPr>
              <w:t>муниципальным</w:t>
            </w:r>
            <w:r w:rsidRPr="002D46AA">
              <w:rPr>
                <w:rFonts w:ascii="Times New Roman" w:hAnsi="Times New Roman" w:cs="Times New Roman"/>
                <w:shd w:val="clear" w:color="auto" w:fill="FFFFFF"/>
              </w:rPr>
              <w:t xml:space="preserve"> контрактом</w:t>
            </w:r>
            <w:r w:rsidR="004F47EA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</w:tr>
      <w:tr w:rsidR="00D21BD0" w:rsidRPr="00B01046" w:rsidTr="004C510C">
        <w:trPr>
          <w:trHeight w:val="1202"/>
        </w:trPr>
        <w:tc>
          <w:tcPr>
            <w:tcW w:w="5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1BD0" w:rsidRPr="00D21BD0" w:rsidRDefault="00D21BD0" w:rsidP="008D3BE5">
            <w:pPr>
              <w:jc w:val="center"/>
              <w:rPr>
                <w:rFonts w:ascii="Times New Roman" w:hAnsi="Times New Roman" w:cs="Times New Roman"/>
              </w:rPr>
            </w:pPr>
            <w:r w:rsidRPr="00D21BD0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1BD0" w:rsidRPr="00D21BD0" w:rsidRDefault="00A81F26" w:rsidP="008D3B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1BD0" w:rsidRPr="00D21BD0" w:rsidRDefault="00A81F26" w:rsidP="008D3B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финансов администрации Гаврилов-Ямского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1BD0" w:rsidRPr="00D21BD0" w:rsidRDefault="00052231" w:rsidP="008D3B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11607090050000</w:t>
            </w:r>
            <w:r w:rsidR="00A81F26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1BD0" w:rsidRPr="00D21BD0" w:rsidRDefault="00A81F26" w:rsidP="00A81F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BD0" w:rsidRPr="00D21BD0" w:rsidRDefault="0044090D" w:rsidP="008D3B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Усреднение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BD0" w:rsidRPr="00D21BD0" w:rsidRDefault="00AC543E" w:rsidP="008D3BE5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На основании усредненных годовых объемов фактического поступления соответствующих доходов за предшествующие 5 лет.</w:t>
            </w:r>
            <w:proofErr w:type="gramEnd"/>
            <w:r>
              <w:rPr>
                <w:rFonts w:ascii="Times New Roman" w:hAnsi="Times New Roman" w:cs="Times New Roman"/>
              </w:rPr>
              <w:t xml:space="preserve"> В случае наличия задолженности на начало очередного финансового года в прогнозе поступлений учитывается ее взыскание (исходя из планируемых мероприятий по взысканию задолженности).*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BD0" w:rsidRPr="002D46AA" w:rsidRDefault="002D46AA" w:rsidP="000B747D">
            <w:pPr>
              <w:jc w:val="both"/>
              <w:rPr>
                <w:rFonts w:ascii="Times New Roman" w:hAnsi="Times New Roman" w:cs="Times New Roman"/>
              </w:rPr>
            </w:pPr>
            <w:r w:rsidRPr="002D46AA">
              <w:rPr>
                <w:rFonts w:ascii="Times New Roman" w:hAnsi="Times New Roman" w:cs="Times New Roman"/>
                <w:shd w:val="clear" w:color="auto" w:fill="FFFFFF"/>
              </w:rPr>
              <w:t>По данному коду учитываются поступления сумм иных штрафов, неустоек, пеней в случае неисполнения или ненадлежащего исполнения поставщиком (подрядчиком, исполнителем) обязательств, предусмотренных контрактом.</w:t>
            </w:r>
          </w:p>
        </w:tc>
      </w:tr>
      <w:tr w:rsidR="00D21BD0" w:rsidRPr="00B01046" w:rsidTr="004C510C">
        <w:trPr>
          <w:trHeight w:val="1202"/>
        </w:trPr>
        <w:tc>
          <w:tcPr>
            <w:tcW w:w="5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1BD0" w:rsidRPr="00B01046" w:rsidRDefault="00D21BD0" w:rsidP="008D3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04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1BD0" w:rsidRPr="00B01046" w:rsidRDefault="00A81F26" w:rsidP="008D3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1BD0" w:rsidRPr="00AC2512" w:rsidRDefault="00A81F26" w:rsidP="002044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2512">
              <w:rPr>
                <w:rFonts w:ascii="Times New Roman" w:hAnsi="Times New Roman" w:cs="Times New Roman"/>
              </w:rPr>
              <w:t>Управление финансов администрации Гаврилов-Ямского муниципального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1BD0" w:rsidRPr="00AC2512" w:rsidRDefault="00052231" w:rsidP="008D3B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11610031050000</w:t>
            </w:r>
            <w:r w:rsidR="00A81F26" w:rsidRPr="00AC2512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1BD0" w:rsidRPr="00AC2512" w:rsidRDefault="00A81F26" w:rsidP="00A81F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2512">
              <w:rPr>
                <w:rFonts w:ascii="Times New Roman" w:hAnsi="Times New Roman" w:cs="Times New Roman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BD0" w:rsidRPr="00AC2512" w:rsidRDefault="0044090D" w:rsidP="008D3BE5">
            <w:pPr>
              <w:jc w:val="both"/>
              <w:rPr>
                <w:rFonts w:ascii="Times New Roman" w:hAnsi="Times New Roman" w:cs="Times New Roman"/>
              </w:rPr>
            </w:pPr>
            <w:r w:rsidRPr="00AC2512">
              <w:rPr>
                <w:rFonts w:ascii="Times New Roman" w:hAnsi="Times New Roman" w:cs="Times New Roman"/>
              </w:rPr>
              <w:t>Расчет с учетом специфики дохода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BD0" w:rsidRPr="00AC2512" w:rsidRDefault="00841895" w:rsidP="008D3BE5">
            <w:pPr>
              <w:jc w:val="both"/>
              <w:rPr>
                <w:rFonts w:ascii="Times New Roman" w:hAnsi="Times New Roman" w:cs="Times New Roman"/>
              </w:rPr>
            </w:pPr>
            <w:r w:rsidRPr="00AC2512">
              <w:rPr>
                <w:rFonts w:ascii="Times New Roman" w:hAnsi="Times New Roman" w:cs="Times New Roman"/>
              </w:rPr>
              <w:t xml:space="preserve">Данный вид доходов носит разовый характер. Прогнозный объем поступлений планируется по факту зачисления в бюджет Гаврилов-Ямского </w:t>
            </w:r>
            <w:r w:rsidRPr="00AC2512">
              <w:rPr>
                <w:rFonts w:ascii="Times New Roman" w:hAnsi="Times New Roman" w:cs="Times New Roman"/>
              </w:rPr>
              <w:lastRenderedPageBreak/>
              <w:t>муниципального района.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BD0" w:rsidRPr="00AC2512" w:rsidRDefault="002D46AA" w:rsidP="008D3BE5">
            <w:pPr>
              <w:jc w:val="both"/>
              <w:rPr>
                <w:rFonts w:ascii="Times New Roman" w:hAnsi="Times New Roman" w:cs="Times New Roman"/>
              </w:rPr>
            </w:pPr>
            <w:r w:rsidRPr="00AC2512">
              <w:rPr>
                <w:rFonts w:ascii="Times New Roman" w:hAnsi="Times New Roman" w:cs="Times New Roman"/>
              </w:rPr>
              <w:lastRenderedPageBreak/>
              <w:t xml:space="preserve">По данному коду </w:t>
            </w:r>
            <w:r w:rsidR="00AC2512" w:rsidRPr="00AC2512">
              <w:rPr>
                <w:rFonts w:ascii="Times New Roman" w:hAnsi="Times New Roman" w:cs="Times New Roman"/>
              </w:rPr>
              <w:t>учитываются поступления</w:t>
            </w:r>
            <w:r w:rsidR="00AC2512">
              <w:rPr>
                <w:rFonts w:ascii="Times New Roman" w:hAnsi="Times New Roman" w:cs="Times New Roman"/>
              </w:rPr>
              <w:t xml:space="preserve"> ущерба при возникновении страховых случаев</w:t>
            </w:r>
            <w:r w:rsidR="004F47EA">
              <w:rPr>
                <w:rFonts w:ascii="Times New Roman" w:hAnsi="Times New Roman" w:cs="Times New Roman"/>
              </w:rPr>
              <w:t>.</w:t>
            </w:r>
          </w:p>
        </w:tc>
      </w:tr>
    </w:tbl>
    <w:p w:rsidR="008206CA" w:rsidRPr="00B01046" w:rsidRDefault="007E5A02" w:rsidP="003020C3">
      <w:pPr>
        <w:jc w:val="both"/>
        <w:rPr>
          <w:rFonts w:ascii="Times New Roman" w:hAnsi="Times New Roman" w:cs="Times New Roman"/>
          <w:sz w:val="24"/>
          <w:szCs w:val="24"/>
        </w:rPr>
      </w:pPr>
      <w:r w:rsidRPr="00B01046">
        <w:rPr>
          <w:rFonts w:ascii="Times New Roman" w:hAnsi="Times New Roman" w:cs="Times New Roman"/>
          <w:sz w:val="24"/>
          <w:szCs w:val="24"/>
        </w:rPr>
        <w:lastRenderedPageBreak/>
        <w:t>*Прогнозирование указанных расчетов может производиться по мере необходимости в течение текущего финансового года с учетом фактического исполнения бюджета</w:t>
      </w:r>
    </w:p>
    <w:sectPr w:rsidR="008206CA" w:rsidRPr="00B01046" w:rsidSect="007E5A0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E5A02"/>
    <w:rsid w:val="000173B5"/>
    <w:rsid w:val="00052231"/>
    <w:rsid w:val="0009061F"/>
    <w:rsid w:val="000B747D"/>
    <w:rsid w:val="0013619E"/>
    <w:rsid w:val="001D1EBB"/>
    <w:rsid w:val="001D5EBF"/>
    <w:rsid w:val="001E0E1D"/>
    <w:rsid w:val="001E4DF8"/>
    <w:rsid w:val="0020446C"/>
    <w:rsid w:val="002455C3"/>
    <w:rsid w:val="00267DD6"/>
    <w:rsid w:val="002773D6"/>
    <w:rsid w:val="002D46AA"/>
    <w:rsid w:val="003020C3"/>
    <w:rsid w:val="003255FA"/>
    <w:rsid w:val="003D6019"/>
    <w:rsid w:val="0044090D"/>
    <w:rsid w:val="004A0A40"/>
    <w:rsid w:val="004C510C"/>
    <w:rsid w:val="004F47EA"/>
    <w:rsid w:val="00503300"/>
    <w:rsid w:val="005B4A47"/>
    <w:rsid w:val="005E6F3F"/>
    <w:rsid w:val="00795396"/>
    <w:rsid w:val="0079669E"/>
    <w:rsid w:val="007A4CA3"/>
    <w:rsid w:val="007E5A02"/>
    <w:rsid w:val="008206CA"/>
    <w:rsid w:val="00841895"/>
    <w:rsid w:val="008D3BE5"/>
    <w:rsid w:val="009F08C0"/>
    <w:rsid w:val="00A81F26"/>
    <w:rsid w:val="00AC2127"/>
    <w:rsid w:val="00AC2512"/>
    <w:rsid w:val="00AC543E"/>
    <w:rsid w:val="00B01046"/>
    <w:rsid w:val="00B15341"/>
    <w:rsid w:val="00B707C5"/>
    <w:rsid w:val="00BB40BE"/>
    <w:rsid w:val="00BF17FF"/>
    <w:rsid w:val="00D21BD0"/>
    <w:rsid w:val="00E45C2B"/>
    <w:rsid w:val="00E81544"/>
    <w:rsid w:val="00EC358D"/>
    <w:rsid w:val="00F44771"/>
    <w:rsid w:val="00FD1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A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5A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uiPriority w:val="99"/>
    <w:semiHidden/>
    <w:unhideWhenUsed/>
    <w:rsid w:val="00D21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D21B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4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61575EE8120FC573D764B63D40E24200DA556BA3F7C0F68D28F81354F63CE8F7ECDAC6E7D3787B5D29676D3A9BEE3D85EFEDC5F57A56BCEEDNAL" TargetMode="External"/><Relationship Id="rId5" Type="http://schemas.openxmlformats.org/officeDocument/2006/relationships/hyperlink" Target="consultantplus://offline/ref=9D1EC7FD3350B778BCEBA01DB551D154902D0205E82743406E1F6C767AB727AF4C9385DCEB9FA57C1BFD9055CB478FC3E8AFC3A5DF66i1M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5EF1EA-BCB4-4879-B8BA-FD18F153B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808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Владелец</cp:lastModifiedBy>
  <cp:revision>36</cp:revision>
  <cp:lastPrinted>2021-12-02T13:24:00Z</cp:lastPrinted>
  <dcterms:created xsi:type="dcterms:W3CDTF">2019-01-24T05:07:00Z</dcterms:created>
  <dcterms:modified xsi:type="dcterms:W3CDTF">2021-12-03T10:38:00Z</dcterms:modified>
</cp:coreProperties>
</file>