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035" w:rsidRPr="00E94035" w:rsidRDefault="00E94035" w:rsidP="00E940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4035">
        <w:rPr>
          <w:rFonts w:ascii="Times New Roman" w:hAnsi="Times New Roman" w:cs="Times New Roman"/>
          <w:sz w:val="24"/>
          <w:szCs w:val="24"/>
        </w:rPr>
        <w:t xml:space="preserve">Приложение 2 </w:t>
      </w:r>
      <w:proofErr w:type="gramStart"/>
      <w:r w:rsidRPr="00E9403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940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035" w:rsidRPr="00E94035" w:rsidRDefault="00E94035" w:rsidP="00E940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4035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E94035" w:rsidRPr="00E94035" w:rsidRDefault="00E94035" w:rsidP="00E940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4035" w:rsidRPr="00E94035" w:rsidRDefault="00E94035" w:rsidP="00E94035">
      <w:pPr>
        <w:tabs>
          <w:tab w:val="left" w:pos="231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4035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</w:t>
      </w:r>
    </w:p>
    <w:p w:rsidR="00E94035" w:rsidRPr="00E94035" w:rsidRDefault="00E94035" w:rsidP="00AB68C2">
      <w:pPr>
        <w:tabs>
          <w:tab w:val="left" w:pos="231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4035">
        <w:rPr>
          <w:rFonts w:ascii="Times New Roman" w:hAnsi="Times New Roman" w:cs="Times New Roman"/>
          <w:sz w:val="24"/>
          <w:szCs w:val="24"/>
        </w:rPr>
        <w:t>«</w:t>
      </w:r>
      <w:r w:rsidR="00114B09">
        <w:rPr>
          <w:rFonts w:ascii="Times New Roman" w:hAnsi="Times New Roman" w:cs="Times New Roman"/>
          <w:sz w:val="24"/>
          <w:szCs w:val="24"/>
        </w:rPr>
        <w:t>Выдача разрешений на проведение муниципальных лотерей</w:t>
      </w:r>
      <w:r w:rsidRPr="00E9403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14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708"/>
        <w:gridCol w:w="2548"/>
        <w:gridCol w:w="2267"/>
        <w:gridCol w:w="2414"/>
        <w:gridCol w:w="2834"/>
        <w:gridCol w:w="3513"/>
      </w:tblGrid>
      <w:tr w:rsidR="00A4750C" w:rsidRPr="00534AF3" w:rsidTr="00A4750C">
        <w:trPr>
          <w:trHeight w:val="1009"/>
        </w:trPr>
        <w:tc>
          <w:tcPr>
            <w:tcW w:w="533" w:type="dxa"/>
            <w:vMerge w:val="restart"/>
            <w:textDirection w:val="btLr"/>
          </w:tcPr>
          <w:p w:rsidR="00A4750C" w:rsidRPr="001B4597" w:rsidRDefault="00A4750C" w:rsidP="00AB68C2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двух месяцев</w:t>
            </w:r>
          </w:p>
        </w:tc>
        <w:tc>
          <w:tcPr>
            <w:tcW w:w="708" w:type="dxa"/>
          </w:tcPr>
          <w:p w:rsidR="00A4750C" w:rsidRPr="001B4597" w:rsidRDefault="00A4750C" w:rsidP="00E940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</w:tcPr>
          <w:p w:rsidR="00A4750C" w:rsidRPr="00534AF3" w:rsidRDefault="00A4750C" w:rsidP="00E940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AF3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  <w:tc>
          <w:tcPr>
            <w:tcW w:w="2267" w:type="dxa"/>
          </w:tcPr>
          <w:p w:rsidR="00A4750C" w:rsidRPr="00534AF3" w:rsidRDefault="00A4750C" w:rsidP="00E940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AF3">
              <w:rPr>
                <w:rFonts w:ascii="Times New Roman" w:hAnsi="Times New Roman" w:cs="Times New Roman"/>
                <w:sz w:val="20"/>
                <w:szCs w:val="20"/>
              </w:rPr>
              <w:t>Специалист отдела по организационной работе и муниципальной службе</w:t>
            </w:r>
          </w:p>
        </w:tc>
        <w:tc>
          <w:tcPr>
            <w:tcW w:w="2414" w:type="dxa"/>
          </w:tcPr>
          <w:p w:rsidR="00A4750C" w:rsidRPr="00534AF3" w:rsidRDefault="00A4750C" w:rsidP="00E940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AF3">
              <w:rPr>
                <w:rFonts w:ascii="Times New Roman" w:hAnsi="Times New Roman" w:cs="Times New Roman"/>
                <w:sz w:val="20"/>
                <w:szCs w:val="20"/>
              </w:rPr>
              <w:t>Глава Администрации</w:t>
            </w:r>
          </w:p>
        </w:tc>
        <w:tc>
          <w:tcPr>
            <w:tcW w:w="2834" w:type="dxa"/>
          </w:tcPr>
          <w:p w:rsidR="00A4750C" w:rsidRPr="00534AF3" w:rsidRDefault="00A4750C" w:rsidP="00E940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AF3">
              <w:rPr>
                <w:rFonts w:ascii="Times New Roman" w:hAnsi="Times New Roman" w:cs="Times New Roman"/>
                <w:sz w:val="20"/>
                <w:szCs w:val="20"/>
              </w:rPr>
              <w:t>Начальник отдела экономики, предпринимательской деятельности и инвестиций</w:t>
            </w:r>
          </w:p>
        </w:tc>
        <w:tc>
          <w:tcPr>
            <w:tcW w:w="3513" w:type="dxa"/>
          </w:tcPr>
          <w:p w:rsidR="00A4750C" w:rsidRDefault="00A4750C" w:rsidP="003A64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AF3">
              <w:rPr>
                <w:rFonts w:ascii="Times New Roman" w:hAnsi="Times New Roman" w:cs="Times New Roman"/>
                <w:sz w:val="20"/>
                <w:szCs w:val="20"/>
              </w:rPr>
              <w:t>Специалист отдела</w:t>
            </w:r>
          </w:p>
          <w:p w:rsidR="00A4750C" w:rsidRPr="00534AF3" w:rsidRDefault="00A4750C" w:rsidP="003A64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AF3">
              <w:rPr>
                <w:rFonts w:ascii="Times New Roman" w:hAnsi="Times New Roman" w:cs="Times New Roman"/>
                <w:sz w:val="20"/>
                <w:szCs w:val="20"/>
              </w:rPr>
              <w:t xml:space="preserve">экономики, </w:t>
            </w:r>
            <w:proofErr w:type="spellStart"/>
            <w:proofErr w:type="gramStart"/>
            <w:r w:rsidRPr="00534AF3">
              <w:rPr>
                <w:rFonts w:ascii="Times New Roman" w:hAnsi="Times New Roman" w:cs="Times New Roman"/>
                <w:sz w:val="20"/>
                <w:szCs w:val="20"/>
              </w:rPr>
              <w:t>предпринима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34AF3">
              <w:rPr>
                <w:rFonts w:ascii="Times New Roman" w:hAnsi="Times New Roman" w:cs="Times New Roman"/>
                <w:sz w:val="20"/>
                <w:szCs w:val="20"/>
              </w:rPr>
              <w:t>тельской</w:t>
            </w:r>
            <w:proofErr w:type="spellEnd"/>
            <w:proofErr w:type="gramEnd"/>
            <w:r w:rsidRPr="00534AF3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и инвестиций</w:t>
            </w:r>
          </w:p>
        </w:tc>
      </w:tr>
      <w:tr w:rsidR="00A4750C" w:rsidTr="00A4750C">
        <w:trPr>
          <w:cantSplit/>
          <w:trHeight w:val="1531"/>
        </w:trPr>
        <w:tc>
          <w:tcPr>
            <w:tcW w:w="533" w:type="dxa"/>
            <w:vMerge/>
            <w:textDirection w:val="btLr"/>
          </w:tcPr>
          <w:p w:rsidR="00A4750C" w:rsidRPr="001B4597" w:rsidRDefault="00A4750C" w:rsidP="00F25C9B">
            <w:pPr>
              <w:ind w:left="113" w:right="113"/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708" w:type="dxa"/>
            <w:textDirection w:val="btLr"/>
          </w:tcPr>
          <w:p w:rsidR="00A4750C" w:rsidRPr="001B4597" w:rsidRDefault="00A4750C" w:rsidP="00F25C9B">
            <w:pPr>
              <w:ind w:left="113" w:right="113"/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1B4597">
              <w:rPr>
                <w:rFonts w:ascii="Times New Roman" w:hAnsi="Times New Roman" w:cs="Times New Roman"/>
                <w:noProof/>
                <w:lang w:eastAsia="ru-RU"/>
              </w:rPr>
              <w:t>Три       дня</w:t>
            </w:r>
          </w:p>
        </w:tc>
        <w:tc>
          <w:tcPr>
            <w:tcW w:w="2548" w:type="dxa"/>
          </w:tcPr>
          <w:p w:rsidR="00A4750C" w:rsidRDefault="00A4750C"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11" type="#_x0000_t32" style="position:absolute;margin-left:111pt;margin-top:38.25pt;width:22.55pt;height:0;z-index:25175244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_x0000_s1105" type="#_x0000_t176" style="position:absolute;margin-left:1.95pt;margin-top:6.5pt;width:109.05pt;height:62.25pt;z-index:251746304;mso-position-horizontal-relative:text;mso-position-vertical-relative:text">
                  <v:textbox style="mso-next-textbox:#_x0000_s1105">
                    <w:txbxContent>
                      <w:p w:rsidR="00A4750C" w:rsidRPr="004A4814" w:rsidRDefault="00A4750C" w:rsidP="003A645D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4A4814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Подача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заявления</w:t>
                        </w:r>
                        <w:r w:rsidRPr="004A4814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о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разрешении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прове-дения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муниципаль-ной</w:t>
                        </w:r>
                        <w:proofErr w:type="spellEnd"/>
                        <w:r w:rsidRPr="004A4814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лотереи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67" w:type="dxa"/>
          </w:tcPr>
          <w:p w:rsidR="00A4750C" w:rsidRDefault="00A4750C">
            <w:r>
              <w:rPr>
                <w:noProof/>
                <w:lang w:eastAsia="ru-RU"/>
              </w:rPr>
              <w:pict>
                <v:shape id="_x0000_s1112" type="#_x0000_t32" style="position:absolute;margin-left:99.85pt;margin-top:38.25pt;width:21.85pt;height:0;z-index:25175347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106" type="#_x0000_t109" style="position:absolute;margin-left:5.95pt;margin-top:6.5pt;width:93.9pt;height:62.25pt;z-index:251747328;mso-position-horizontal-relative:text;mso-position-vertical-relative:text">
                  <v:textbox style="mso-next-textbox:#_x0000_s1106">
                    <w:txbxContent>
                      <w:p w:rsidR="00A4750C" w:rsidRPr="00534AF3" w:rsidRDefault="00A4750C" w:rsidP="003A645D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34AF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Прием, регистрация заявления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414" w:type="dxa"/>
          </w:tcPr>
          <w:p w:rsidR="00A4750C" w:rsidRDefault="00A4750C">
            <w:r>
              <w:rPr>
                <w:noProof/>
                <w:lang w:eastAsia="ru-RU"/>
              </w:rPr>
              <w:pict>
                <v:shape id="_x0000_s1113" type="#_x0000_t32" style="position:absolute;margin-left:115.2pt;margin-top:38.25pt;width:13.25pt;height:0;z-index:25175449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107" type="#_x0000_t109" style="position:absolute;margin-left:1.2pt;margin-top:6.5pt;width:114pt;height:67.75pt;z-index:251748352;mso-position-horizontal-relative:text;mso-position-vertical-relative:text">
                  <v:textbox style="mso-next-textbox:#_x0000_s1107">
                    <w:txbxContent>
                      <w:p w:rsidR="00A4750C" w:rsidRDefault="00A4750C" w:rsidP="003A645D">
                        <w:pPr>
                          <w:jc w:val="center"/>
                        </w:pPr>
                        <w:r w:rsidRPr="00534AF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Определение </w:t>
                        </w:r>
                        <w:proofErr w:type="spellStart"/>
                        <w:proofErr w:type="gramStart"/>
                        <w:r w:rsidRPr="00534AF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ответст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-</w:t>
                        </w:r>
                        <w:r w:rsidRPr="00534AF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венного</w:t>
                        </w:r>
                        <w:proofErr w:type="spellEnd"/>
                        <w:proofErr w:type="gramEnd"/>
                        <w:r w:rsidRPr="00534AF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структурного подразделения</w:t>
                        </w:r>
                        <w:r w:rsidRPr="00534AF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, наложение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резолюции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834" w:type="dxa"/>
          </w:tcPr>
          <w:p w:rsidR="00A4750C" w:rsidRDefault="00A4750C">
            <w:r>
              <w:rPr>
                <w:noProof/>
                <w:lang w:eastAsia="ru-RU"/>
              </w:rPr>
              <w:pict>
                <v:shape id="_x0000_s1108" type="#_x0000_t109" style="position:absolute;margin-left:.9pt;margin-top:10.25pt;width:128.7pt;height:64pt;z-index:251749376;mso-position-horizontal-relative:text;mso-position-vertical-relative:text">
                  <v:textbox style="mso-next-textbox:#_x0000_s1108">
                    <w:txbxContent>
                      <w:p w:rsidR="00A4750C" w:rsidRPr="009F4A73" w:rsidRDefault="00A4750C" w:rsidP="003A645D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proofErr w:type="gramStart"/>
                        <w:r w:rsidRPr="009F4A7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Предварительная</w:t>
                        </w:r>
                        <w:proofErr w:type="gramEnd"/>
                        <w:r w:rsidRPr="009F4A7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9F4A7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провер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-</w:t>
                        </w:r>
                        <w:r w:rsidRPr="009F4A7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ка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документов,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определе-ние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ответственного  специалиста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исполнениясотрудника</w:t>
                        </w:r>
                        <w:proofErr w:type="spellEnd"/>
                      </w:p>
                    </w:txbxContent>
                  </v:textbox>
                </v:shape>
              </w:pict>
            </w:r>
          </w:p>
          <w:p w:rsidR="00A4750C" w:rsidRDefault="00A4750C">
            <w:r>
              <w:rPr>
                <w:noProof/>
                <w:lang w:eastAsia="ru-RU"/>
              </w:rPr>
              <w:pict>
                <v:shape id="_x0000_s1114" type="#_x0000_t32" style="position:absolute;margin-left:129.6pt;margin-top:7.55pt;width:95.95pt;height:41.25pt;z-index:251755520" o:connectortype="straight">
                  <v:stroke endarrow="block"/>
                </v:shape>
              </w:pict>
            </w:r>
          </w:p>
        </w:tc>
        <w:tc>
          <w:tcPr>
            <w:tcW w:w="3513" w:type="dxa"/>
          </w:tcPr>
          <w:p w:rsidR="00A4750C" w:rsidRDefault="00A4750C"/>
        </w:tc>
      </w:tr>
      <w:tr w:rsidR="00A4750C" w:rsidTr="00A4750C">
        <w:trPr>
          <w:cantSplit/>
          <w:trHeight w:val="2135"/>
        </w:trPr>
        <w:tc>
          <w:tcPr>
            <w:tcW w:w="533" w:type="dxa"/>
            <w:vMerge/>
            <w:textDirection w:val="btLr"/>
          </w:tcPr>
          <w:p w:rsidR="00A4750C" w:rsidRPr="001B4597" w:rsidRDefault="00A4750C" w:rsidP="004F7225">
            <w:pPr>
              <w:ind w:left="113" w:right="113"/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708" w:type="dxa"/>
            <w:textDirection w:val="btLr"/>
          </w:tcPr>
          <w:p w:rsidR="00A4750C" w:rsidRDefault="00A4750C" w:rsidP="00AB68C2">
            <w:pPr>
              <w:ind w:left="113" w:right="113"/>
              <w:jc w:val="center"/>
              <w:rPr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Сорок</w:t>
            </w:r>
            <w:r w:rsidRPr="001B4597">
              <w:rPr>
                <w:rFonts w:ascii="Times New Roman" w:hAnsi="Times New Roman" w:cs="Times New Roman"/>
                <w:noProof/>
                <w:lang w:eastAsia="ru-RU"/>
              </w:rPr>
              <w:t xml:space="preserve"> дней</w:t>
            </w:r>
          </w:p>
        </w:tc>
        <w:tc>
          <w:tcPr>
            <w:tcW w:w="2548" w:type="dxa"/>
          </w:tcPr>
          <w:p w:rsidR="00A4750C" w:rsidRPr="00AB68C2" w:rsidRDefault="00506228" w:rsidP="00F25C9B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_x0000_s1130" type="#_x0000_t32" style="position:absolute;margin-left:111pt;margin-top:17.15pt;width:389pt;height:0;flip:x;z-index:251770880;mso-position-horizontal-relative:text;mso-position-vertical-relative:text" o:connectortype="straight">
                  <v:stroke endarrow="block"/>
                </v:shape>
              </w:pict>
            </w:r>
            <w:r w:rsidR="00A4750C" w:rsidRPr="00906983">
              <w:rPr>
                <w:noProof/>
                <w:lang w:eastAsia="ru-RU"/>
              </w:rPr>
              <w:pict>
                <v:shape id="_x0000_s1118" type="#_x0000_t176" style="position:absolute;margin-left:1.95pt;margin-top:7.15pt;width:113.85pt;height:86.25pt;z-index:251759616;mso-position-horizontal-relative:text;mso-position-vertical-relative:text">
                  <v:textbox style="mso-next-textbox:#_x0000_s1118">
                    <w:txbxContent>
                      <w:p w:rsidR="00A4750C" w:rsidRDefault="00A4750C" w:rsidP="00AB68C2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A4750C" w:rsidRDefault="00A4750C" w:rsidP="00AB68C2">
                        <w:pPr>
                          <w:jc w:val="center"/>
                        </w:pPr>
                        <w:r w:rsidRPr="00AB68C2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Представление недостающих документов</w:t>
                        </w:r>
                        <w: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4750C" w:rsidRPr="00906983">
              <w:rPr>
                <w:noProof/>
                <w:lang w:eastAsia="ru-RU"/>
              </w:rPr>
              <w:pict>
                <v:shape id="_x0000_s1115" type="#_x0000_t32" style="position:absolute;margin-left:-50.25pt;margin-top:69.05pt;width:1.5pt;height:14.7pt;z-index:251756544;mso-position-horizontal-relative:text;mso-position-vertical-relative:text" o:connectortype="straight">
                  <v:stroke endarrow="block"/>
                </v:shape>
              </w:pict>
            </w:r>
          </w:p>
          <w:p w:rsidR="00A4750C" w:rsidRDefault="00A4750C" w:rsidP="00F25C9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_x0000_s1119" type="#_x0000_t32" style="position:absolute;margin-left:115.8pt;margin-top:7.35pt;width:384.2pt;height:0;z-index:251760640" o:connectortype="straight">
                  <v:stroke endarrow="block"/>
                </v:shape>
              </w:pict>
            </w:r>
          </w:p>
        </w:tc>
        <w:tc>
          <w:tcPr>
            <w:tcW w:w="2267" w:type="dxa"/>
          </w:tcPr>
          <w:p w:rsidR="00A4750C" w:rsidRDefault="00A4750C" w:rsidP="00F25C9B">
            <w:pPr>
              <w:rPr>
                <w:noProof/>
                <w:lang w:eastAsia="ru-RU"/>
              </w:rPr>
            </w:pPr>
          </w:p>
        </w:tc>
        <w:tc>
          <w:tcPr>
            <w:tcW w:w="2414" w:type="dxa"/>
          </w:tcPr>
          <w:p w:rsidR="00A4750C" w:rsidRDefault="00A4750C" w:rsidP="00F25C9B">
            <w:pPr>
              <w:rPr>
                <w:noProof/>
                <w:lang w:eastAsia="ru-RU"/>
              </w:rPr>
            </w:pPr>
          </w:p>
        </w:tc>
        <w:tc>
          <w:tcPr>
            <w:tcW w:w="2834" w:type="dxa"/>
          </w:tcPr>
          <w:p w:rsidR="00A4750C" w:rsidRDefault="00A4750C" w:rsidP="00F25C9B">
            <w:pPr>
              <w:rPr>
                <w:noProof/>
                <w:lang w:eastAsia="ru-RU"/>
              </w:rPr>
            </w:pPr>
          </w:p>
        </w:tc>
        <w:tc>
          <w:tcPr>
            <w:tcW w:w="3513" w:type="dxa"/>
          </w:tcPr>
          <w:p w:rsidR="00A4750C" w:rsidRDefault="00A4750C" w:rsidP="00F25C9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_x0000_s1117" type="#_x0000_t109" style="position:absolute;margin-left:-3.15pt;margin-top:1.9pt;width:169.5pt;height:52.5pt;z-index:251758592;mso-position-horizontal-relative:text;mso-position-vertical-relative:text">
                  <v:textbox style="mso-next-textbox:#_x0000_s1117">
                    <w:txbxContent>
                      <w:p w:rsidR="00A4750C" w:rsidRDefault="00A4750C" w:rsidP="003A645D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AB68C2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Рассмотрение заявления и прилагаемых документов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. Запрос недостающих документов</w:t>
                        </w:r>
                      </w:p>
                      <w:p w:rsidR="00A4750C" w:rsidRPr="00AB68C2" w:rsidRDefault="00A4750C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_x0000_s1116" type="#_x0000_t109" style="position:absolute;margin-left:-248.75pt;margin-top:498.25pt;width:136.05pt;height:34.6pt;z-index:251757568;mso-position-horizontal-relative:text;mso-position-vertical-relative:text">
                  <v:textbox style="mso-next-textbox:#_x0000_s1116">
                    <w:txbxContent>
                      <w:p w:rsidR="00A4750C" w:rsidRDefault="00A4750C"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Проверка документов на соответствие регламенту</w:t>
                        </w:r>
                      </w:p>
                    </w:txbxContent>
                  </v:textbox>
                </v:shape>
              </w:pict>
            </w:r>
          </w:p>
          <w:p w:rsidR="00A4750C" w:rsidRDefault="00A4750C" w:rsidP="003A645D">
            <w:pPr>
              <w:rPr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_x0000_s1121" type="#_x0000_t32" style="position:absolute;margin-left:83.85pt;margin-top:19.95pt;width:0;height:18pt;z-index:251762688" o:connectortype="straight">
                  <v:stroke endarrow="block"/>
                </v:shape>
              </w:pict>
            </w:r>
          </w:p>
          <w:p w:rsidR="00A4750C" w:rsidRPr="003A645D" w:rsidRDefault="00A4750C" w:rsidP="003A645D">
            <w:pPr>
              <w:jc w:val="center"/>
              <w:rPr>
                <w:lang w:eastAsia="ru-RU"/>
              </w:rPr>
            </w:pPr>
            <w:r>
              <w:rPr>
                <w:noProof/>
                <w:lang w:eastAsia="ru-RU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120" type="#_x0000_t110" style="position:absolute;left:0;text-align:left;margin-left:15.6pt;margin-top:3.5pt;width:136.5pt;height:54pt;z-index:251761664">
                  <v:textbox style="mso-next-textbox:#_x0000_s1120">
                    <w:txbxContent>
                      <w:p w:rsidR="00A4750C" w:rsidRPr="00B85FBB" w:rsidRDefault="00A4750C" w:rsidP="00B85FBB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B85FBB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Принятие решения</w:t>
                        </w:r>
                      </w:p>
                    </w:txbxContent>
                  </v:textbox>
                </v:shape>
              </w:pict>
            </w:r>
          </w:p>
        </w:tc>
      </w:tr>
      <w:tr w:rsidR="00A4750C" w:rsidTr="00A4750C">
        <w:trPr>
          <w:cantSplit/>
          <w:trHeight w:val="2251"/>
        </w:trPr>
        <w:tc>
          <w:tcPr>
            <w:tcW w:w="533" w:type="dxa"/>
            <w:vMerge/>
            <w:textDirection w:val="btLr"/>
          </w:tcPr>
          <w:p w:rsidR="00A4750C" w:rsidRPr="001B4597" w:rsidRDefault="00A4750C" w:rsidP="004F7225">
            <w:pPr>
              <w:ind w:left="113" w:right="113"/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708" w:type="dxa"/>
            <w:textDirection w:val="btLr"/>
          </w:tcPr>
          <w:p w:rsidR="00A4750C" w:rsidRPr="001B4597" w:rsidRDefault="00A4750C" w:rsidP="004F7225">
            <w:pPr>
              <w:ind w:left="113" w:right="113"/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Семь дней</w:t>
            </w:r>
          </w:p>
        </w:tc>
        <w:tc>
          <w:tcPr>
            <w:tcW w:w="2548" w:type="dxa"/>
          </w:tcPr>
          <w:p w:rsidR="00A4750C" w:rsidRDefault="00A4750C" w:rsidP="00F25C9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_x0000_s1124" type="#_x0000_t32" style="position:absolute;margin-left:115.8pt;margin-top:14.55pt;width:384.2pt;height:8.25pt;flip:x;z-index:251745279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109" type="#_x0000_t176" style="position:absolute;margin-left:1.95pt;margin-top:4.35pt;width:113.85pt;height:49.5pt;z-index:251750400;mso-position-horizontal-relative:text;mso-position-vertical-relative:text">
                  <v:textbox style="mso-next-textbox:#_x0000_s1109">
                    <w:txbxContent>
                      <w:p w:rsidR="00A4750C" w:rsidRDefault="00A4750C" w:rsidP="00A4750C">
                        <w:pPr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Получение</w:t>
                        </w:r>
                        <w:r w:rsidRPr="001B459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уведомле-ния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 w:rsidRPr="001B459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о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разрешении проведения лотереи</w:t>
                        </w:r>
                      </w:p>
                    </w:txbxContent>
                  </v:textbox>
                </v:shape>
              </w:pict>
            </w:r>
          </w:p>
          <w:p w:rsidR="00A4750C" w:rsidRPr="001B4597" w:rsidRDefault="00506228" w:rsidP="001B4597">
            <w:pPr>
              <w:rPr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_x0000_s1125" type="#_x0000_t32" style="position:absolute;margin-left:115.8pt;margin-top:15.35pt;width:384.2pt;height:57pt;flip:x;z-index:251766784" o:connectortype="straight">
                  <v:stroke endarrow="block"/>
                </v:shape>
              </w:pict>
            </w:r>
          </w:p>
          <w:p w:rsidR="00A4750C" w:rsidRDefault="00A4750C" w:rsidP="001B4597">
            <w:pPr>
              <w:rPr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_x0000_s1110" type="#_x0000_t176" style="position:absolute;margin-left:1.95pt;margin-top:11.75pt;width:113.85pt;height:48pt;z-index:251751424">
                  <v:textbox style="mso-next-textbox:#_x0000_s1110">
                    <w:txbxContent>
                      <w:p w:rsidR="00A4750C" w:rsidRDefault="00A4750C" w:rsidP="00A4750C">
                        <w:pPr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Получение</w:t>
                        </w:r>
                        <w:r w:rsidRPr="001B459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уведомле-ния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 w:rsidRPr="001B459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запрете проведения лотереи</w:t>
                        </w:r>
                      </w:p>
                    </w:txbxContent>
                  </v:textbox>
                </v:shape>
              </w:pict>
            </w:r>
          </w:p>
          <w:p w:rsidR="00A4750C" w:rsidRPr="001B4597" w:rsidRDefault="00A4750C" w:rsidP="001B4597">
            <w:pPr>
              <w:jc w:val="center"/>
              <w:rPr>
                <w:lang w:eastAsia="ru-RU"/>
              </w:rPr>
            </w:pPr>
          </w:p>
        </w:tc>
        <w:tc>
          <w:tcPr>
            <w:tcW w:w="2267" w:type="dxa"/>
          </w:tcPr>
          <w:p w:rsidR="00A4750C" w:rsidRDefault="00A4750C" w:rsidP="00F25C9B">
            <w:pPr>
              <w:rPr>
                <w:noProof/>
                <w:lang w:eastAsia="ru-RU"/>
              </w:rPr>
            </w:pPr>
          </w:p>
        </w:tc>
        <w:tc>
          <w:tcPr>
            <w:tcW w:w="2414" w:type="dxa"/>
          </w:tcPr>
          <w:p w:rsidR="00A4750C" w:rsidRDefault="00A4750C" w:rsidP="00A4750C">
            <w:pPr>
              <w:jc w:val="center"/>
              <w:rPr>
                <w:lang w:eastAsia="ru-RU"/>
              </w:rPr>
            </w:pPr>
          </w:p>
          <w:p w:rsidR="00A4750C" w:rsidRDefault="00A4750C" w:rsidP="00A4750C">
            <w:pPr>
              <w:rPr>
                <w:lang w:eastAsia="ru-RU"/>
              </w:rPr>
            </w:pPr>
          </w:p>
          <w:p w:rsidR="00A4750C" w:rsidRPr="00A4750C" w:rsidRDefault="00A4750C" w:rsidP="00A4750C">
            <w:pPr>
              <w:jc w:val="center"/>
              <w:rPr>
                <w:lang w:eastAsia="ru-RU"/>
              </w:rPr>
            </w:pPr>
          </w:p>
        </w:tc>
        <w:tc>
          <w:tcPr>
            <w:tcW w:w="2834" w:type="dxa"/>
          </w:tcPr>
          <w:p w:rsidR="00A4750C" w:rsidRDefault="00A4750C" w:rsidP="00F25C9B">
            <w:pPr>
              <w:rPr>
                <w:noProof/>
                <w:lang w:eastAsia="ru-RU"/>
              </w:rPr>
            </w:pPr>
          </w:p>
        </w:tc>
        <w:tc>
          <w:tcPr>
            <w:tcW w:w="3513" w:type="dxa"/>
          </w:tcPr>
          <w:p w:rsidR="00A4750C" w:rsidRDefault="00506228" w:rsidP="00F25C9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_x0000_s1127" type="#_x0000_t32" style="position:absolute;margin-left:83.75pt;margin-top:70.8pt;width:.1pt;height:46.6pt;z-index:25176883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131" type="#_x0000_t32" style="position:absolute;margin-left:83.85pt;margin-top:1.15pt;width:0;height:17.35pt;z-index:2517719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122" type="#_x0000_t109" style="position:absolute;margin-left:-3.15pt;margin-top:18.5pt;width:169.5pt;height:52.3pt;z-index:251763712;mso-position-horizontal-relative:text;mso-position-vertical-relative:text">
                  <v:textbox style="mso-next-textbox:#_x0000_s1122">
                    <w:txbxContent>
                      <w:p w:rsidR="00A4750C" w:rsidRPr="00B85FBB" w:rsidRDefault="00A4750C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Составление</w:t>
                        </w:r>
                        <w:r w:rsidRPr="00B85FBB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уведомления о выдаче или об отказе в выдаче разрешения</w:t>
                        </w:r>
                      </w:p>
                    </w:txbxContent>
                  </v:textbox>
                </v:shape>
              </w:pict>
            </w:r>
          </w:p>
        </w:tc>
      </w:tr>
      <w:tr w:rsidR="00A4750C" w:rsidTr="00A4750C">
        <w:trPr>
          <w:cantSplit/>
          <w:trHeight w:val="1127"/>
        </w:trPr>
        <w:tc>
          <w:tcPr>
            <w:tcW w:w="533" w:type="dxa"/>
            <w:vMerge/>
            <w:textDirection w:val="btLr"/>
          </w:tcPr>
          <w:p w:rsidR="00A4750C" w:rsidRPr="001B4597" w:rsidRDefault="00A4750C" w:rsidP="004F7225">
            <w:pPr>
              <w:ind w:left="113" w:right="113"/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708" w:type="dxa"/>
            <w:textDirection w:val="btLr"/>
          </w:tcPr>
          <w:p w:rsidR="00A4750C" w:rsidRDefault="00A4750C" w:rsidP="004F7225">
            <w:pPr>
              <w:ind w:left="113" w:right="113"/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Десять дней</w:t>
            </w:r>
          </w:p>
        </w:tc>
        <w:tc>
          <w:tcPr>
            <w:tcW w:w="2548" w:type="dxa"/>
          </w:tcPr>
          <w:p w:rsidR="00A4750C" w:rsidRDefault="00A4750C" w:rsidP="00F25C9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_x0000_s1128" type="#_x0000_t32" style="position:absolute;margin-left:111pt;margin-top:25.25pt;width:389pt;height:0;flip:x;z-index:25176985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123" type="#_x0000_t176" style="position:absolute;margin-left:5.75pt;margin-top:4.35pt;width:105.25pt;height:46.4pt;z-index:251764736;mso-position-horizontal-relative:text;mso-position-vertical-relative:text">
                  <v:textbox style="mso-next-textbox:#_x0000_s1123">
                    <w:txbxContent>
                      <w:p w:rsidR="00A4750C" w:rsidRPr="002606F6" w:rsidRDefault="00A4750C" w:rsidP="00A4750C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Разрешение на проведение лотерей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67" w:type="dxa"/>
          </w:tcPr>
          <w:p w:rsidR="00A4750C" w:rsidRDefault="00A4750C" w:rsidP="00F25C9B">
            <w:pPr>
              <w:rPr>
                <w:noProof/>
                <w:lang w:eastAsia="ru-RU"/>
              </w:rPr>
            </w:pPr>
          </w:p>
        </w:tc>
        <w:tc>
          <w:tcPr>
            <w:tcW w:w="2414" w:type="dxa"/>
          </w:tcPr>
          <w:p w:rsidR="00A4750C" w:rsidRDefault="00A4750C" w:rsidP="00F25C9B">
            <w:pPr>
              <w:rPr>
                <w:noProof/>
                <w:lang w:eastAsia="ru-RU"/>
              </w:rPr>
            </w:pPr>
          </w:p>
        </w:tc>
        <w:tc>
          <w:tcPr>
            <w:tcW w:w="2834" w:type="dxa"/>
          </w:tcPr>
          <w:p w:rsidR="00A4750C" w:rsidRDefault="00A4750C" w:rsidP="00F25C9B">
            <w:pPr>
              <w:rPr>
                <w:noProof/>
                <w:lang w:eastAsia="ru-RU"/>
              </w:rPr>
            </w:pPr>
          </w:p>
        </w:tc>
        <w:tc>
          <w:tcPr>
            <w:tcW w:w="3513" w:type="dxa"/>
          </w:tcPr>
          <w:p w:rsidR="00A4750C" w:rsidRDefault="00A4750C" w:rsidP="00F25C9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_x0000_s1126" type="#_x0000_t109" style="position:absolute;margin-left:-3.15pt;margin-top:4.35pt;width:163.5pt;height:46.4pt;z-index:251767808;mso-position-horizontal-relative:text;mso-position-vertical-relative:text">
                  <v:textbox style="mso-next-textbox:#_x0000_s1126">
                    <w:txbxContent>
                      <w:p w:rsidR="00A4750C" w:rsidRPr="00A4750C" w:rsidRDefault="00A4750C" w:rsidP="00A4750C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A4750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Подготовка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разрешения</w:t>
                        </w:r>
                        <w:r w:rsidRPr="00A4750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на проведение лотереи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(Постановление Администрации)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E94035" w:rsidRDefault="00E94035"/>
    <w:sectPr w:rsidR="00E94035" w:rsidSect="001B4597">
      <w:pgSz w:w="16838" w:h="11906" w:orient="landscape"/>
      <w:pgMar w:top="851" w:right="7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4035"/>
    <w:rsid w:val="000311BA"/>
    <w:rsid w:val="00114B09"/>
    <w:rsid w:val="001B4597"/>
    <w:rsid w:val="002606F6"/>
    <w:rsid w:val="002A18F2"/>
    <w:rsid w:val="003A645D"/>
    <w:rsid w:val="0048682A"/>
    <w:rsid w:val="004A4814"/>
    <w:rsid w:val="004F7225"/>
    <w:rsid w:val="00506228"/>
    <w:rsid w:val="00534AF3"/>
    <w:rsid w:val="00537BAC"/>
    <w:rsid w:val="00891380"/>
    <w:rsid w:val="008F6969"/>
    <w:rsid w:val="00906983"/>
    <w:rsid w:val="00933297"/>
    <w:rsid w:val="00950E7D"/>
    <w:rsid w:val="009F4A73"/>
    <w:rsid w:val="00A4750C"/>
    <w:rsid w:val="00A81C2B"/>
    <w:rsid w:val="00AB68C2"/>
    <w:rsid w:val="00B85FBB"/>
    <w:rsid w:val="00CA562F"/>
    <w:rsid w:val="00D66365"/>
    <w:rsid w:val="00E529D2"/>
    <w:rsid w:val="00E94035"/>
    <w:rsid w:val="00F25C9B"/>
    <w:rsid w:val="00F76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3" type="connector" idref="#_x0000_s1114"/>
        <o:r id="V:Rule24" type="connector" idref="#_x0000_s1113"/>
        <o:r id="V:Rule25" type="connector" idref="#_x0000_s1111"/>
        <o:r id="V:Rule26" type="connector" idref="#_x0000_s1115"/>
        <o:r id="V:Rule27" type="connector" idref="#_x0000_s1112"/>
        <o:r id="V:Rule28" type="connector" idref="#_x0000_s1121"/>
        <o:r id="V:Rule29" type="connector" idref="#_x0000_s1119"/>
        <o:r id="V:Rule30" type="connector" idref="#_x0000_s1124"/>
        <o:r id="V:Rule31" type="connector" idref="#_x0000_s1125"/>
        <o:r id="V:Rule32" type="connector" idref="#_x0000_s1127"/>
        <o:r id="V:Rule33" type="connector" idref="#_x0000_s1128"/>
        <o:r id="V:Rule37" type="connector" idref="#_x0000_s1130"/>
        <o:r id="V:Rule39" type="connector" idref="#_x0000_s11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0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Oepdi_4</dc:creator>
  <cp:keywords/>
  <dc:description/>
  <cp:lastModifiedBy>Oepdi_4</cp:lastModifiedBy>
  <cp:revision>6</cp:revision>
  <cp:lastPrinted>2012-04-03T11:47:00Z</cp:lastPrinted>
  <dcterms:created xsi:type="dcterms:W3CDTF">2012-04-03T08:32:00Z</dcterms:created>
  <dcterms:modified xsi:type="dcterms:W3CDTF">2012-04-03T11:54:00Z</dcterms:modified>
</cp:coreProperties>
</file>