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06E" w:rsidRDefault="002C606E" w:rsidP="002C606E">
      <w:pPr>
        <w:pStyle w:val="4"/>
        <w:tabs>
          <w:tab w:val="left" w:pos="3900"/>
          <w:tab w:val="center" w:pos="4819"/>
        </w:tabs>
        <w:jc w:val="right"/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  <w:r>
        <w:rPr>
          <w:b/>
          <w:noProof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2742565</wp:posOffset>
            </wp:positionH>
            <wp:positionV relativeFrom="paragraph">
              <wp:posOffset>-635</wp:posOffset>
            </wp:positionV>
            <wp:extent cx="425450" cy="483870"/>
            <wp:effectExtent l="19050" t="0" r="0" b="0"/>
            <wp:wrapNone/>
            <wp:docPr id="2" name="Рисунок 2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C606E" w:rsidRDefault="002C606E" w:rsidP="002C606E">
      <w:pPr>
        <w:pStyle w:val="4"/>
        <w:rPr>
          <w:b/>
          <w:sz w:val="36"/>
          <w:szCs w:val="36"/>
        </w:rPr>
      </w:pPr>
    </w:p>
    <w:p w:rsidR="002C606E" w:rsidRPr="00717CB1" w:rsidRDefault="002C606E" w:rsidP="002C606E">
      <w:pPr>
        <w:pStyle w:val="1"/>
        <w:jc w:val="center"/>
        <w:rPr>
          <w:sz w:val="28"/>
          <w:szCs w:val="28"/>
        </w:rPr>
      </w:pPr>
    </w:p>
    <w:p w:rsidR="002C606E" w:rsidRPr="00717CB1" w:rsidRDefault="002C606E" w:rsidP="002C606E">
      <w:pPr>
        <w:pStyle w:val="1"/>
        <w:jc w:val="center"/>
        <w:rPr>
          <w:sz w:val="30"/>
          <w:szCs w:val="30"/>
        </w:rPr>
      </w:pPr>
      <w:r w:rsidRPr="00717CB1">
        <w:rPr>
          <w:sz w:val="30"/>
          <w:szCs w:val="30"/>
        </w:rPr>
        <w:t>СОБРАНИЕ  ПРЕДСТАВИТЕЛЕЙ</w:t>
      </w:r>
    </w:p>
    <w:p w:rsidR="002C606E" w:rsidRPr="00717CB1" w:rsidRDefault="002C606E" w:rsidP="002C606E">
      <w:pPr>
        <w:jc w:val="center"/>
        <w:rPr>
          <w:sz w:val="30"/>
          <w:szCs w:val="30"/>
        </w:rPr>
      </w:pPr>
      <w:r w:rsidRPr="00717CB1">
        <w:rPr>
          <w:sz w:val="30"/>
          <w:szCs w:val="30"/>
        </w:rPr>
        <w:t>ГАВРИЛОВ-ЯМСКОГО  МУНИЦИПАЛЬНОГО  РАЙОНА</w:t>
      </w:r>
    </w:p>
    <w:p w:rsidR="002C606E" w:rsidRPr="00717CB1" w:rsidRDefault="002C606E" w:rsidP="002C606E">
      <w:pPr>
        <w:pStyle w:val="4"/>
        <w:rPr>
          <w:b/>
          <w:sz w:val="28"/>
          <w:szCs w:val="28"/>
        </w:rPr>
      </w:pPr>
    </w:p>
    <w:p w:rsidR="002C606E" w:rsidRPr="00717CB1" w:rsidRDefault="002C606E" w:rsidP="002C606E">
      <w:pPr>
        <w:pStyle w:val="4"/>
        <w:rPr>
          <w:b/>
          <w:sz w:val="40"/>
          <w:szCs w:val="40"/>
        </w:rPr>
      </w:pPr>
      <w:r w:rsidRPr="00717CB1">
        <w:rPr>
          <w:b/>
          <w:sz w:val="40"/>
          <w:szCs w:val="40"/>
        </w:rPr>
        <w:t>ПОСТАНОВЛЕНИЕ</w:t>
      </w:r>
    </w:p>
    <w:p w:rsidR="002C606E" w:rsidRPr="00717CB1" w:rsidRDefault="002C606E" w:rsidP="002C606E">
      <w:pPr>
        <w:pStyle w:val="1"/>
        <w:jc w:val="center"/>
        <w:rPr>
          <w:sz w:val="28"/>
          <w:szCs w:val="28"/>
        </w:rPr>
      </w:pPr>
    </w:p>
    <w:p w:rsidR="002C606E" w:rsidRPr="0017519B" w:rsidRDefault="002C606E" w:rsidP="002C606E">
      <w:pPr>
        <w:rPr>
          <w:sz w:val="28"/>
          <w:szCs w:val="28"/>
        </w:rPr>
      </w:pPr>
      <w:r w:rsidRPr="0017519B">
        <w:rPr>
          <w:sz w:val="28"/>
          <w:szCs w:val="28"/>
        </w:rPr>
        <w:t xml:space="preserve">  </w:t>
      </w:r>
    </w:p>
    <w:p w:rsidR="002C606E" w:rsidRPr="0017519B" w:rsidRDefault="002C606E" w:rsidP="002C606E">
      <w:pPr>
        <w:rPr>
          <w:sz w:val="28"/>
          <w:szCs w:val="28"/>
        </w:rPr>
      </w:pPr>
      <w:r>
        <w:rPr>
          <w:sz w:val="28"/>
          <w:szCs w:val="28"/>
        </w:rPr>
        <w:t xml:space="preserve"> 26.07.2012 № </w:t>
      </w:r>
      <w:r w:rsidR="00DB4EAE">
        <w:rPr>
          <w:sz w:val="28"/>
          <w:szCs w:val="28"/>
        </w:rPr>
        <w:t>29</w:t>
      </w:r>
    </w:p>
    <w:p w:rsidR="002C606E" w:rsidRPr="0017519B" w:rsidRDefault="002C606E" w:rsidP="002C606E">
      <w:pPr>
        <w:rPr>
          <w:sz w:val="28"/>
          <w:szCs w:val="28"/>
        </w:rPr>
      </w:pPr>
    </w:p>
    <w:p w:rsidR="002C606E" w:rsidRDefault="002C606E" w:rsidP="002C606E">
      <w:pPr>
        <w:jc w:val="center"/>
        <w:rPr>
          <w:sz w:val="28"/>
          <w:szCs w:val="28"/>
        </w:rPr>
      </w:pPr>
    </w:p>
    <w:p w:rsidR="002C606E" w:rsidRDefault="002C606E" w:rsidP="002C606E">
      <w:pPr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Положения о постоянных комиссиях</w:t>
      </w:r>
    </w:p>
    <w:p w:rsidR="002C606E" w:rsidRDefault="002C606E" w:rsidP="002C606E">
      <w:pPr>
        <w:jc w:val="center"/>
        <w:rPr>
          <w:sz w:val="28"/>
          <w:szCs w:val="28"/>
        </w:rPr>
      </w:pPr>
      <w:r>
        <w:rPr>
          <w:sz w:val="28"/>
          <w:szCs w:val="28"/>
        </w:rPr>
        <w:t>Собрания представителей Гаврилов-Ямского муниципального района</w:t>
      </w:r>
    </w:p>
    <w:p w:rsidR="002C606E" w:rsidRDefault="002C606E" w:rsidP="002C606E">
      <w:pPr>
        <w:rPr>
          <w:sz w:val="28"/>
          <w:szCs w:val="28"/>
        </w:rPr>
      </w:pPr>
    </w:p>
    <w:p w:rsidR="002C606E" w:rsidRDefault="002C606E" w:rsidP="002C606E">
      <w:pPr>
        <w:ind w:firstLine="567"/>
        <w:jc w:val="both"/>
        <w:rPr>
          <w:sz w:val="28"/>
          <w:szCs w:val="28"/>
        </w:rPr>
      </w:pPr>
    </w:p>
    <w:p w:rsidR="002C606E" w:rsidRDefault="002C606E" w:rsidP="002C606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Собрание представителей Гаврилов-Ямского муниципального района </w:t>
      </w:r>
    </w:p>
    <w:p w:rsidR="002C606E" w:rsidRDefault="002C606E" w:rsidP="002C606E">
      <w:pPr>
        <w:jc w:val="both"/>
        <w:rPr>
          <w:sz w:val="28"/>
          <w:szCs w:val="28"/>
        </w:rPr>
      </w:pPr>
    </w:p>
    <w:p w:rsidR="002C606E" w:rsidRDefault="002C606E" w:rsidP="002C606E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2C606E" w:rsidRDefault="002C606E" w:rsidP="002C606E">
      <w:pPr>
        <w:jc w:val="both"/>
        <w:rPr>
          <w:sz w:val="28"/>
          <w:szCs w:val="28"/>
        </w:rPr>
      </w:pPr>
    </w:p>
    <w:p w:rsidR="002C606E" w:rsidRDefault="002C606E" w:rsidP="002C606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Положение о постоянных комиссиях Собрания представителей Гаврилов-Ямского муниципального района.</w:t>
      </w:r>
    </w:p>
    <w:p w:rsidR="002C606E" w:rsidRDefault="002C606E" w:rsidP="002C606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возложить на комиссию по регламенту и этике Собрания представителей Гаврилов-Ямского муниципального района.</w:t>
      </w:r>
    </w:p>
    <w:p w:rsidR="002C606E" w:rsidRPr="0017519B" w:rsidRDefault="002C606E" w:rsidP="002C606E">
      <w:pPr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3. Постановление вступает в силу с момента принятия.</w:t>
      </w:r>
    </w:p>
    <w:p w:rsidR="002C606E" w:rsidRPr="0017519B" w:rsidRDefault="002C606E" w:rsidP="002C606E">
      <w:pPr>
        <w:rPr>
          <w:sz w:val="28"/>
          <w:szCs w:val="28"/>
        </w:rPr>
      </w:pPr>
    </w:p>
    <w:p w:rsidR="002C606E" w:rsidRDefault="002C606E" w:rsidP="002C606E">
      <w:pPr>
        <w:rPr>
          <w:sz w:val="28"/>
          <w:szCs w:val="28"/>
        </w:rPr>
      </w:pPr>
    </w:p>
    <w:p w:rsidR="002C606E" w:rsidRPr="0017519B" w:rsidRDefault="002C606E" w:rsidP="002C606E">
      <w:pPr>
        <w:rPr>
          <w:sz w:val="28"/>
          <w:szCs w:val="28"/>
        </w:rPr>
      </w:pPr>
      <w:r w:rsidRPr="0017519B">
        <w:rPr>
          <w:sz w:val="28"/>
          <w:szCs w:val="28"/>
        </w:rPr>
        <w:t xml:space="preserve">Председатель Собрания </w:t>
      </w:r>
    </w:p>
    <w:p w:rsidR="002C606E" w:rsidRPr="0017519B" w:rsidRDefault="002C606E" w:rsidP="002C606E">
      <w:pPr>
        <w:rPr>
          <w:sz w:val="28"/>
          <w:szCs w:val="28"/>
        </w:rPr>
      </w:pPr>
      <w:r w:rsidRPr="0017519B">
        <w:rPr>
          <w:sz w:val="28"/>
          <w:szCs w:val="28"/>
        </w:rPr>
        <w:t xml:space="preserve">представителей Гаврилов-Ямского </w:t>
      </w:r>
    </w:p>
    <w:p w:rsidR="002C606E" w:rsidRDefault="002C606E" w:rsidP="002C606E">
      <w:r w:rsidRPr="0017519B">
        <w:rPr>
          <w:sz w:val="28"/>
          <w:szCs w:val="28"/>
        </w:rPr>
        <w:t xml:space="preserve">муниципального района                             </w:t>
      </w:r>
      <w:r w:rsidRPr="0017519B">
        <w:rPr>
          <w:sz w:val="28"/>
          <w:szCs w:val="28"/>
        </w:rPr>
        <w:tab/>
      </w:r>
      <w:r w:rsidRPr="0017519B">
        <w:rPr>
          <w:sz w:val="28"/>
          <w:szCs w:val="28"/>
        </w:rPr>
        <w:tab/>
      </w:r>
      <w:r w:rsidRPr="0017519B">
        <w:rPr>
          <w:sz w:val="28"/>
          <w:szCs w:val="28"/>
        </w:rPr>
        <w:tab/>
      </w:r>
      <w:r w:rsidRPr="0017519B">
        <w:rPr>
          <w:sz w:val="28"/>
          <w:szCs w:val="28"/>
        </w:rPr>
        <w:tab/>
      </w:r>
      <w:r>
        <w:rPr>
          <w:sz w:val="28"/>
          <w:szCs w:val="28"/>
        </w:rPr>
        <w:t>А.Н.Артемичев</w:t>
      </w:r>
      <w:r w:rsidRPr="0017519B">
        <w:rPr>
          <w:sz w:val="26"/>
          <w:szCs w:val="26"/>
        </w:rPr>
        <w:t xml:space="preserve">  </w:t>
      </w:r>
      <w:r w:rsidRPr="0017519B">
        <w:rPr>
          <w:sz w:val="26"/>
          <w:szCs w:val="26"/>
        </w:rPr>
        <w:tab/>
      </w:r>
      <w:r>
        <w:tab/>
        <w:t xml:space="preserve">                </w:t>
      </w:r>
    </w:p>
    <w:p w:rsidR="002C606E" w:rsidRDefault="002C606E" w:rsidP="002C606E"/>
    <w:p w:rsidR="002C606E" w:rsidRDefault="002C606E" w:rsidP="002C606E"/>
    <w:p w:rsidR="002C606E" w:rsidRDefault="002C606E" w:rsidP="002C606E"/>
    <w:p w:rsidR="002C606E" w:rsidRDefault="002C606E" w:rsidP="002C606E"/>
    <w:p w:rsidR="002C606E" w:rsidRDefault="002C606E" w:rsidP="002C606E"/>
    <w:p w:rsidR="002C606E" w:rsidRDefault="002C606E" w:rsidP="002C606E"/>
    <w:p w:rsidR="002C606E" w:rsidRDefault="002C606E" w:rsidP="002C606E"/>
    <w:p w:rsidR="002C606E" w:rsidRDefault="002C606E" w:rsidP="002C606E"/>
    <w:p w:rsidR="002C606E" w:rsidRDefault="002C606E" w:rsidP="002C606E"/>
    <w:p w:rsidR="002C606E" w:rsidRDefault="002C606E" w:rsidP="002C606E"/>
    <w:p w:rsidR="002C606E" w:rsidRDefault="002C606E" w:rsidP="002C606E"/>
    <w:p w:rsidR="002C606E" w:rsidRDefault="002C606E" w:rsidP="002C606E"/>
    <w:p w:rsidR="002C606E" w:rsidRDefault="002C606E" w:rsidP="002C606E"/>
    <w:p w:rsidR="002C606E" w:rsidRDefault="002C606E" w:rsidP="002C606E"/>
    <w:p w:rsidR="002C606E" w:rsidRPr="00F711F4" w:rsidRDefault="002C606E" w:rsidP="002C606E">
      <w:pPr>
        <w:keepNext/>
        <w:shd w:val="clear" w:color="auto" w:fill="FFFFFF" w:themeFill="background1"/>
        <w:jc w:val="center"/>
        <w:outlineLvl w:val="2"/>
        <w:rPr>
          <w:b/>
          <w:bCs/>
          <w:sz w:val="28"/>
          <w:szCs w:val="28"/>
        </w:rPr>
      </w:pPr>
      <w:r w:rsidRPr="00F711F4">
        <w:rPr>
          <w:b/>
          <w:bCs/>
          <w:sz w:val="28"/>
          <w:szCs w:val="28"/>
        </w:rPr>
        <w:lastRenderedPageBreak/>
        <w:t>ПОЛОЖЕНИЕ</w:t>
      </w:r>
    </w:p>
    <w:p w:rsidR="002C606E" w:rsidRPr="00F711F4" w:rsidRDefault="002C606E" w:rsidP="002C606E">
      <w:pPr>
        <w:keepNext/>
        <w:shd w:val="clear" w:color="auto" w:fill="FFFFFF" w:themeFill="background1"/>
        <w:jc w:val="center"/>
        <w:outlineLvl w:val="2"/>
        <w:rPr>
          <w:b/>
          <w:bCs/>
          <w:sz w:val="28"/>
          <w:szCs w:val="28"/>
        </w:rPr>
      </w:pPr>
      <w:r w:rsidRPr="00F711F4">
        <w:rPr>
          <w:b/>
          <w:bCs/>
          <w:sz w:val="28"/>
          <w:szCs w:val="28"/>
        </w:rPr>
        <w:t xml:space="preserve">о постоянных комиссиях Собрания представителей </w:t>
      </w:r>
    </w:p>
    <w:p w:rsidR="002C606E" w:rsidRPr="00F711F4" w:rsidRDefault="002C606E" w:rsidP="002C606E">
      <w:pPr>
        <w:keepNext/>
        <w:shd w:val="clear" w:color="auto" w:fill="FFFFFF" w:themeFill="background1"/>
        <w:jc w:val="center"/>
        <w:outlineLvl w:val="2"/>
        <w:rPr>
          <w:b/>
          <w:bCs/>
          <w:sz w:val="28"/>
          <w:szCs w:val="28"/>
        </w:rPr>
      </w:pPr>
      <w:r w:rsidRPr="00F711F4">
        <w:rPr>
          <w:b/>
          <w:bCs/>
          <w:sz w:val="28"/>
          <w:szCs w:val="28"/>
        </w:rPr>
        <w:t>Гаврилов-Ямского муниципального района</w:t>
      </w:r>
    </w:p>
    <w:p w:rsidR="002C606E" w:rsidRPr="00F711F4" w:rsidRDefault="002C606E" w:rsidP="002C606E">
      <w:pPr>
        <w:keepNext/>
        <w:shd w:val="clear" w:color="auto" w:fill="FFFFFF" w:themeFill="background1"/>
        <w:jc w:val="center"/>
        <w:rPr>
          <w:sz w:val="28"/>
          <w:szCs w:val="28"/>
        </w:rPr>
      </w:pPr>
    </w:p>
    <w:p w:rsidR="002C606E" w:rsidRPr="00F711F4" w:rsidRDefault="002C606E" w:rsidP="002C606E">
      <w:pPr>
        <w:keepNext/>
        <w:shd w:val="clear" w:color="auto" w:fill="FFFFFF" w:themeFill="background1"/>
        <w:jc w:val="center"/>
        <w:rPr>
          <w:b/>
          <w:bCs/>
          <w:sz w:val="28"/>
          <w:szCs w:val="28"/>
        </w:rPr>
      </w:pPr>
      <w:r w:rsidRPr="00F711F4">
        <w:rPr>
          <w:b/>
          <w:sz w:val="28"/>
          <w:szCs w:val="28"/>
        </w:rPr>
        <w:t xml:space="preserve">Глава 1. </w:t>
      </w:r>
      <w:r w:rsidRPr="00F711F4">
        <w:rPr>
          <w:b/>
          <w:bCs/>
          <w:sz w:val="28"/>
          <w:szCs w:val="28"/>
        </w:rPr>
        <w:t>Общие положения</w:t>
      </w:r>
    </w:p>
    <w:p w:rsidR="002C606E" w:rsidRPr="00F711F4" w:rsidRDefault="002C606E" w:rsidP="002C606E">
      <w:pPr>
        <w:keepNext/>
        <w:shd w:val="clear" w:color="auto" w:fill="FFFFFF" w:themeFill="background1"/>
        <w:rPr>
          <w:sz w:val="28"/>
          <w:szCs w:val="28"/>
        </w:rPr>
      </w:pPr>
    </w:p>
    <w:p w:rsidR="002C606E" w:rsidRPr="00F711F4" w:rsidRDefault="002C606E" w:rsidP="002C606E">
      <w:pPr>
        <w:keepNext/>
        <w:shd w:val="clear" w:color="auto" w:fill="FFFFFF" w:themeFill="background1"/>
        <w:tabs>
          <w:tab w:val="left" w:pos="993"/>
        </w:tabs>
        <w:ind w:firstLine="567"/>
        <w:rPr>
          <w:b/>
          <w:bCs/>
          <w:sz w:val="28"/>
          <w:szCs w:val="28"/>
        </w:rPr>
      </w:pPr>
      <w:r w:rsidRPr="00F711F4">
        <w:rPr>
          <w:b/>
          <w:bCs/>
          <w:sz w:val="28"/>
          <w:szCs w:val="28"/>
        </w:rPr>
        <w:t>Статья 1.</w:t>
      </w:r>
    </w:p>
    <w:p w:rsidR="002C606E" w:rsidRPr="00F711F4" w:rsidRDefault="002C606E" w:rsidP="00DB4EAE">
      <w:pPr>
        <w:keepNext/>
        <w:shd w:val="clear" w:color="auto" w:fill="FFFFFF" w:themeFill="background1"/>
        <w:tabs>
          <w:tab w:val="left" w:pos="993"/>
        </w:tabs>
        <w:ind w:firstLine="567"/>
        <w:jc w:val="both"/>
        <w:rPr>
          <w:sz w:val="28"/>
          <w:szCs w:val="28"/>
        </w:rPr>
      </w:pPr>
      <w:r w:rsidRPr="00F711F4">
        <w:rPr>
          <w:sz w:val="28"/>
          <w:szCs w:val="28"/>
        </w:rPr>
        <w:t>В соответствии с Уставом Гаврилов-Ямского муниципального района (далее - Устав), Регламентом Собрания представителей Гаврилов-Ямского района (далее - Регламент)</w:t>
      </w:r>
      <w:r>
        <w:rPr>
          <w:sz w:val="28"/>
          <w:szCs w:val="28"/>
        </w:rPr>
        <w:t xml:space="preserve"> </w:t>
      </w:r>
      <w:r w:rsidRPr="00F711F4">
        <w:rPr>
          <w:sz w:val="28"/>
          <w:szCs w:val="28"/>
        </w:rPr>
        <w:t xml:space="preserve">в Собрании представителей из числа депутатов на срок полномочий избираются постоянные комиссии </w:t>
      </w:r>
      <w:proofErr w:type="gramStart"/>
      <w:r w:rsidRPr="00F711F4">
        <w:rPr>
          <w:sz w:val="28"/>
          <w:szCs w:val="28"/>
        </w:rPr>
        <w:t>для</w:t>
      </w:r>
      <w:proofErr w:type="gramEnd"/>
      <w:r w:rsidRPr="00F711F4">
        <w:rPr>
          <w:sz w:val="28"/>
          <w:szCs w:val="28"/>
        </w:rPr>
        <w:t>:</w:t>
      </w:r>
    </w:p>
    <w:p w:rsidR="002C606E" w:rsidRPr="00F711F4" w:rsidRDefault="002C606E" w:rsidP="002C606E">
      <w:pPr>
        <w:pStyle w:val="a3"/>
        <w:keepNext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0" w:name="sub_471"/>
      <w:r w:rsidRPr="00F711F4">
        <w:rPr>
          <w:rFonts w:ascii="Times New Roman" w:hAnsi="Times New Roman" w:cs="Times New Roman"/>
          <w:sz w:val="28"/>
          <w:szCs w:val="28"/>
        </w:rPr>
        <w:t>предварительного рассмотрения проектов нормативных правовых актов (поправок к проектам), внесенных проектов постановлений Собрания представителей (поправок к ним);</w:t>
      </w:r>
    </w:p>
    <w:p w:rsidR="002C606E" w:rsidRPr="00F711F4" w:rsidRDefault="002C606E" w:rsidP="002C606E">
      <w:pPr>
        <w:pStyle w:val="a3"/>
        <w:keepNext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1" w:name="sub_474"/>
      <w:bookmarkEnd w:id="0"/>
      <w:r w:rsidRPr="00F711F4">
        <w:rPr>
          <w:rFonts w:ascii="Times New Roman" w:hAnsi="Times New Roman" w:cs="Times New Roman"/>
          <w:sz w:val="28"/>
          <w:szCs w:val="28"/>
        </w:rPr>
        <w:t>внесения проектов постановлений Собрания представителей по рассматриваемым вопросам;</w:t>
      </w:r>
    </w:p>
    <w:p w:rsidR="002C606E" w:rsidRPr="00F711F4" w:rsidRDefault="002C606E" w:rsidP="002C606E">
      <w:pPr>
        <w:pStyle w:val="a3"/>
        <w:keepNext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2" w:name="sub_475"/>
      <w:bookmarkEnd w:id="1"/>
      <w:r w:rsidRPr="00F711F4">
        <w:rPr>
          <w:rFonts w:ascii="Times New Roman" w:hAnsi="Times New Roman" w:cs="Times New Roman"/>
          <w:sz w:val="28"/>
          <w:szCs w:val="28"/>
        </w:rPr>
        <w:t>назначения представителя комиссии при рассмотрении на заседаниях Собрания представителей вопросов, рассмотренных на заседании комиссии;</w:t>
      </w:r>
    </w:p>
    <w:p w:rsidR="002C606E" w:rsidRPr="00F711F4" w:rsidRDefault="002C606E" w:rsidP="002C606E">
      <w:pPr>
        <w:pStyle w:val="a3"/>
        <w:keepNext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3" w:name="sub_476"/>
      <w:bookmarkEnd w:id="2"/>
      <w:r w:rsidRPr="00F711F4">
        <w:rPr>
          <w:rFonts w:ascii="Times New Roman" w:hAnsi="Times New Roman" w:cs="Times New Roman"/>
          <w:sz w:val="28"/>
          <w:szCs w:val="28"/>
        </w:rPr>
        <w:t>принятия решения о направлении депутатов для участия в разработке проектов правовых актов и информирует об этом комиссию по регламенту и этике;</w:t>
      </w:r>
    </w:p>
    <w:p w:rsidR="002C606E" w:rsidRPr="00F711F4" w:rsidRDefault="002C606E" w:rsidP="002C606E">
      <w:pPr>
        <w:pStyle w:val="a3"/>
        <w:keepNext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4" w:name="sub_478"/>
      <w:bookmarkEnd w:id="3"/>
      <w:r w:rsidRPr="00F711F4">
        <w:rPr>
          <w:rFonts w:ascii="Times New Roman" w:hAnsi="Times New Roman" w:cs="Times New Roman"/>
          <w:sz w:val="28"/>
          <w:szCs w:val="28"/>
        </w:rPr>
        <w:t>рассмотрения и исполнения поручений Собрания представителей;</w:t>
      </w:r>
    </w:p>
    <w:p w:rsidR="002C606E" w:rsidRPr="00F711F4" w:rsidRDefault="002C606E" w:rsidP="002C606E">
      <w:pPr>
        <w:pStyle w:val="a3"/>
        <w:keepNext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5" w:name="sub_479"/>
      <w:bookmarkEnd w:id="4"/>
      <w:r w:rsidRPr="00F711F4">
        <w:rPr>
          <w:rFonts w:ascii="Times New Roman" w:hAnsi="Times New Roman" w:cs="Times New Roman"/>
          <w:sz w:val="28"/>
          <w:szCs w:val="28"/>
        </w:rPr>
        <w:t xml:space="preserve">осуществления </w:t>
      </w:r>
      <w:proofErr w:type="gramStart"/>
      <w:r w:rsidRPr="00F711F4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F711F4">
        <w:rPr>
          <w:rFonts w:ascii="Times New Roman" w:hAnsi="Times New Roman" w:cs="Times New Roman"/>
          <w:sz w:val="28"/>
          <w:szCs w:val="28"/>
        </w:rPr>
        <w:t xml:space="preserve"> исполнением нормативных правовых актов, принятых по вопросам ведения комиссии;</w:t>
      </w:r>
    </w:p>
    <w:p w:rsidR="002C606E" w:rsidRPr="00F711F4" w:rsidRDefault="002C606E" w:rsidP="002C606E">
      <w:pPr>
        <w:pStyle w:val="a3"/>
        <w:keepNext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6" w:name="sub_4711"/>
      <w:bookmarkEnd w:id="5"/>
      <w:r w:rsidRPr="00F711F4">
        <w:rPr>
          <w:rFonts w:ascii="Times New Roman" w:hAnsi="Times New Roman" w:cs="Times New Roman"/>
          <w:sz w:val="28"/>
          <w:szCs w:val="28"/>
        </w:rPr>
        <w:t>взаимодействия с органами местного самоуправления по вопросам ведения комиссии;</w:t>
      </w:r>
    </w:p>
    <w:bookmarkEnd w:id="6"/>
    <w:p w:rsidR="002C606E" w:rsidRPr="00F711F4" w:rsidRDefault="002C606E" w:rsidP="002C606E">
      <w:pPr>
        <w:pStyle w:val="a3"/>
        <w:keepNext/>
        <w:numPr>
          <w:ilvl w:val="0"/>
          <w:numId w:val="1"/>
        </w:numPr>
        <w:shd w:val="clear" w:color="auto" w:fill="FFFFFF" w:themeFill="background1"/>
        <w:tabs>
          <w:tab w:val="left" w:pos="993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F711F4">
        <w:rPr>
          <w:rFonts w:ascii="Times New Roman" w:hAnsi="Times New Roman" w:cs="Times New Roman"/>
          <w:sz w:val="28"/>
          <w:szCs w:val="28"/>
        </w:rPr>
        <w:t>рассмотрения иных вопросов в соответствии с вопросами ведения соответствующих комиссий, поручениями Председателя Собрания представителей и заместителя Председателя Собрания представителей, а также поступившие в соответствующие комиссии обращения граждан и организаций.</w:t>
      </w:r>
    </w:p>
    <w:p w:rsidR="002C606E" w:rsidRPr="00F711F4" w:rsidRDefault="002C606E" w:rsidP="002C606E">
      <w:pPr>
        <w:keepNext/>
        <w:shd w:val="clear" w:color="auto" w:fill="FFFFFF" w:themeFill="background1"/>
        <w:tabs>
          <w:tab w:val="left" w:pos="993"/>
        </w:tabs>
        <w:ind w:firstLine="567"/>
        <w:rPr>
          <w:sz w:val="28"/>
          <w:szCs w:val="28"/>
        </w:rPr>
      </w:pPr>
    </w:p>
    <w:p w:rsidR="002C606E" w:rsidRPr="00F711F4" w:rsidRDefault="002C606E" w:rsidP="002C606E">
      <w:pPr>
        <w:keepNext/>
        <w:shd w:val="clear" w:color="auto" w:fill="FFFFFF" w:themeFill="background1"/>
        <w:tabs>
          <w:tab w:val="left" w:pos="993"/>
        </w:tabs>
        <w:ind w:firstLine="567"/>
        <w:rPr>
          <w:sz w:val="28"/>
          <w:szCs w:val="28"/>
        </w:rPr>
      </w:pPr>
      <w:r w:rsidRPr="00F711F4">
        <w:rPr>
          <w:b/>
          <w:bCs/>
          <w:sz w:val="28"/>
          <w:szCs w:val="28"/>
        </w:rPr>
        <w:t>Статья 2.</w:t>
      </w:r>
    </w:p>
    <w:p w:rsidR="002C606E" w:rsidRPr="00F711F4" w:rsidRDefault="002C606E" w:rsidP="002C606E">
      <w:pPr>
        <w:keepNext/>
        <w:shd w:val="clear" w:color="auto" w:fill="FFFFFF" w:themeFill="background1"/>
        <w:tabs>
          <w:tab w:val="left" w:pos="993"/>
        </w:tabs>
        <w:ind w:firstLine="567"/>
        <w:rPr>
          <w:sz w:val="28"/>
          <w:szCs w:val="28"/>
        </w:rPr>
      </w:pPr>
      <w:r w:rsidRPr="00F711F4">
        <w:rPr>
          <w:sz w:val="28"/>
          <w:szCs w:val="28"/>
        </w:rPr>
        <w:t xml:space="preserve">Порядок формирования постоянных комиссий, а также реорганизации и их упразднения, полномочия комиссий, их председателей, права и обязанности членов постоянных комиссий, порядок проведения заседаний, принятия проектов решений постоянных комиссий, </w:t>
      </w:r>
      <w:proofErr w:type="gramStart"/>
      <w:r w:rsidRPr="00F711F4">
        <w:rPr>
          <w:sz w:val="28"/>
          <w:szCs w:val="28"/>
        </w:rPr>
        <w:t>контроль за</w:t>
      </w:r>
      <w:proofErr w:type="gramEnd"/>
      <w:r w:rsidRPr="00F711F4">
        <w:rPr>
          <w:sz w:val="28"/>
          <w:szCs w:val="28"/>
        </w:rPr>
        <w:t xml:space="preserve"> их исполнением, обеспечение деятельности постоянных комиссий определяются настоящим Положением, которое  утверждается на заседании Собрания представителей.</w:t>
      </w:r>
    </w:p>
    <w:p w:rsidR="002C606E" w:rsidRPr="00F711F4" w:rsidRDefault="002C606E" w:rsidP="002C606E">
      <w:pPr>
        <w:keepNext/>
        <w:shd w:val="clear" w:color="auto" w:fill="FFFFFF" w:themeFill="background1"/>
        <w:tabs>
          <w:tab w:val="left" w:pos="993"/>
        </w:tabs>
        <w:ind w:firstLine="567"/>
        <w:rPr>
          <w:b/>
          <w:bCs/>
          <w:sz w:val="28"/>
          <w:szCs w:val="28"/>
        </w:rPr>
      </w:pPr>
    </w:p>
    <w:p w:rsidR="002C606E" w:rsidRPr="00F711F4" w:rsidRDefault="002C606E" w:rsidP="002C606E">
      <w:pPr>
        <w:keepNext/>
        <w:shd w:val="clear" w:color="auto" w:fill="FFFFFF" w:themeFill="background1"/>
        <w:tabs>
          <w:tab w:val="left" w:pos="993"/>
        </w:tabs>
        <w:ind w:firstLine="567"/>
        <w:rPr>
          <w:sz w:val="28"/>
          <w:szCs w:val="28"/>
        </w:rPr>
      </w:pPr>
      <w:r w:rsidRPr="00F711F4">
        <w:rPr>
          <w:b/>
          <w:bCs/>
          <w:sz w:val="28"/>
          <w:szCs w:val="28"/>
        </w:rPr>
        <w:t>Статья 3.</w:t>
      </w:r>
    </w:p>
    <w:p w:rsidR="002C606E" w:rsidRPr="00F711F4" w:rsidRDefault="002C606E" w:rsidP="002C606E">
      <w:pPr>
        <w:keepNext/>
        <w:shd w:val="clear" w:color="auto" w:fill="FFFFFF" w:themeFill="background1"/>
        <w:tabs>
          <w:tab w:val="left" w:pos="993"/>
        </w:tabs>
        <w:ind w:firstLine="567"/>
        <w:rPr>
          <w:sz w:val="28"/>
          <w:szCs w:val="28"/>
        </w:rPr>
      </w:pPr>
      <w:r w:rsidRPr="00F711F4">
        <w:rPr>
          <w:sz w:val="28"/>
          <w:szCs w:val="28"/>
        </w:rPr>
        <w:t>Собрание представителей образует следующие постоянные комиссии:</w:t>
      </w:r>
    </w:p>
    <w:p w:rsidR="002C606E" w:rsidRPr="00F711F4" w:rsidRDefault="002C606E" w:rsidP="002C606E">
      <w:pPr>
        <w:pStyle w:val="a3"/>
        <w:keepNext/>
        <w:numPr>
          <w:ilvl w:val="0"/>
          <w:numId w:val="2"/>
        </w:numPr>
        <w:shd w:val="clear" w:color="auto" w:fill="FFFFFF" w:themeFill="background1"/>
        <w:tabs>
          <w:tab w:val="left" w:pos="993"/>
        </w:tabs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1F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регламенту и этике;</w:t>
      </w:r>
    </w:p>
    <w:p w:rsidR="002C606E" w:rsidRPr="00F711F4" w:rsidRDefault="002C606E" w:rsidP="002C606E">
      <w:pPr>
        <w:pStyle w:val="a3"/>
        <w:keepNext/>
        <w:numPr>
          <w:ilvl w:val="0"/>
          <w:numId w:val="2"/>
        </w:numPr>
        <w:shd w:val="clear" w:color="auto" w:fill="FFFFFF" w:themeFill="background1"/>
        <w:tabs>
          <w:tab w:val="left" w:pos="993"/>
        </w:tabs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1F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финансам, бюджету, налогам и управлению муниципальной собственностью;</w:t>
      </w:r>
    </w:p>
    <w:p w:rsidR="002C606E" w:rsidRPr="00F711F4" w:rsidRDefault="002C606E" w:rsidP="002C606E">
      <w:pPr>
        <w:pStyle w:val="a3"/>
        <w:keepNext/>
        <w:numPr>
          <w:ilvl w:val="0"/>
          <w:numId w:val="2"/>
        </w:numPr>
        <w:shd w:val="clear" w:color="auto" w:fill="FFFFFF" w:themeFill="background1"/>
        <w:tabs>
          <w:tab w:val="left" w:pos="993"/>
        </w:tabs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1F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экономическому развитию района;</w:t>
      </w:r>
    </w:p>
    <w:p w:rsidR="002C606E" w:rsidRPr="00F711F4" w:rsidRDefault="002C606E" w:rsidP="002C606E">
      <w:pPr>
        <w:pStyle w:val="a3"/>
        <w:keepNext/>
        <w:numPr>
          <w:ilvl w:val="0"/>
          <w:numId w:val="2"/>
        </w:numPr>
        <w:shd w:val="clear" w:color="auto" w:fill="FFFFFF" w:themeFill="background1"/>
        <w:tabs>
          <w:tab w:val="left" w:pos="993"/>
        </w:tabs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1F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 осуществлению </w:t>
      </w:r>
      <w:proofErr w:type="gramStart"/>
      <w:r w:rsidRPr="00F711F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социальной</w:t>
      </w:r>
      <w:proofErr w:type="gramEnd"/>
      <w:r w:rsidRPr="00F71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политики.</w:t>
      </w:r>
    </w:p>
    <w:p w:rsidR="002C606E" w:rsidRPr="00F711F4" w:rsidRDefault="002C606E" w:rsidP="002C606E">
      <w:pPr>
        <w:keepNext/>
        <w:shd w:val="clear" w:color="auto" w:fill="FFFFFF" w:themeFill="background1"/>
        <w:tabs>
          <w:tab w:val="left" w:pos="993"/>
        </w:tabs>
        <w:ind w:firstLine="567"/>
        <w:rPr>
          <w:b/>
          <w:bCs/>
          <w:sz w:val="28"/>
          <w:szCs w:val="28"/>
        </w:rPr>
      </w:pPr>
    </w:p>
    <w:p w:rsidR="002C606E" w:rsidRPr="00F711F4" w:rsidRDefault="002C606E" w:rsidP="002C606E">
      <w:pPr>
        <w:keepNext/>
        <w:shd w:val="clear" w:color="auto" w:fill="FFFFFF" w:themeFill="background1"/>
        <w:tabs>
          <w:tab w:val="left" w:pos="993"/>
        </w:tabs>
        <w:ind w:firstLine="567"/>
        <w:rPr>
          <w:sz w:val="28"/>
          <w:szCs w:val="28"/>
        </w:rPr>
      </w:pPr>
      <w:r w:rsidRPr="00F711F4">
        <w:rPr>
          <w:b/>
          <w:bCs/>
          <w:sz w:val="28"/>
          <w:szCs w:val="28"/>
        </w:rPr>
        <w:t>Статья 4.</w:t>
      </w:r>
    </w:p>
    <w:p w:rsidR="002C606E" w:rsidRPr="00F711F4" w:rsidRDefault="002C606E" w:rsidP="002C606E">
      <w:pPr>
        <w:keepNext/>
        <w:shd w:val="clear" w:color="auto" w:fill="FFFFFF" w:themeFill="background1"/>
        <w:tabs>
          <w:tab w:val="left" w:pos="993"/>
        </w:tabs>
        <w:ind w:firstLine="567"/>
        <w:rPr>
          <w:sz w:val="28"/>
          <w:szCs w:val="28"/>
        </w:rPr>
      </w:pPr>
      <w:r w:rsidRPr="00F711F4">
        <w:rPr>
          <w:sz w:val="28"/>
          <w:szCs w:val="28"/>
        </w:rPr>
        <w:t>1. Компетенция комиссии по  регламенту и этике:</w:t>
      </w:r>
    </w:p>
    <w:p w:rsidR="002C606E" w:rsidRPr="00F711F4" w:rsidRDefault="002C606E" w:rsidP="002C606E">
      <w:pPr>
        <w:pStyle w:val="a3"/>
        <w:keepNext/>
        <w:numPr>
          <w:ilvl w:val="0"/>
          <w:numId w:val="3"/>
        </w:numPr>
        <w:shd w:val="clear" w:color="auto" w:fill="FFFFFF" w:themeFill="background1"/>
        <w:tabs>
          <w:tab w:val="left" w:pos="993"/>
        </w:tabs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1F4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взаимодействует с избирательными комиссиями всех уровней по вопросам проведения выборов, референдумов;</w:t>
      </w:r>
    </w:p>
    <w:p w:rsidR="002C606E" w:rsidRPr="00F711F4" w:rsidRDefault="002C606E" w:rsidP="002C606E">
      <w:pPr>
        <w:pStyle w:val="a3"/>
        <w:keepNext/>
        <w:numPr>
          <w:ilvl w:val="0"/>
          <w:numId w:val="3"/>
        </w:numPr>
        <w:shd w:val="clear" w:color="auto" w:fill="FFFFFF" w:themeFill="background1"/>
        <w:tabs>
          <w:tab w:val="left" w:pos="993"/>
        </w:tabs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711F4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организационные мероприятия и готовит</w:t>
      </w:r>
      <w:proofErr w:type="gramEnd"/>
      <w:r w:rsidRPr="00F71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проекты решений Собрания представителей по проведению местных референдумов, процедур отзыва депутатов, выборных должностных лиц органов местного самоуправления, другим формам непосредственного осуществления населением местного самоуправления;</w:t>
      </w:r>
    </w:p>
    <w:p w:rsidR="002C606E" w:rsidRPr="00F711F4" w:rsidRDefault="002C606E" w:rsidP="002C606E">
      <w:pPr>
        <w:pStyle w:val="a3"/>
        <w:keepNext/>
        <w:numPr>
          <w:ilvl w:val="0"/>
          <w:numId w:val="3"/>
        </w:numPr>
        <w:shd w:val="clear" w:color="auto" w:fill="FFFFFF" w:themeFill="background1"/>
        <w:tabs>
          <w:tab w:val="left" w:pos="993"/>
        </w:tabs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организует и координирует совместную деятельность постоянных комиссий Собрания представителей, Администрации Гаврилов-Ямского муниципального района, а также других органов и должностных лиц по вопросам, </w:t>
      </w:r>
      <w:proofErr w:type="gramStart"/>
      <w:r w:rsidRPr="00F711F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требующим</w:t>
      </w:r>
      <w:proofErr w:type="gramEnd"/>
      <w:r w:rsidRPr="00F71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соответствующих согласований; </w:t>
      </w:r>
    </w:p>
    <w:p w:rsidR="002C606E" w:rsidRPr="00F711F4" w:rsidRDefault="002C606E" w:rsidP="002C606E">
      <w:pPr>
        <w:pStyle w:val="a3"/>
        <w:keepNext/>
        <w:numPr>
          <w:ilvl w:val="0"/>
          <w:numId w:val="3"/>
        </w:numPr>
        <w:shd w:val="clear" w:color="auto" w:fill="FFFFFF" w:themeFill="background1"/>
        <w:tabs>
          <w:tab w:val="left" w:pos="993"/>
        </w:tabs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1F4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вносит предложения по вопросам проведения дополнительных и досрочных выборов депутатов Собрания представителей;</w:t>
      </w:r>
    </w:p>
    <w:p w:rsidR="002C606E" w:rsidRDefault="002C606E" w:rsidP="002C606E">
      <w:pPr>
        <w:pStyle w:val="a3"/>
        <w:keepNext/>
        <w:numPr>
          <w:ilvl w:val="0"/>
          <w:numId w:val="3"/>
        </w:numPr>
        <w:shd w:val="clear" w:color="auto" w:fill="FFFFFF" w:themeFill="background1"/>
        <w:tabs>
          <w:tab w:val="left" w:pos="993"/>
        </w:tabs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711F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рассматривает заявления и готовит</w:t>
      </w:r>
      <w:proofErr w:type="gramEnd"/>
      <w:r w:rsidRPr="00F71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проекты решений Собрания представителей по сложению депутатских полномочий;</w:t>
      </w:r>
    </w:p>
    <w:p w:rsidR="002C606E" w:rsidRPr="00F711F4" w:rsidRDefault="002C606E" w:rsidP="002C606E">
      <w:pPr>
        <w:pStyle w:val="a3"/>
        <w:keepNext/>
        <w:numPr>
          <w:ilvl w:val="0"/>
          <w:numId w:val="3"/>
        </w:numPr>
        <w:shd w:val="clear" w:color="auto" w:fill="FFFFFF" w:themeFill="background1"/>
        <w:tabs>
          <w:tab w:val="left" w:pos="993"/>
        </w:tabs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1F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готовит предложения по финансированию избирательных компаний;</w:t>
      </w:r>
    </w:p>
    <w:p w:rsidR="002C606E" w:rsidRPr="00F711F4" w:rsidRDefault="002C606E" w:rsidP="002C606E">
      <w:pPr>
        <w:pStyle w:val="a3"/>
        <w:keepNext/>
        <w:numPr>
          <w:ilvl w:val="0"/>
          <w:numId w:val="3"/>
        </w:numPr>
        <w:shd w:val="clear" w:color="auto" w:fill="FFFFFF" w:themeFill="background1"/>
        <w:tabs>
          <w:tab w:val="left" w:pos="993"/>
        </w:tabs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1F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рассматривает представления прокурора Ярославской области о лишении депутатской неприкосновенности депутата Собрания представителей;</w:t>
      </w:r>
    </w:p>
    <w:p w:rsidR="002C606E" w:rsidRPr="00F711F4" w:rsidRDefault="002C606E" w:rsidP="002C606E">
      <w:pPr>
        <w:pStyle w:val="a3"/>
        <w:keepNext/>
        <w:numPr>
          <w:ilvl w:val="0"/>
          <w:numId w:val="3"/>
        </w:numPr>
        <w:shd w:val="clear" w:color="auto" w:fill="FFFFFF" w:themeFill="background1"/>
        <w:tabs>
          <w:tab w:val="left" w:pos="993"/>
        </w:tabs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1F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рассматривает предложения об образовании депутатских фракций;</w:t>
      </w:r>
    </w:p>
    <w:p w:rsidR="002C606E" w:rsidRPr="00F711F4" w:rsidRDefault="002C606E" w:rsidP="002C606E">
      <w:pPr>
        <w:pStyle w:val="a3"/>
        <w:keepNext/>
        <w:numPr>
          <w:ilvl w:val="0"/>
          <w:numId w:val="3"/>
        </w:numPr>
        <w:shd w:val="clear" w:color="auto" w:fill="FFFFFF" w:themeFill="background1"/>
        <w:tabs>
          <w:tab w:val="left" w:pos="993"/>
        </w:tabs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1F4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оказывает организационное содействие с Молодежным парламентом и реализации его полномочий в рамках Положения, утверждённого Собранием представителей;</w:t>
      </w:r>
    </w:p>
    <w:p w:rsidR="002C606E" w:rsidRPr="00F711F4" w:rsidRDefault="002C606E" w:rsidP="002C606E">
      <w:pPr>
        <w:pStyle w:val="a3"/>
        <w:keepNext/>
        <w:numPr>
          <w:ilvl w:val="0"/>
          <w:numId w:val="3"/>
        </w:numPr>
        <w:shd w:val="clear" w:color="auto" w:fill="FFFFFF" w:themeFill="background1"/>
        <w:tabs>
          <w:tab w:val="left" w:pos="993"/>
        </w:tabs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1F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рассматривает структуру Администрации Гаврилов-Ямского муниципального района, структуры органов Администрации Гаврилов-Ямского муниципального района, внесение в них изменений;</w:t>
      </w:r>
    </w:p>
    <w:p w:rsidR="002C606E" w:rsidRPr="00F711F4" w:rsidRDefault="002C606E" w:rsidP="002C606E">
      <w:pPr>
        <w:pStyle w:val="a3"/>
        <w:keepNext/>
        <w:numPr>
          <w:ilvl w:val="0"/>
          <w:numId w:val="3"/>
        </w:numPr>
        <w:shd w:val="clear" w:color="auto" w:fill="FFFFFF" w:themeFill="background1"/>
        <w:tabs>
          <w:tab w:val="left" w:pos="993"/>
        </w:tabs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1F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рассматривает предложения по присвоению звания Почетный гражданин Гаврилов-Ямского района;</w:t>
      </w:r>
    </w:p>
    <w:p w:rsidR="002C606E" w:rsidRPr="00F711F4" w:rsidRDefault="002C606E" w:rsidP="002C606E">
      <w:pPr>
        <w:pStyle w:val="a3"/>
        <w:keepNext/>
        <w:numPr>
          <w:ilvl w:val="0"/>
          <w:numId w:val="3"/>
        </w:numPr>
        <w:shd w:val="clear" w:color="auto" w:fill="FFFFFF" w:themeFill="background1"/>
        <w:tabs>
          <w:tab w:val="left" w:pos="993"/>
        </w:tabs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1F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рассматривает вопросы соблюдения норм депутатской этики.</w:t>
      </w:r>
    </w:p>
    <w:p w:rsidR="002C606E" w:rsidRPr="00F711F4" w:rsidRDefault="002C606E" w:rsidP="002C606E">
      <w:pPr>
        <w:keepNext/>
        <w:shd w:val="clear" w:color="auto" w:fill="FFFFFF" w:themeFill="background1"/>
        <w:tabs>
          <w:tab w:val="left" w:pos="993"/>
        </w:tabs>
        <w:ind w:firstLine="567"/>
        <w:rPr>
          <w:sz w:val="28"/>
          <w:szCs w:val="28"/>
        </w:rPr>
      </w:pPr>
      <w:r w:rsidRPr="00F711F4">
        <w:rPr>
          <w:sz w:val="28"/>
          <w:szCs w:val="28"/>
        </w:rPr>
        <w:t>2. Члены мандатной комиссии по согласованию входят в состав комиссии по аттестации муниципальных служащих, другие общественные формирования, создаваемые Администрацией муниципального района и Собранием представителей.</w:t>
      </w:r>
    </w:p>
    <w:p w:rsidR="002C606E" w:rsidRPr="00F711F4" w:rsidRDefault="002C606E" w:rsidP="002C606E">
      <w:pPr>
        <w:keepNext/>
        <w:shd w:val="clear" w:color="auto" w:fill="FFFFFF" w:themeFill="background1"/>
        <w:tabs>
          <w:tab w:val="left" w:pos="993"/>
        </w:tabs>
        <w:ind w:firstLine="567"/>
        <w:rPr>
          <w:b/>
          <w:bCs/>
          <w:sz w:val="28"/>
          <w:szCs w:val="28"/>
        </w:rPr>
      </w:pPr>
    </w:p>
    <w:p w:rsidR="002C606E" w:rsidRPr="00F711F4" w:rsidRDefault="002C606E" w:rsidP="002C606E">
      <w:pPr>
        <w:keepNext/>
        <w:shd w:val="clear" w:color="auto" w:fill="FFFFFF" w:themeFill="background1"/>
        <w:tabs>
          <w:tab w:val="left" w:pos="993"/>
        </w:tabs>
        <w:ind w:firstLine="567"/>
        <w:rPr>
          <w:sz w:val="28"/>
          <w:szCs w:val="28"/>
        </w:rPr>
      </w:pPr>
      <w:r w:rsidRPr="00F711F4">
        <w:rPr>
          <w:b/>
          <w:bCs/>
          <w:sz w:val="28"/>
          <w:szCs w:val="28"/>
        </w:rPr>
        <w:t>Статья 5.</w:t>
      </w:r>
    </w:p>
    <w:p w:rsidR="002C606E" w:rsidRPr="00F711F4" w:rsidRDefault="002C606E" w:rsidP="002C606E">
      <w:pPr>
        <w:keepNext/>
        <w:shd w:val="clear" w:color="auto" w:fill="FFFFFF" w:themeFill="background1"/>
        <w:tabs>
          <w:tab w:val="left" w:pos="993"/>
        </w:tabs>
        <w:ind w:firstLine="567"/>
        <w:rPr>
          <w:sz w:val="28"/>
          <w:szCs w:val="28"/>
        </w:rPr>
      </w:pPr>
      <w:r w:rsidRPr="00F711F4">
        <w:rPr>
          <w:sz w:val="28"/>
          <w:szCs w:val="28"/>
        </w:rPr>
        <w:t>1. Компетенция комиссии по финансам, бюджету, налогам и управлению муниципальной собственностью:</w:t>
      </w:r>
    </w:p>
    <w:p w:rsidR="002C606E" w:rsidRPr="00F711F4" w:rsidRDefault="002C606E" w:rsidP="002C606E">
      <w:pPr>
        <w:pStyle w:val="a3"/>
        <w:keepNext/>
        <w:numPr>
          <w:ilvl w:val="0"/>
          <w:numId w:val="4"/>
        </w:numPr>
        <w:shd w:val="clear" w:color="auto" w:fill="FFFFFF" w:themeFill="background1"/>
        <w:tabs>
          <w:tab w:val="left" w:pos="993"/>
        </w:tabs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1F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участвует в подготовке и рассмотрении Собранием представителей проектов  решений в сфере финансов, бюджета, налогов, сборов, приватизации объектов муниципальной собственности, поддержки предпринимательства;</w:t>
      </w:r>
    </w:p>
    <w:p w:rsidR="002C606E" w:rsidRPr="00F711F4" w:rsidRDefault="002C606E" w:rsidP="002C606E">
      <w:pPr>
        <w:pStyle w:val="a3"/>
        <w:keepNext/>
        <w:numPr>
          <w:ilvl w:val="0"/>
          <w:numId w:val="4"/>
        </w:numPr>
        <w:shd w:val="clear" w:color="auto" w:fill="FFFFFF" w:themeFill="background1"/>
        <w:tabs>
          <w:tab w:val="left" w:pos="993"/>
        </w:tabs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1F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 участие в публичных слушаниях по обсуждению проекта бюджета муниципального района и отчета об его исполнении;</w:t>
      </w:r>
    </w:p>
    <w:p w:rsidR="002C606E" w:rsidRPr="00F711F4" w:rsidRDefault="002C606E" w:rsidP="002C606E">
      <w:pPr>
        <w:pStyle w:val="a3"/>
        <w:keepNext/>
        <w:numPr>
          <w:ilvl w:val="0"/>
          <w:numId w:val="4"/>
        </w:numPr>
        <w:shd w:val="clear" w:color="auto" w:fill="FFFFFF" w:themeFill="background1"/>
        <w:tabs>
          <w:tab w:val="left" w:pos="993"/>
        </w:tabs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1F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готовит заключение на годовой отчет об исполнении бюджета муниципального района по итогам внешней проверки;</w:t>
      </w:r>
    </w:p>
    <w:p w:rsidR="002C606E" w:rsidRPr="00F711F4" w:rsidRDefault="002C606E" w:rsidP="002C606E">
      <w:pPr>
        <w:pStyle w:val="a3"/>
        <w:keepNext/>
        <w:numPr>
          <w:ilvl w:val="0"/>
          <w:numId w:val="4"/>
        </w:numPr>
        <w:shd w:val="clear" w:color="auto" w:fill="FFFFFF" w:themeFill="background1"/>
        <w:tabs>
          <w:tab w:val="left" w:pos="993"/>
        </w:tabs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1F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разрабатывает предложения по использованию внутренних резервов и дополнительных источников пополнения бюджета муниципального района;</w:t>
      </w:r>
    </w:p>
    <w:p w:rsidR="002C606E" w:rsidRPr="00F711F4" w:rsidRDefault="002C606E" w:rsidP="002C606E">
      <w:pPr>
        <w:pStyle w:val="a3"/>
        <w:keepNext/>
        <w:numPr>
          <w:ilvl w:val="0"/>
          <w:numId w:val="4"/>
        </w:numPr>
        <w:shd w:val="clear" w:color="auto" w:fill="FFFFFF" w:themeFill="background1"/>
        <w:tabs>
          <w:tab w:val="left" w:pos="993"/>
        </w:tabs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 </w:t>
      </w:r>
      <w:proofErr w:type="gramStart"/>
      <w:r w:rsidRPr="00F711F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F71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решений Собрания представителей по вопросам, отнесенным к ее ведению комиссии;</w:t>
      </w:r>
    </w:p>
    <w:p w:rsidR="002C606E" w:rsidRPr="00F711F4" w:rsidRDefault="002C606E" w:rsidP="002C606E">
      <w:pPr>
        <w:pStyle w:val="a3"/>
        <w:keepNext/>
        <w:numPr>
          <w:ilvl w:val="0"/>
          <w:numId w:val="4"/>
        </w:numPr>
        <w:shd w:val="clear" w:color="auto" w:fill="FFFFFF" w:themeFill="background1"/>
        <w:tabs>
          <w:tab w:val="left" w:pos="993"/>
        </w:tabs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1F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контролирует распределение и использование бюджетных средств муниципального района;</w:t>
      </w:r>
    </w:p>
    <w:p w:rsidR="002C606E" w:rsidRPr="00F711F4" w:rsidRDefault="002C606E" w:rsidP="002C606E">
      <w:pPr>
        <w:pStyle w:val="a3"/>
        <w:keepNext/>
        <w:numPr>
          <w:ilvl w:val="0"/>
          <w:numId w:val="4"/>
        </w:numPr>
        <w:shd w:val="clear" w:color="auto" w:fill="FFFFFF" w:themeFill="background1"/>
        <w:tabs>
          <w:tab w:val="left" w:pos="993"/>
        </w:tabs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1F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рассматривает предложения об учреждении муниципальных унитарных предприятий, учреждений, если это повлечет расходование бюджетных средств;</w:t>
      </w:r>
    </w:p>
    <w:p w:rsidR="002C606E" w:rsidRPr="00F711F4" w:rsidRDefault="002C606E" w:rsidP="002C606E">
      <w:pPr>
        <w:pStyle w:val="a3"/>
        <w:keepNext/>
        <w:numPr>
          <w:ilvl w:val="0"/>
          <w:numId w:val="4"/>
        </w:numPr>
        <w:shd w:val="clear" w:color="auto" w:fill="FFFFFF" w:themeFill="background1"/>
        <w:tabs>
          <w:tab w:val="left" w:pos="993"/>
        </w:tabs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1F4">
        <w:rPr>
          <w:rFonts w:ascii="Times New Roman" w:eastAsia="Times New Roman" w:hAnsi="Times New Roman" w:cs="Times New Roman"/>
          <w:sz w:val="28"/>
          <w:szCs w:val="28"/>
          <w:lang w:eastAsia="ru-RU"/>
        </w:rPr>
        <w:t>дает заключение предложений по проектам решений об утверждении прогнозного плана (программы) приватизации на очередной финансовый год, в том числе с учетом заключений депутатами по отдельным объектам, входящим в их избирательный округ;</w:t>
      </w:r>
    </w:p>
    <w:p w:rsidR="002C606E" w:rsidRPr="00F711F4" w:rsidRDefault="002C606E" w:rsidP="002C606E">
      <w:pPr>
        <w:pStyle w:val="a3"/>
        <w:keepNext/>
        <w:numPr>
          <w:ilvl w:val="0"/>
          <w:numId w:val="4"/>
        </w:numPr>
        <w:shd w:val="clear" w:color="auto" w:fill="FFFFFF" w:themeFill="background1"/>
        <w:tabs>
          <w:tab w:val="left" w:pos="993"/>
        </w:tabs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1F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рассматривает проекты планов (программ) социально-экономического развития муниципального района в части обоснования объемов финансовых затрат для их реализации;</w:t>
      </w:r>
    </w:p>
    <w:p w:rsidR="002C606E" w:rsidRPr="00F711F4" w:rsidRDefault="002C606E" w:rsidP="002C606E">
      <w:pPr>
        <w:pStyle w:val="a3"/>
        <w:keepNext/>
        <w:numPr>
          <w:ilvl w:val="0"/>
          <w:numId w:val="4"/>
        </w:numPr>
        <w:shd w:val="clear" w:color="auto" w:fill="FFFFFF" w:themeFill="background1"/>
        <w:tabs>
          <w:tab w:val="left" w:pos="993"/>
        </w:tabs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рассматривает предложения предприятий, учреждений и отдельных объектов о передаче  </w:t>
      </w:r>
      <w:proofErr w:type="gramStart"/>
      <w:r w:rsidRPr="00F711F4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proofErr w:type="gramEnd"/>
      <w:r w:rsidRPr="00F71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в государственную собственность;</w:t>
      </w:r>
    </w:p>
    <w:p w:rsidR="002C606E" w:rsidRPr="00F711F4" w:rsidRDefault="002C606E" w:rsidP="002C606E">
      <w:pPr>
        <w:pStyle w:val="a3"/>
        <w:keepNext/>
        <w:numPr>
          <w:ilvl w:val="0"/>
          <w:numId w:val="4"/>
        </w:numPr>
        <w:shd w:val="clear" w:color="auto" w:fill="FFFFFF" w:themeFill="background1"/>
        <w:tabs>
          <w:tab w:val="left" w:pos="993"/>
        </w:tabs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1F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рассматривает вопросы образования и расходования сре</w:t>
      </w:r>
      <w:proofErr w:type="gramStart"/>
      <w:r w:rsidRPr="00F711F4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сп</w:t>
      </w:r>
      <w:proofErr w:type="gramEnd"/>
      <w:r w:rsidRPr="00F711F4">
        <w:rPr>
          <w:rFonts w:ascii="Times New Roman" w:eastAsia="Times New Roman" w:hAnsi="Times New Roman" w:cs="Times New Roman"/>
          <w:sz w:val="28"/>
          <w:szCs w:val="28"/>
          <w:lang w:eastAsia="ru-RU"/>
        </w:rPr>
        <w:t>ециальных фондов предприятий, учреждений и отдельных объектов.</w:t>
      </w:r>
    </w:p>
    <w:p w:rsidR="002C606E" w:rsidRPr="00F711F4" w:rsidRDefault="002C606E" w:rsidP="002C606E">
      <w:pPr>
        <w:keepNext/>
        <w:shd w:val="clear" w:color="auto" w:fill="FFFFFF" w:themeFill="background1"/>
        <w:tabs>
          <w:tab w:val="left" w:pos="993"/>
        </w:tabs>
        <w:ind w:firstLine="567"/>
        <w:rPr>
          <w:sz w:val="28"/>
          <w:szCs w:val="28"/>
        </w:rPr>
      </w:pPr>
      <w:r w:rsidRPr="00F711F4">
        <w:rPr>
          <w:sz w:val="28"/>
          <w:szCs w:val="28"/>
        </w:rPr>
        <w:t>2. Члены комиссии  могут входить в состав комиссий при Администрации муниципального района и ее органов по ее компетенции.</w:t>
      </w:r>
    </w:p>
    <w:p w:rsidR="002C606E" w:rsidRPr="00F711F4" w:rsidRDefault="002C606E" w:rsidP="002C606E">
      <w:pPr>
        <w:keepNext/>
        <w:shd w:val="clear" w:color="auto" w:fill="FFFFFF" w:themeFill="background1"/>
        <w:tabs>
          <w:tab w:val="left" w:pos="993"/>
        </w:tabs>
        <w:ind w:firstLine="567"/>
        <w:rPr>
          <w:b/>
          <w:bCs/>
          <w:sz w:val="28"/>
          <w:szCs w:val="28"/>
        </w:rPr>
      </w:pPr>
    </w:p>
    <w:p w:rsidR="002C606E" w:rsidRPr="00F711F4" w:rsidRDefault="002C606E" w:rsidP="002C606E">
      <w:pPr>
        <w:keepNext/>
        <w:shd w:val="clear" w:color="auto" w:fill="FFFFFF" w:themeFill="background1"/>
        <w:tabs>
          <w:tab w:val="left" w:pos="993"/>
        </w:tabs>
        <w:ind w:firstLine="567"/>
        <w:rPr>
          <w:sz w:val="28"/>
          <w:szCs w:val="28"/>
        </w:rPr>
      </w:pPr>
      <w:r w:rsidRPr="00F711F4">
        <w:rPr>
          <w:b/>
          <w:bCs/>
          <w:sz w:val="28"/>
          <w:szCs w:val="28"/>
        </w:rPr>
        <w:t>Статья 6. </w:t>
      </w:r>
    </w:p>
    <w:p w:rsidR="002C606E" w:rsidRPr="00F711F4" w:rsidRDefault="002C606E" w:rsidP="002C606E">
      <w:pPr>
        <w:keepNext/>
        <w:shd w:val="clear" w:color="auto" w:fill="FFFFFF" w:themeFill="background1"/>
        <w:tabs>
          <w:tab w:val="left" w:pos="993"/>
        </w:tabs>
        <w:ind w:firstLine="567"/>
        <w:rPr>
          <w:sz w:val="28"/>
          <w:szCs w:val="28"/>
        </w:rPr>
      </w:pPr>
      <w:r w:rsidRPr="00F711F4">
        <w:rPr>
          <w:sz w:val="28"/>
          <w:szCs w:val="28"/>
        </w:rPr>
        <w:t>1. Компетенция комиссии по экономическому развитию района:</w:t>
      </w:r>
    </w:p>
    <w:p w:rsidR="002C606E" w:rsidRPr="00F711F4" w:rsidRDefault="002C606E" w:rsidP="002C606E">
      <w:pPr>
        <w:pStyle w:val="a3"/>
        <w:keepNext/>
        <w:numPr>
          <w:ilvl w:val="0"/>
          <w:numId w:val="5"/>
        </w:numPr>
        <w:shd w:val="clear" w:color="auto" w:fill="FFFFFF" w:themeFill="background1"/>
        <w:tabs>
          <w:tab w:val="left" w:pos="993"/>
        </w:tabs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1F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 направления муниципальной политики по развитию, реконструкции инженерной, транспортной, дорожной инфраструктуры на территории муниципального района;</w:t>
      </w:r>
    </w:p>
    <w:p w:rsidR="002C606E" w:rsidRPr="00F711F4" w:rsidRDefault="002C606E" w:rsidP="002C606E">
      <w:pPr>
        <w:pStyle w:val="a3"/>
        <w:keepNext/>
        <w:numPr>
          <w:ilvl w:val="0"/>
          <w:numId w:val="5"/>
        </w:numPr>
        <w:shd w:val="clear" w:color="auto" w:fill="FFFFFF" w:themeFill="background1"/>
        <w:tabs>
          <w:tab w:val="left" w:pos="993"/>
        </w:tabs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1F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согласовывает вопросы создания предприятий жилищно-коммунального хозяйства, сферы благоустройства, транспорта и других случаев, если это влечет расходование бюджетных средств;</w:t>
      </w:r>
    </w:p>
    <w:p w:rsidR="002C606E" w:rsidRPr="00F711F4" w:rsidRDefault="002C606E" w:rsidP="002C606E">
      <w:pPr>
        <w:pStyle w:val="a3"/>
        <w:keepNext/>
        <w:numPr>
          <w:ilvl w:val="0"/>
          <w:numId w:val="5"/>
        </w:numPr>
        <w:shd w:val="clear" w:color="auto" w:fill="FFFFFF" w:themeFill="background1"/>
        <w:tabs>
          <w:tab w:val="left" w:pos="993"/>
        </w:tabs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1F4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вносит предложения по реализации муниципальных программ развития промышленности, ходатайствует о включении в федеральные и областные программы вопросов для решения проблем муниципального района;</w:t>
      </w:r>
    </w:p>
    <w:p w:rsidR="002C606E" w:rsidRPr="00F711F4" w:rsidRDefault="002C606E" w:rsidP="002C606E">
      <w:pPr>
        <w:pStyle w:val="a3"/>
        <w:keepNext/>
        <w:numPr>
          <w:ilvl w:val="0"/>
          <w:numId w:val="5"/>
        </w:numPr>
        <w:shd w:val="clear" w:color="auto" w:fill="FFFFFF" w:themeFill="background1"/>
        <w:tabs>
          <w:tab w:val="left" w:pos="993"/>
        </w:tabs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анализирует деятельность предприятий и учреждений различных форм собственности, оказывающих услуги связи, </w:t>
      </w:r>
      <w:proofErr w:type="spellStart"/>
      <w:r w:rsidRPr="00F711F4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энерго</w:t>
      </w:r>
      <w:proofErr w:type="spellEnd"/>
      <w:r w:rsidRPr="00F711F4">
        <w:rPr>
          <w:rFonts w:ascii="Times New Roman" w:eastAsia="Times New Roman" w:hAnsi="Times New Roman" w:cs="Times New Roman"/>
          <w:sz w:val="28"/>
          <w:szCs w:val="28"/>
          <w:lang w:eastAsia="ru-RU"/>
        </w:rPr>
        <w:t>-, газоснабжения, организующих утилизацию и переработку бытовых и промышленных отходов;</w:t>
      </w:r>
    </w:p>
    <w:p w:rsidR="002C606E" w:rsidRPr="00F711F4" w:rsidRDefault="002C606E" w:rsidP="002C606E">
      <w:pPr>
        <w:pStyle w:val="a3"/>
        <w:keepNext/>
        <w:numPr>
          <w:ilvl w:val="0"/>
          <w:numId w:val="5"/>
        </w:numPr>
        <w:shd w:val="clear" w:color="auto" w:fill="FFFFFF" w:themeFill="background1"/>
        <w:tabs>
          <w:tab w:val="left" w:pos="993"/>
        </w:tabs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1F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 участие в публичных слушаниях, посвященных обсуждению проектов решений Собрания представителей по вопросам градостроительной деятельности, проектам Генерального плана;</w:t>
      </w:r>
    </w:p>
    <w:p w:rsidR="002C606E" w:rsidRPr="00F711F4" w:rsidRDefault="002C606E" w:rsidP="002C606E">
      <w:pPr>
        <w:pStyle w:val="a3"/>
        <w:keepNext/>
        <w:numPr>
          <w:ilvl w:val="0"/>
          <w:numId w:val="5"/>
        </w:numPr>
        <w:shd w:val="clear" w:color="auto" w:fill="FFFFFF" w:themeFill="background1"/>
        <w:tabs>
          <w:tab w:val="left" w:pos="993"/>
        </w:tabs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 по решению Собрания представителей организацию </w:t>
      </w:r>
      <w:proofErr w:type="gramStart"/>
      <w:r w:rsidRPr="00F711F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F71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градостроительных норм и правил на территории муниципального района;</w:t>
      </w:r>
    </w:p>
    <w:p w:rsidR="002C606E" w:rsidRPr="00F711F4" w:rsidRDefault="002C606E" w:rsidP="002C606E">
      <w:pPr>
        <w:pStyle w:val="a3"/>
        <w:keepNext/>
        <w:numPr>
          <w:ilvl w:val="0"/>
          <w:numId w:val="5"/>
        </w:numPr>
        <w:shd w:val="clear" w:color="auto" w:fill="FFFFFF" w:themeFill="background1"/>
        <w:tabs>
          <w:tab w:val="left" w:pos="993"/>
        </w:tabs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711F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рассматривает и дает</w:t>
      </w:r>
      <w:proofErr w:type="gramEnd"/>
      <w:r w:rsidRPr="00F71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заключения по целевым комплексным программам развития агропромышленного комплекса, охране окружающей среды и рационального использования природных ресурсов на территории муниципального района;</w:t>
      </w:r>
    </w:p>
    <w:p w:rsidR="002C606E" w:rsidRPr="00F711F4" w:rsidRDefault="002C606E" w:rsidP="002C606E">
      <w:pPr>
        <w:pStyle w:val="a3"/>
        <w:keepNext/>
        <w:numPr>
          <w:ilvl w:val="0"/>
          <w:numId w:val="5"/>
        </w:numPr>
        <w:shd w:val="clear" w:color="auto" w:fill="FFFFFF" w:themeFill="background1"/>
        <w:tabs>
          <w:tab w:val="left" w:pos="993"/>
        </w:tabs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ежегодно рассматривает по представлению Управления по </w:t>
      </w:r>
      <w:proofErr w:type="gramStart"/>
      <w:r w:rsidRPr="00F711F4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имущественным</w:t>
      </w:r>
      <w:proofErr w:type="gramEnd"/>
      <w:r w:rsidRPr="00F71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земельным отношениям Администрации Гаврилов-Ямского муниципального района баланс использования земель районного фонда;</w:t>
      </w:r>
    </w:p>
    <w:p w:rsidR="002C606E" w:rsidRPr="00F711F4" w:rsidRDefault="002C606E" w:rsidP="002C606E">
      <w:pPr>
        <w:pStyle w:val="a3"/>
        <w:keepNext/>
        <w:numPr>
          <w:ilvl w:val="0"/>
          <w:numId w:val="5"/>
        </w:numPr>
        <w:shd w:val="clear" w:color="auto" w:fill="FFFFFF" w:themeFill="background1"/>
        <w:tabs>
          <w:tab w:val="left" w:pos="993"/>
        </w:tabs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 контроль за реализацией законодательства по вопросам, </w:t>
      </w:r>
      <w:proofErr w:type="gramStart"/>
      <w:r w:rsidRPr="00F711F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отнесенным</w:t>
      </w:r>
      <w:proofErr w:type="gramEnd"/>
      <w:r w:rsidRPr="00F71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ее ведению.</w:t>
      </w:r>
    </w:p>
    <w:p w:rsidR="002C606E" w:rsidRPr="00F711F4" w:rsidRDefault="002C606E" w:rsidP="002C606E">
      <w:pPr>
        <w:keepNext/>
        <w:shd w:val="clear" w:color="auto" w:fill="FFFFFF" w:themeFill="background1"/>
        <w:tabs>
          <w:tab w:val="left" w:pos="993"/>
        </w:tabs>
        <w:ind w:firstLine="567"/>
        <w:rPr>
          <w:sz w:val="28"/>
          <w:szCs w:val="28"/>
        </w:rPr>
      </w:pPr>
      <w:r w:rsidRPr="00F711F4">
        <w:rPr>
          <w:sz w:val="28"/>
          <w:szCs w:val="28"/>
        </w:rPr>
        <w:t>2. Члены комиссии могут принимать участие в конкурсах на размещение муниципального заказа, относящихся к сфере ее деятельности.</w:t>
      </w:r>
    </w:p>
    <w:p w:rsidR="002C606E" w:rsidRPr="00F711F4" w:rsidRDefault="002C606E" w:rsidP="002C606E">
      <w:pPr>
        <w:keepNext/>
        <w:shd w:val="clear" w:color="auto" w:fill="FFFFFF" w:themeFill="background1"/>
        <w:tabs>
          <w:tab w:val="left" w:pos="993"/>
        </w:tabs>
        <w:ind w:firstLine="567"/>
        <w:rPr>
          <w:b/>
          <w:bCs/>
          <w:sz w:val="28"/>
          <w:szCs w:val="28"/>
        </w:rPr>
      </w:pPr>
    </w:p>
    <w:p w:rsidR="002C606E" w:rsidRPr="00F711F4" w:rsidRDefault="002C606E" w:rsidP="002C606E">
      <w:pPr>
        <w:keepNext/>
        <w:shd w:val="clear" w:color="auto" w:fill="FFFFFF" w:themeFill="background1"/>
        <w:tabs>
          <w:tab w:val="left" w:pos="993"/>
        </w:tabs>
        <w:ind w:firstLine="567"/>
        <w:rPr>
          <w:sz w:val="28"/>
          <w:szCs w:val="28"/>
        </w:rPr>
      </w:pPr>
      <w:r w:rsidRPr="00F711F4">
        <w:rPr>
          <w:b/>
          <w:bCs/>
          <w:sz w:val="28"/>
          <w:szCs w:val="28"/>
        </w:rPr>
        <w:t>Статья 7. </w:t>
      </w:r>
    </w:p>
    <w:p w:rsidR="002C606E" w:rsidRPr="00F711F4" w:rsidRDefault="002C606E" w:rsidP="002C606E">
      <w:pPr>
        <w:keepNext/>
        <w:shd w:val="clear" w:color="auto" w:fill="FFFFFF" w:themeFill="background1"/>
        <w:tabs>
          <w:tab w:val="left" w:pos="993"/>
        </w:tabs>
        <w:ind w:firstLine="567"/>
        <w:rPr>
          <w:sz w:val="28"/>
          <w:szCs w:val="28"/>
        </w:rPr>
      </w:pPr>
      <w:r w:rsidRPr="00F711F4">
        <w:rPr>
          <w:sz w:val="28"/>
          <w:szCs w:val="28"/>
        </w:rPr>
        <w:t>1. Компетенция комиссии по осуществлению социальной политики в муниципальном районе:</w:t>
      </w:r>
    </w:p>
    <w:p w:rsidR="002C606E" w:rsidRPr="00F711F4" w:rsidRDefault="002C606E" w:rsidP="002C606E">
      <w:pPr>
        <w:pStyle w:val="a3"/>
        <w:keepNext/>
        <w:numPr>
          <w:ilvl w:val="0"/>
          <w:numId w:val="6"/>
        </w:numPr>
        <w:shd w:val="clear" w:color="auto" w:fill="FFFFFF" w:themeFill="background1"/>
        <w:tabs>
          <w:tab w:val="left" w:pos="993"/>
        </w:tabs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1F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участвует в подготовке Собранием представителей решений в области труда и занятости, семьи, материнства и детства, здравоохранения, социального обеспечения и страхования;</w:t>
      </w:r>
    </w:p>
    <w:p w:rsidR="002C606E" w:rsidRPr="00F711F4" w:rsidRDefault="002C606E" w:rsidP="002C606E">
      <w:pPr>
        <w:pStyle w:val="a3"/>
        <w:keepNext/>
        <w:numPr>
          <w:ilvl w:val="0"/>
          <w:numId w:val="6"/>
        </w:numPr>
        <w:shd w:val="clear" w:color="auto" w:fill="FFFFFF" w:themeFill="background1"/>
        <w:tabs>
          <w:tab w:val="left" w:pos="993"/>
        </w:tabs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1F4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вносит предложения в программы развития муниципальных учреждений образования, здравоохранения, культуры и спорта, социальной сферы, анализирует их деятельность;</w:t>
      </w:r>
    </w:p>
    <w:p w:rsidR="002C606E" w:rsidRPr="00F711F4" w:rsidRDefault="002C606E" w:rsidP="002C606E">
      <w:pPr>
        <w:pStyle w:val="a3"/>
        <w:keepNext/>
        <w:numPr>
          <w:ilvl w:val="0"/>
          <w:numId w:val="6"/>
        </w:numPr>
        <w:shd w:val="clear" w:color="auto" w:fill="FFFFFF" w:themeFill="background1"/>
        <w:tabs>
          <w:tab w:val="left" w:pos="993"/>
        </w:tabs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1F4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взаимодействие с органами социального обеспечения, общественными объединениями ветеранов, инвалидов, религиозными организациями;</w:t>
      </w:r>
    </w:p>
    <w:p w:rsidR="002C606E" w:rsidRPr="00F711F4" w:rsidRDefault="002C606E" w:rsidP="002C606E">
      <w:pPr>
        <w:pStyle w:val="a3"/>
        <w:keepNext/>
        <w:numPr>
          <w:ilvl w:val="0"/>
          <w:numId w:val="6"/>
        </w:numPr>
        <w:shd w:val="clear" w:color="auto" w:fill="FFFFFF" w:themeFill="background1"/>
        <w:tabs>
          <w:tab w:val="left" w:pos="993"/>
        </w:tabs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 контроль за реализацией законодательства по вопросам, </w:t>
      </w:r>
      <w:proofErr w:type="gramStart"/>
      <w:r w:rsidRPr="00F711F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отнесенным</w:t>
      </w:r>
      <w:proofErr w:type="gramEnd"/>
      <w:r w:rsidRPr="00F71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ее ведению.</w:t>
      </w:r>
    </w:p>
    <w:p w:rsidR="002C606E" w:rsidRPr="00F711F4" w:rsidRDefault="002C606E" w:rsidP="002C606E">
      <w:pPr>
        <w:keepNext/>
        <w:shd w:val="clear" w:color="auto" w:fill="FFFFFF" w:themeFill="background1"/>
        <w:tabs>
          <w:tab w:val="left" w:pos="993"/>
        </w:tabs>
        <w:ind w:firstLine="567"/>
        <w:rPr>
          <w:sz w:val="28"/>
          <w:szCs w:val="28"/>
        </w:rPr>
      </w:pPr>
      <w:r w:rsidRPr="00F711F4">
        <w:rPr>
          <w:sz w:val="28"/>
          <w:szCs w:val="28"/>
        </w:rPr>
        <w:t>2. Члены комиссии по согласованию принимают участие в работе комиссии по делам несовершеннолетних, других общественных формирований социальной направленности.</w:t>
      </w:r>
    </w:p>
    <w:p w:rsidR="002C606E" w:rsidRPr="00F711F4" w:rsidRDefault="002C606E" w:rsidP="002C606E">
      <w:pPr>
        <w:keepNext/>
        <w:shd w:val="clear" w:color="auto" w:fill="FFFFFF" w:themeFill="background1"/>
        <w:rPr>
          <w:sz w:val="28"/>
          <w:szCs w:val="28"/>
        </w:rPr>
      </w:pPr>
    </w:p>
    <w:p w:rsidR="002C606E" w:rsidRPr="00F711F4" w:rsidRDefault="002C606E" w:rsidP="002C606E">
      <w:pPr>
        <w:keepNext/>
        <w:shd w:val="clear" w:color="auto" w:fill="FFFFFF" w:themeFill="background1"/>
        <w:jc w:val="center"/>
        <w:rPr>
          <w:b/>
          <w:sz w:val="28"/>
          <w:szCs w:val="28"/>
        </w:rPr>
      </w:pPr>
      <w:r w:rsidRPr="00F711F4">
        <w:rPr>
          <w:b/>
          <w:sz w:val="28"/>
          <w:szCs w:val="28"/>
        </w:rPr>
        <w:t xml:space="preserve">Глава 2. </w:t>
      </w:r>
      <w:r w:rsidRPr="00F711F4">
        <w:rPr>
          <w:b/>
          <w:bCs/>
          <w:sz w:val="28"/>
          <w:szCs w:val="28"/>
        </w:rPr>
        <w:t>Структура постоянной комиссии</w:t>
      </w:r>
    </w:p>
    <w:p w:rsidR="002C606E" w:rsidRPr="002C606E" w:rsidRDefault="002C606E" w:rsidP="002C606E">
      <w:pPr>
        <w:keepNext/>
        <w:shd w:val="clear" w:color="auto" w:fill="FFFFFF" w:themeFill="background1"/>
        <w:rPr>
          <w:b/>
          <w:bCs/>
          <w:sz w:val="16"/>
          <w:szCs w:val="16"/>
        </w:rPr>
      </w:pPr>
    </w:p>
    <w:p w:rsidR="002C606E" w:rsidRPr="00F711F4" w:rsidRDefault="002C606E" w:rsidP="002C606E">
      <w:pPr>
        <w:keepNext/>
        <w:shd w:val="clear" w:color="auto" w:fill="FFFFFF" w:themeFill="background1"/>
        <w:ind w:firstLine="567"/>
        <w:jc w:val="both"/>
        <w:rPr>
          <w:sz w:val="28"/>
          <w:szCs w:val="28"/>
        </w:rPr>
      </w:pPr>
      <w:r w:rsidRPr="00F711F4">
        <w:rPr>
          <w:b/>
          <w:bCs/>
          <w:sz w:val="28"/>
          <w:szCs w:val="28"/>
        </w:rPr>
        <w:t>Статья 8.</w:t>
      </w:r>
    </w:p>
    <w:p w:rsidR="002C606E" w:rsidRPr="00F711F4" w:rsidRDefault="002C606E" w:rsidP="002C606E">
      <w:pPr>
        <w:keepNext/>
        <w:shd w:val="clear" w:color="auto" w:fill="FFFFFF" w:themeFill="background1"/>
        <w:ind w:firstLine="567"/>
        <w:jc w:val="both"/>
        <w:rPr>
          <w:sz w:val="28"/>
          <w:szCs w:val="28"/>
        </w:rPr>
      </w:pPr>
      <w:r w:rsidRPr="00F711F4">
        <w:rPr>
          <w:sz w:val="28"/>
          <w:szCs w:val="28"/>
        </w:rPr>
        <w:t>В составе постоянной комиссии Собрания представителей должно быть не менее трёх депутатов. В структуре комиссии предусматривается председатель постоянной комиссии и члены комиссии. По решению комиссии может быть избран заместитель председателя комиссии.</w:t>
      </w:r>
    </w:p>
    <w:p w:rsidR="002C606E" w:rsidRPr="00F711F4" w:rsidRDefault="002C606E" w:rsidP="002C606E">
      <w:pPr>
        <w:keepNext/>
        <w:shd w:val="clear" w:color="auto" w:fill="FFFFFF" w:themeFill="background1"/>
        <w:ind w:firstLine="567"/>
        <w:jc w:val="both"/>
        <w:rPr>
          <w:sz w:val="28"/>
          <w:szCs w:val="28"/>
        </w:rPr>
      </w:pPr>
      <w:r w:rsidRPr="00F711F4">
        <w:rPr>
          <w:sz w:val="28"/>
          <w:szCs w:val="28"/>
        </w:rPr>
        <w:t>Комиссия вправе привлекать к работе консультантов, не являющихся членами комиссии, но имеющих совещательный голос на ее заседании.</w:t>
      </w:r>
    </w:p>
    <w:p w:rsidR="002C606E" w:rsidRPr="00F711F4" w:rsidRDefault="002C606E" w:rsidP="002C606E">
      <w:pPr>
        <w:keepNext/>
        <w:shd w:val="clear" w:color="auto" w:fill="FFFFFF" w:themeFill="background1"/>
        <w:rPr>
          <w:sz w:val="28"/>
          <w:szCs w:val="28"/>
        </w:rPr>
      </w:pPr>
    </w:p>
    <w:p w:rsidR="002C606E" w:rsidRPr="00F711F4" w:rsidRDefault="002C606E" w:rsidP="002C606E">
      <w:pPr>
        <w:keepNext/>
        <w:shd w:val="clear" w:color="auto" w:fill="FFFFFF" w:themeFill="background1"/>
        <w:jc w:val="center"/>
        <w:rPr>
          <w:b/>
          <w:bCs/>
          <w:sz w:val="28"/>
          <w:szCs w:val="28"/>
        </w:rPr>
      </w:pPr>
      <w:r w:rsidRPr="00F711F4">
        <w:rPr>
          <w:b/>
          <w:sz w:val="28"/>
          <w:szCs w:val="28"/>
        </w:rPr>
        <w:t>Глава 3. </w:t>
      </w:r>
      <w:r w:rsidRPr="00F711F4">
        <w:rPr>
          <w:b/>
          <w:bCs/>
          <w:sz w:val="28"/>
          <w:szCs w:val="28"/>
        </w:rPr>
        <w:t>Полномочия постоянных комиссий</w:t>
      </w:r>
    </w:p>
    <w:p w:rsidR="002C606E" w:rsidRPr="002C606E" w:rsidRDefault="002C606E" w:rsidP="002C606E">
      <w:pPr>
        <w:keepNext/>
        <w:shd w:val="clear" w:color="auto" w:fill="FFFFFF" w:themeFill="background1"/>
        <w:jc w:val="center"/>
        <w:rPr>
          <w:sz w:val="16"/>
          <w:szCs w:val="16"/>
        </w:rPr>
      </w:pPr>
    </w:p>
    <w:p w:rsidR="002C606E" w:rsidRPr="00F711F4" w:rsidRDefault="002C606E" w:rsidP="002C606E">
      <w:pPr>
        <w:keepNext/>
        <w:shd w:val="clear" w:color="auto" w:fill="FFFFFF" w:themeFill="background1"/>
        <w:tabs>
          <w:tab w:val="left" w:pos="851"/>
        </w:tabs>
        <w:ind w:firstLine="567"/>
        <w:jc w:val="both"/>
        <w:rPr>
          <w:sz w:val="28"/>
          <w:szCs w:val="28"/>
        </w:rPr>
      </w:pPr>
      <w:r w:rsidRPr="00F711F4">
        <w:rPr>
          <w:b/>
          <w:bCs/>
          <w:sz w:val="28"/>
          <w:szCs w:val="28"/>
        </w:rPr>
        <w:t>Статья 9.</w:t>
      </w:r>
    </w:p>
    <w:p w:rsidR="002C606E" w:rsidRPr="00F711F4" w:rsidRDefault="002C606E" w:rsidP="002C606E">
      <w:pPr>
        <w:keepNext/>
        <w:shd w:val="clear" w:color="auto" w:fill="FFFFFF" w:themeFill="background1"/>
        <w:tabs>
          <w:tab w:val="left" w:pos="851"/>
        </w:tabs>
        <w:ind w:firstLine="567"/>
        <w:jc w:val="both"/>
        <w:rPr>
          <w:sz w:val="28"/>
          <w:szCs w:val="28"/>
        </w:rPr>
      </w:pPr>
      <w:r w:rsidRPr="00F711F4">
        <w:rPr>
          <w:sz w:val="28"/>
          <w:szCs w:val="28"/>
        </w:rPr>
        <w:t>1. Постоянные комиссии осуществляют свою деятельность в следующих формах:</w:t>
      </w:r>
    </w:p>
    <w:p w:rsidR="002C606E" w:rsidRPr="00F711F4" w:rsidRDefault="002C606E" w:rsidP="002C606E">
      <w:pPr>
        <w:pStyle w:val="a3"/>
        <w:keepNext/>
        <w:numPr>
          <w:ilvl w:val="0"/>
          <w:numId w:val="7"/>
        </w:numPr>
        <w:shd w:val="clear" w:color="auto" w:fill="FFFFFF" w:themeFill="background1"/>
        <w:tabs>
          <w:tab w:val="left" w:pos="851"/>
        </w:tabs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1F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представление на заседании Собрания представителей проектов решений, докладов, содокладов и подобных материалов;</w:t>
      </w:r>
    </w:p>
    <w:p w:rsidR="002C606E" w:rsidRPr="00F711F4" w:rsidRDefault="002C606E" w:rsidP="002C606E">
      <w:pPr>
        <w:pStyle w:val="a3"/>
        <w:keepNext/>
        <w:numPr>
          <w:ilvl w:val="0"/>
          <w:numId w:val="7"/>
        </w:numPr>
        <w:shd w:val="clear" w:color="auto" w:fill="FFFFFF" w:themeFill="background1"/>
        <w:tabs>
          <w:tab w:val="left" w:pos="851"/>
        </w:tabs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1F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предварительное обсуждение кандидатур в органы и на должности, избираемые, назначаемые, утверждаемые, согласуемые Собранием представителей;</w:t>
      </w:r>
    </w:p>
    <w:p w:rsidR="002C606E" w:rsidRPr="00F711F4" w:rsidRDefault="002C606E" w:rsidP="002C606E">
      <w:pPr>
        <w:pStyle w:val="a3"/>
        <w:keepNext/>
        <w:numPr>
          <w:ilvl w:val="0"/>
          <w:numId w:val="7"/>
        </w:numPr>
        <w:shd w:val="clear" w:color="auto" w:fill="FFFFFF" w:themeFill="background1"/>
        <w:tabs>
          <w:tab w:val="left" w:pos="851"/>
        </w:tabs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1F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проверок (документальных, финансовых, материальных и т.д.) в рамках предоставленных контрольных функций;</w:t>
      </w:r>
    </w:p>
    <w:p w:rsidR="002C606E" w:rsidRPr="00F711F4" w:rsidRDefault="002C606E" w:rsidP="002C606E">
      <w:pPr>
        <w:pStyle w:val="a3"/>
        <w:keepNext/>
        <w:numPr>
          <w:ilvl w:val="0"/>
          <w:numId w:val="7"/>
        </w:numPr>
        <w:shd w:val="clear" w:color="auto" w:fill="FFFFFF" w:themeFill="background1"/>
        <w:tabs>
          <w:tab w:val="left" w:pos="851"/>
        </w:tabs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1F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по поручению Собрания представителей депутатской проверки, связанной с деятельностью должностных лиц, органов местного самоуправления, предприятий, учреждений и организаций на территории муниципального образования;</w:t>
      </w:r>
    </w:p>
    <w:p w:rsidR="002C606E" w:rsidRPr="00F711F4" w:rsidRDefault="002C606E" w:rsidP="002C606E">
      <w:pPr>
        <w:pStyle w:val="a3"/>
        <w:keepNext/>
        <w:numPr>
          <w:ilvl w:val="0"/>
          <w:numId w:val="7"/>
        </w:numPr>
        <w:shd w:val="clear" w:color="auto" w:fill="FFFFFF" w:themeFill="background1"/>
        <w:tabs>
          <w:tab w:val="left" w:pos="851"/>
        </w:tabs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1F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предложений о передаче решений Собрания представителей на обсуждение населением муниципального района или в средствах массовой информации, о внесении вопросов на местный референдум;</w:t>
      </w:r>
    </w:p>
    <w:p w:rsidR="002C606E" w:rsidRPr="00F711F4" w:rsidRDefault="002C606E" w:rsidP="002C606E">
      <w:pPr>
        <w:pStyle w:val="a3"/>
        <w:keepNext/>
        <w:numPr>
          <w:ilvl w:val="0"/>
          <w:numId w:val="7"/>
        </w:numPr>
        <w:shd w:val="clear" w:color="auto" w:fill="FFFFFF" w:themeFill="background1"/>
        <w:tabs>
          <w:tab w:val="left" w:pos="851"/>
        </w:tabs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1F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приглашение для участия в заседании комиссии представителей органов местного самоуправления, предприятий, учреждений, организаций, общественных структур.</w:t>
      </w:r>
    </w:p>
    <w:p w:rsidR="002C606E" w:rsidRPr="00F711F4" w:rsidRDefault="002C606E" w:rsidP="002C606E">
      <w:pPr>
        <w:keepNext/>
        <w:shd w:val="clear" w:color="auto" w:fill="FFFFFF" w:themeFill="background1"/>
        <w:tabs>
          <w:tab w:val="left" w:pos="851"/>
        </w:tabs>
        <w:ind w:firstLine="567"/>
        <w:jc w:val="both"/>
        <w:rPr>
          <w:sz w:val="28"/>
          <w:szCs w:val="28"/>
        </w:rPr>
      </w:pPr>
      <w:r w:rsidRPr="00F711F4">
        <w:rPr>
          <w:sz w:val="28"/>
          <w:szCs w:val="28"/>
        </w:rPr>
        <w:t xml:space="preserve">2. </w:t>
      </w:r>
      <w:proofErr w:type="gramStart"/>
      <w:r w:rsidRPr="00F711F4">
        <w:rPr>
          <w:sz w:val="28"/>
          <w:szCs w:val="28"/>
        </w:rPr>
        <w:t>При осуществлении возложенных на них функций постоянные комиссии вправе запрашивать и получать от руководителей отделов структурных подразделений Администрации муниципального района, поселений необходимую информацию, касающуюся состояния дел в подведомственной им сфере, а также требовать от них и других местных и общественных органов, организаций, должностных лиц предоставления необходимых документов и материалов, а равно привлекать представителей этих организаций для проводимой комиссией работы с</w:t>
      </w:r>
      <w:proofErr w:type="gramEnd"/>
      <w:r w:rsidRPr="00F711F4">
        <w:rPr>
          <w:sz w:val="28"/>
          <w:szCs w:val="28"/>
        </w:rPr>
        <w:t xml:space="preserve"> согласия соответствующих руководителей.</w:t>
      </w:r>
    </w:p>
    <w:p w:rsidR="002C606E" w:rsidRPr="00F711F4" w:rsidRDefault="002C606E" w:rsidP="002C606E">
      <w:pPr>
        <w:keepNext/>
        <w:shd w:val="clear" w:color="auto" w:fill="FFFFFF" w:themeFill="background1"/>
        <w:tabs>
          <w:tab w:val="left" w:pos="851"/>
        </w:tabs>
        <w:ind w:firstLine="567"/>
        <w:jc w:val="both"/>
        <w:rPr>
          <w:sz w:val="28"/>
          <w:szCs w:val="28"/>
        </w:rPr>
      </w:pPr>
      <w:r w:rsidRPr="00F711F4">
        <w:rPr>
          <w:sz w:val="28"/>
          <w:szCs w:val="28"/>
        </w:rPr>
        <w:t>3. Постоянные комиссии вправе выносить на рассмотрение Собрания представителей вопросы об ответственности должностных лиц, не выполняющих Федеральные законы, законы Ярославской области, решения Собрания представителей, иные правовые акты и направлять соответствующие материалы в органы, уполномоченные на применение санкций к ним.</w:t>
      </w:r>
    </w:p>
    <w:p w:rsidR="002C606E" w:rsidRPr="00F711F4" w:rsidRDefault="002C606E" w:rsidP="002C606E">
      <w:pPr>
        <w:keepNext/>
        <w:shd w:val="clear" w:color="auto" w:fill="FFFFFF" w:themeFill="background1"/>
        <w:tabs>
          <w:tab w:val="left" w:pos="851"/>
        </w:tabs>
        <w:ind w:firstLine="567"/>
        <w:jc w:val="both"/>
        <w:rPr>
          <w:sz w:val="28"/>
          <w:szCs w:val="28"/>
        </w:rPr>
      </w:pPr>
      <w:r w:rsidRPr="00F711F4">
        <w:rPr>
          <w:sz w:val="28"/>
          <w:szCs w:val="28"/>
        </w:rPr>
        <w:t>4. По итогам рассмотрения вопросов на своих заседаниях постоянная комиссия принимает проект решения в форме рекомендаций, обязательных для рассмотрения органами, предприятиями, учреждениями, организациями и должностными лицами, которым эти рекомендации адресованы. О результатах рассмотрения или принятых мерах комиссиям сообщается не позднее, чем в месячный срок, если иное не установлено комиссией.</w:t>
      </w:r>
    </w:p>
    <w:p w:rsidR="002C606E" w:rsidRPr="00F711F4" w:rsidRDefault="002C606E" w:rsidP="002C606E">
      <w:pPr>
        <w:keepNext/>
        <w:shd w:val="clear" w:color="auto" w:fill="FFFFFF" w:themeFill="background1"/>
        <w:tabs>
          <w:tab w:val="left" w:pos="851"/>
        </w:tabs>
        <w:ind w:firstLine="567"/>
        <w:jc w:val="both"/>
        <w:rPr>
          <w:sz w:val="28"/>
          <w:szCs w:val="28"/>
        </w:rPr>
      </w:pPr>
      <w:r w:rsidRPr="00F711F4">
        <w:rPr>
          <w:sz w:val="28"/>
          <w:szCs w:val="28"/>
        </w:rPr>
        <w:t>5. В случае несогласия постоянной комиссии с действиями Председателя Собрания представителей, принятым Собранием представителей решением по вопросу, относящемуся к ее ведению, комиссия вправе внести на заседание Собрания представителей соответствующий проект решения.</w:t>
      </w:r>
    </w:p>
    <w:p w:rsidR="002C606E" w:rsidRDefault="002C606E" w:rsidP="002C606E">
      <w:pPr>
        <w:keepNext/>
        <w:shd w:val="clear" w:color="auto" w:fill="FFFFFF" w:themeFill="background1"/>
        <w:jc w:val="center"/>
        <w:rPr>
          <w:b/>
          <w:sz w:val="28"/>
          <w:szCs w:val="28"/>
        </w:rPr>
      </w:pPr>
    </w:p>
    <w:p w:rsidR="002C606E" w:rsidRDefault="002C606E" w:rsidP="002C606E">
      <w:pPr>
        <w:keepNext/>
        <w:shd w:val="clear" w:color="auto" w:fill="FFFFFF" w:themeFill="background1"/>
        <w:jc w:val="center"/>
        <w:rPr>
          <w:b/>
          <w:sz w:val="28"/>
          <w:szCs w:val="28"/>
        </w:rPr>
      </w:pPr>
    </w:p>
    <w:p w:rsidR="002C606E" w:rsidRDefault="002C606E" w:rsidP="002C606E">
      <w:pPr>
        <w:keepNext/>
        <w:shd w:val="clear" w:color="auto" w:fill="FFFFFF" w:themeFill="background1"/>
        <w:jc w:val="center"/>
        <w:rPr>
          <w:b/>
          <w:sz w:val="28"/>
          <w:szCs w:val="28"/>
        </w:rPr>
      </w:pPr>
    </w:p>
    <w:p w:rsidR="002C606E" w:rsidRDefault="002C606E" w:rsidP="002C606E">
      <w:pPr>
        <w:keepNext/>
        <w:shd w:val="clear" w:color="auto" w:fill="FFFFFF" w:themeFill="background1"/>
        <w:jc w:val="center"/>
        <w:rPr>
          <w:b/>
          <w:sz w:val="28"/>
          <w:szCs w:val="28"/>
        </w:rPr>
      </w:pPr>
    </w:p>
    <w:p w:rsidR="002C606E" w:rsidRDefault="002C606E" w:rsidP="002C606E">
      <w:pPr>
        <w:keepNext/>
        <w:shd w:val="clear" w:color="auto" w:fill="FFFFFF" w:themeFill="background1"/>
        <w:jc w:val="center"/>
        <w:rPr>
          <w:b/>
          <w:sz w:val="28"/>
          <w:szCs w:val="28"/>
        </w:rPr>
      </w:pPr>
    </w:p>
    <w:p w:rsidR="002C606E" w:rsidRPr="00F711F4" w:rsidRDefault="002C606E" w:rsidP="002C606E">
      <w:pPr>
        <w:keepNext/>
        <w:shd w:val="clear" w:color="auto" w:fill="FFFFFF" w:themeFill="background1"/>
        <w:jc w:val="center"/>
        <w:rPr>
          <w:sz w:val="28"/>
          <w:szCs w:val="28"/>
        </w:rPr>
      </w:pPr>
      <w:r w:rsidRPr="00F711F4">
        <w:rPr>
          <w:b/>
          <w:sz w:val="28"/>
          <w:szCs w:val="28"/>
        </w:rPr>
        <w:lastRenderedPageBreak/>
        <w:t>Глава 4.</w:t>
      </w:r>
      <w:r w:rsidRPr="00F711F4">
        <w:rPr>
          <w:sz w:val="28"/>
          <w:szCs w:val="28"/>
        </w:rPr>
        <w:t> </w:t>
      </w:r>
      <w:r w:rsidRPr="00F711F4">
        <w:rPr>
          <w:b/>
          <w:bCs/>
          <w:sz w:val="28"/>
          <w:szCs w:val="28"/>
        </w:rPr>
        <w:t>Порядок формирования постоянных комиссий</w:t>
      </w:r>
    </w:p>
    <w:p w:rsidR="002C606E" w:rsidRPr="002C606E" w:rsidRDefault="002C606E" w:rsidP="002C606E">
      <w:pPr>
        <w:keepNext/>
        <w:shd w:val="clear" w:color="auto" w:fill="FFFFFF" w:themeFill="background1"/>
        <w:rPr>
          <w:b/>
          <w:bCs/>
          <w:sz w:val="16"/>
          <w:szCs w:val="16"/>
        </w:rPr>
      </w:pPr>
    </w:p>
    <w:p w:rsidR="002C606E" w:rsidRPr="00F711F4" w:rsidRDefault="002C606E" w:rsidP="002C606E">
      <w:pPr>
        <w:keepNext/>
        <w:shd w:val="clear" w:color="auto" w:fill="FFFFFF" w:themeFill="background1"/>
        <w:ind w:firstLine="567"/>
        <w:jc w:val="both"/>
        <w:rPr>
          <w:sz w:val="28"/>
          <w:szCs w:val="28"/>
        </w:rPr>
      </w:pPr>
      <w:r w:rsidRPr="00F711F4">
        <w:rPr>
          <w:b/>
          <w:bCs/>
          <w:sz w:val="28"/>
          <w:szCs w:val="28"/>
        </w:rPr>
        <w:t>Статья 10.</w:t>
      </w:r>
    </w:p>
    <w:p w:rsidR="002C606E" w:rsidRPr="00F711F4" w:rsidRDefault="002C606E" w:rsidP="002C606E">
      <w:pPr>
        <w:keepNext/>
        <w:shd w:val="clear" w:color="auto" w:fill="FFFFFF" w:themeFill="background1"/>
        <w:ind w:firstLine="567"/>
        <w:jc w:val="both"/>
        <w:rPr>
          <w:sz w:val="28"/>
          <w:szCs w:val="28"/>
        </w:rPr>
      </w:pPr>
      <w:r w:rsidRPr="00F711F4">
        <w:rPr>
          <w:sz w:val="28"/>
          <w:szCs w:val="28"/>
        </w:rPr>
        <w:t xml:space="preserve">1. Постоянные комиссии избираются на срок полномочий Собрания </w:t>
      </w:r>
      <w:r w:rsidR="00DB4EAE">
        <w:rPr>
          <w:sz w:val="28"/>
          <w:szCs w:val="28"/>
        </w:rPr>
        <w:t>представителей</w:t>
      </w:r>
      <w:r w:rsidRPr="00F711F4">
        <w:rPr>
          <w:sz w:val="28"/>
          <w:szCs w:val="28"/>
        </w:rPr>
        <w:t xml:space="preserve"> данного созыва в составе председателя и членов комиссии. Перечень постоянных комиссий утверждается решением Собрания представителей. Собрание представителей может </w:t>
      </w:r>
      <w:proofErr w:type="gramStart"/>
      <w:r w:rsidRPr="00F711F4">
        <w:rPr>
          <w:sz w:val="28"/>
          <w:szCs w:val="28"/>
        </w:rPr>
        <w:t>упразднить и реорганизовать</w:t>
      </w:r>
      <w:proofErr w:type="gramEnd"/>
      <w:r w:rsidRPr="00F711F4">
        <w:rPr>
          <w:sz w:val="28"/>
          <w:szCs w:val="28"/>
        </w:rPr>
        <w:t xml:space="preserve"> ранее созданные комиссии.</w:t>
      </w:r>
    </w:p>
    <w:p w:rsidR="002C606E" w:rsidRPr="00F711F4" w:rsidRDefault="002C606E" w:rsidP="002C606E">
      <w:pPr>
        <w:keepNext/>
        <w:shd w:val="clear" w:color="auto" w:fill="FFFFFF" w:themeFill="background1"/>
        <w:ind w:firstLine="567"/>
        <w:jc w:val="both"/>
        <w:rPr>
          <w:sz w:val="28"/>
          <w:szCs w:val="28"/>
        </w:rPr>
      </w:pPr>
      <w:r w:rsidRPr="00F711F4">
        <w:rPr>
          <w:sz w:val="28"/>
          <w:szCs w:val="28"/>
        </w:rPr>
        <w:t>2. Формирование постоянных комиссий производится на основе предложений депутатов. Включение депутата в состав постоянной комиссии производится на основании его заявления председателю Собрания представителей и решения Собрания представителей, принятого большинством голосов от числа присутствующих депутатов.</w:t>
      </w:r>
    </w:p>
    <w:p w:rsidR="002C606E" w:rsidRPr="00F711F4" w:rsidRDefault="002C606E" w:rsidP="002C606E">
      <w:pPr>
        <w:keepNext/>
        <w:shd w:val="clear" w:color="auto" w:fill="FFFFFF" w:themeFill="background1"/>
        <w:ind w:firstLine="567"/>
        <w:jc w:val="both"/>
        <w:rPr>
          <w:sz w:val="28"/>
          <w:szCs w:val="28"/>
        </w:rPr>
      </w:pPr>
      <w:r w:rsidRPr="00F711F4">
        <w:rPr>
          <w:sz w:val="28"/>
          <w:szCs w:val="28"/>
        </w:rPr>
        <w:t>Формирование постоянных комиссий осуществляется на основе пропорционального представительства фракций.</w:t>
      </w:r>
    </w:p>
    <w:p w:rsidR="002C606E" w:rsidRPr="00F711F4" w:rsidRDefault="002C606E" w:rsidP="002C606E">
      <w:pPr>
        <w:keepNext/>
        <w:shd w:val="clear" w:color="auto" w:fill="FFFFFF" w:themeFill="background1"/>
        <w:ind w:firstLine="567"/>
        <w:jc w:val="both"/>
        <w:rPr>
          <w:sz w:val="28"/>
          <w:szCs w:val="28"/>
        </w:rPr>
      </w:pPr>
      <w:r w:rsidRPr="00F711F4">
        <w:rPr>
          <w:sz w:val="28"/>
          <w:szCs w:val="28"/>
        </w:rPr>
        <w:t>3. Председатели постоянных комиссий избираются из числа депутатов на заседании Собрания представителей.</w:t>
      </w:r>
    </w:p>
    <w:p w:rsidR="002C606E" w:rsidRPr="00F711F4" w:rsidRDefault="002C606E" w:rsidP="002C606E">
      <w:pPr>
        <w:keepNext/>
        <w:shd w:val="clear" w:color="auto" w:fill="FFFFFF" w:themeFill="background1"/>
        <w:ind w:firstLine="567"/>
        <w:jc w:val="both"/>
        <w:rPr>
          <w:sz w:val="28"/>
          <w:szCs w:val="28"/>
        </w:rPr>
      </w:pPr>
      <w:r w:rsidRPr="00F711F4">
        <w:rPr>
          <w:sz w:val="28"/>
          <w:szCs w:val="28"/>
        </w:rPr>
        <w:t xml:space="preserve">4. Выход из состава постоянной комиссии, переход в другую комиссию </w:t>
      </w:r>
      <w:proofErr w:type="gramStart"/>
      <w:r w:rsidRPr="00F711F4">
        <w:rPr>
          <w:sz w:val="28"/>
          <w:szCs w:val="28"/>
        </w:rPr>
        <w:t>происходит по личному письменному заявлению депутата и производится</w:t>
      </w:r>
      <w:proofErr w:type="gramEnd"/>
      <w:r w:rsidRPr="00F711F4">
        <w:rPr>
          <w:sz w:val="28"/>
          <w:szCs w:val="28"/>
        </w:rPr>
        <w:t xml:space="preserve"> на заседании Собрания представителей.</w:t>
      </w:r>
    </w:p>
    <w:p w:rsidR="002C606E" w:rsidRPr="00F711F4" w:rsidRDefault="002C606E" w:rsidP="002C606E">
      <w:pPr>
        <w:keepNext/>
        <w:shd w:val="clear" w:color="auto" w:fill="FFFFFF" w:themeFill="background1"/>
        <w:ind w:firstLine="567"/>
        <w:jc w:val="both"/>
        <w:rPr>
          <w:sz w:val="28"/>
          <w:szCs w:val="28"/>
        </w:rPr>
      </w:pPr>
      <w:r w:rsidRPr="00F711F4">
        <w:rPr>
          <w:sz w:val="28"/>
          <w:szCs w:val="28"/>
        </w:rPr>
        <w:t>При упразднении (реорганизации) постоянной комиссии на заседании Собрания представителей заслушивается  отчет о деятельности  комиссии, а также мнение комиссии об упразднении (реорганизации).</w:t>
      </w:r>
    </w:p>
    <w:p w:rsidR="002C606E" w:rsidRPr="00F711F4" w:rsidRDefault="002C606E" w:rsidP="002C606E">
      <w:pPr>
        <w:keepNext/>
        <w:shd w:val="clear" w:color="auto" w:fill="FFFFFF" w:themeFill="background1"/>
        <w:ind w:firstLine="567"/>
        <w:jc w:val="both"/>
        <w:rPr>
          <w:sz w:val="28"/>
          <w:szCs w:val="28"/>
        </w:rPr>
      </w:pPr>
      <w:r w:rsidRPr="00F711F4">
        <w:rPr>
          <w:sz w:val="28"/>
          <w:szCs w:val="28"/>
        </w:rPr>
        <w:t>5. Председатель постоянной комиссии подотчетен  Собранию представителей и постоянной комиссии и может быть отозван Собранием представителей. Комиссия вправе поставить перед Собранием представителей вопрос о переизбрании председателя комиссии.</w:t>
      </w:r>
    </w:p>
    <w:p w:rsidR="002C606E" w:rsidRPr="00F711F4" w:rsidRDefault="002C606E" w:rsidP="002C606E">
      <w:pPr>
        <w:keepNext/>
        <w:shd w:val="clear" w:color="auto" w:fill="FFFFFF" w:themeFill="background1"/>
        <w:ind w:firstLine="567"/>
        <w:jc w:val="both"/>
        <w:rPr>
          <w:sz w:val="28"/>
          <w:szCs w:val="28"/>
        </w:rPr>
      </w:pPr>
      <w:r w:rsidRPr="00F711F4">
        <w:rPr>
          <w:sz w:val="28"/>
          <w:szCs w:val="28"/>
        </w:rPr>
        <w:t>6. Численный состав постоянных комиссий утверждается решением Собрания представителей. Деятельность постоянных комиссий, рабочих групп координирует Председатель Собрания представителей Гаврилов-Ямского муниципального района.</w:t>
      </w:r>
    </w:p>
    <w:p w:rsidR="002C606E" w:rsidRPr="00F711F4" w:rsidRDefault="002C606E" w:rsidP="002C606E">
      <w:pPr>
        <w:keepNext/>
        <w:shd w:val="clear" w:color="auto" w:fill="FFFFFF" w:themeFill="background1"/>
        <w:ind w:firstLine="567"/>
        <w:jc w:val="both"/>
        <w:rPr>
          <w:sz w:val="28"/>
          <w:szCs w:val="28"/>
        </w:rPr>
      </w:pPr>
    </w:p>
    <w:p w:rsidR="002C606E" w:rsidRPr="00F711F4" w:rsidRDefault="002C606E" w:rsidP="002C606E">
      <w:pPr>
        <w:keepNext/>
        <w:shd w:val="clear" w:color="auto" w:fill="FFFFFF" w:themeFill="background1"/>
        <w:jc w:val="center"/>
        <w:rPr>
          <w:b/>
          <w:bCs/>
          <w:sz w:val="28"/>
          <w:szCs w:val="28"/>
        </w:rPr>
      </w:pPr>
      <w:r w:rsidRPr="00F711F4">
        <w:rPr>
          <w:b/>
          <w:sz w:val="28"/>
          <w:szCs w:val="28"/>
        </w:rPr>
        <w:t>Глава 5.</w:t>
      </w:r>
      <w:r w:rsidRPr="00F711F4">
        <w:rPr>
          <w:sz w:val="28"/>
          <w:szCs w:val="28"/>
        </w:rPr>
        <w:t> </w:t>
      </w:r>
      <w:r w:rsidRPr="00F711F4">
        <w:rPr>
          <w:b/>
          <w:bCs/>
          <w:sz w:val="28"/>
          <w:szCs w:val="28"/>
        </w:rPr>
        <w:t>Полномочия членов постоянных комиссий</w:t>
      </w:r>
    </w:p>
    <w:p w:rsidR="002C606E" w:rsidRPr="00F711F4" w:rsidRDefault="002C606E" w:rsidP="002C606E">
      <w:pPr>
        <w:keepNext/>
        <w:shd w:val="clear" w:color="auto" w:fill="FFFFFF" w:themeFill="background1"/>
        <w:jc w:val="center"/>
        <w:rPr>
          <w:sz w:val="28"/>
          <w:szCs w:val="28"/>
        </w:rPr>
      </w:pPr>
    </w:p>
    <w:p w:rsidR="002C606E" w:rsidRPr="00F711F4" w:rsidRDefault="002C606E" w:rsidP="002C606E">
      <w:pPr>
        <w:keepNext/>
        <w:shd w:val="clear" w:color="auto" w:fill="FFFFFF" w:themeFill="background1"/>
        <w:tabs>
          <w:tab w:val="left" w:pos="993"/>
        </w:tabs>
        <w:ind w:firstLine="567"/>
        <w:rPr>
          <w:sz w:val="28"/>
          <w:szCs w:val="28"/>
        </w:rPr>
      </w:pPr>
      <w:r w:rsidRPr="00F711F4">
        <w:rPr>
          <w:b/>
          <w:bCs/>
          <w:sz w:val="28"/>
          <w:szCs w:val="28"/>
        </w:rPr>
        <w:t>Статья 11.</w:t>
      </w:r>
    </w:p>
    <w:p w:rsidR="002C606E" w:rsidRPr="00F711F4" w:rsidRDefault="002C606E" w:rsidP="002C606E">
      <w:pPr>
        <w:keepNext/>
        <w:shd w:val="clear" w:color="auto" w:fill="FFFFFF" w:themeFill="background1"/>
        <w:tabs>
          <w:tab w:val="left" w:pos="993"/>
        </w:tabs>
        <w:ind w:firstLine="567"/>
        <w:rPr>
          <w:sz w:val="28"/>
          <w:szCs w:val="28"/>
        </w:rPr>
      </w:pPr>
      <w:r w:rsidRPr="00F711F4">
        <w:rPr>
          <w:sz w:val="28"/>
          <w:szCs w:val="28"/>
        </w:rPr>
        <w:t>Председатель постоянной комиссии:</w:t>
      </w:r>
    </w:p>
    <w:p w:rsidR="002C606E" w:rsidRPr="00F711F4" w:rsidRDefault="002C606E" w:rsidP="002C606E">
      <w:pPr>
        <w:pStyle w:val="a3"/>
        <w:keepNext/>
        <w:numPr>
          <w:ilvl w:val="0"/>
          <w:numId w:val="8"/>
        </w:numPr>
        <w:shd w:val="clear" w:color="auto" w:fill="FFFFFF" w:themeFill="background1"/>
        <w:tabs>
          <w:tab w:val="left" w:pos="993"/>
        </w:tabs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711F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созывает и ведет</w:t>
      </w:r>
      <w:proofErr w:type="gramEnd"/>
      <w:r w:rsidRPr="00F71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заседание комиссии;</w:t>
      </w:r>
    </w:p>
    <w:p w:rsidR="002C606E" w:rsidRPr="00F711F4" w:rsidRDefault="002C606E" w:rsidP="002C606E">
      <w:pPr>
        <w:pStyle w:val="a3"/>
        <w:keepNext/>
        <w:numPr>
          <w:ilvl w:val="0"/>
          <w:numId w:val="8"/>
        </w:numPr>
        <w:shd w:val="clear" w:color="auto" w:fill="FFFFFF" w:themeFill="background1"/>
        <w:tabs>
          <w:tab w:val="left" w:pos="993"/>
        </w:tabs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1F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 повестку дня заседания комиссии, готовит проекты планов работы комиссии;</w:t>
      </w:r>
    </w:p>
    <w:p w:rsidR="002C606E" w:rsidRPr="00F711F4" w:rsidRDefault="002C606E" w:rsidP="002C606E">
      <w:pPr>
        <w:pStyle w:val="a3"/>
        <w:keepNext/>
        <w:numPr>
          <w:ilvl w:val="0"/>
          <w:numId w:val="8"/>
        </w:numPr>
        <w:shd w:val="clear" w:color="auto" w:fill="FFFFFF" w:themeFill="background1"/>
        <w:tabs>
          <w:tab w:val="left" w:pos="993"/>
        </w:tabs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1F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организует подготовку необходимых материалов к заседанию;</w:t>
      </w:r>
    </w:p>
    <w:p w:rsidR="002C606E" w:rsidRPr="00F711F4" w:rsidRDefault="002C606E" w:rsidP="002C606E">
      <w:pPr>
        <w:pStyle w:val="a3"/>
        <w:keepNext/>
        <w:numPr>
          <w:ilvl w:val="0"/>
          <w:numId w:val="8"/>
        </w:numPr>
        <w:shd w:val="clear" w:color="auto" w:fill="FFFFFF" w:themeFill="background1"/>
        <w:tabs>
          <w:tab w:val="left" w:pos="993"/>
        </w:tabs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1F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приглашает для участия в заседании комиссии представителей органов государственной власти и местного самоуправления, предприятий, учреждений, организаций, общественных  структур;</w:t>
      </w:r>
    </w:p>
    <w:p w:rsidR="002C606E" w:rsidRPr="00F711F4" w:rsidRDefault="002C606E" w:rsidP="002C606E">
      <w:pPr>
        <w:pStyle w:val="a3"/>
        <w:keepNext/>
        <w:numPr>
          <w:ilvl w:val="0"/>
          <w:numId w:val="8"/>
        </w:numPr>
        <w:shd w:val="clear" w:color="auto" w:fill="FFFFFF" w:themeFill="background1"/>
        <w:tabs>
          <w:tab w:val="left" w:pos="993"/>
        </w:tabs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представляет комиссию в отношениях с Собранием представителей, органами местного самоуправления, общественными организациями, </w:t>
      </w:r>
      <w:r w:rsidRPr="00F711F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средствами массовой информации, предприятиями, учреждениями и гражданами;</w:t>
      </w:r>
    </w:p>
    <w:p w:rsidR="002C606E" w:rsidRPr="00F711F4" w:rsidRDefault="002C606E" w:rsidP="002C606E">
      <w:pPr>
        <w:pStyle w:val="a3"/>
        <w:keepNext/>
        <w:numPr>
          <w:ilvl w:val="0"/>
          <w:numId w:val="8"/>
        </w:numPr>
        <w:shd w:val="clear" w:color="auto" w:fill="FFFFFF" w:themeFill="background1"/>
        <w:tabs>
          <w:tab w:val="left" w:pos="993"/>
        </w:tabs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1F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организует работу членов комиссии, дает им поручения, оказывает содействие в осуществлении ими полномочий в  постоянных комиссиях;</w:t>
      </w:r>
    </w:p>
    <w:p w:rsidR="002C606E" w:rsidRPr="00F711F4" w:rsidRDefault="002C606E" w:rsidP="002C606E">
      <w:pPr>
        <w:pStyle w:val="a3"/>
        <w:keepNext/>
        <w:numPr>
          <w:ilvl w:val="0"/>
          <w:numId w:val="8"/>
        </w:numPr>
        <w:shd w:val="clear" w:color="auto" w:fill="FFFFFF" w:themeFill="background1"/>
        <w:tabs>
          <w:tab w:val="left" w:pos="993"/>
        </w:tabs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1F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направляет членам комиссии материалы и документы, связанные с деятельностью  комиссии;</w:t>
      </w:r>
    </w:p>
    <w:p w:rsidR="002C606E" w:rsidRPr="00F711F4" w:rsidRDefault="002C606E" w:rsidP="002C606E">
      <w:pPr>
        <w:pStyle w:val="a3"/>
        <w:keepNext/>
        <w:numPr>
          <w:ilvl w:val="0"/>
          <w:numId w:val="8"/>
        </w:numPr>
        <w:shd w:val="clear" w:color="auto" w:fill="FFFFFF" w:themeFill="background1"/>
        <w:tabs>
          <w:tab w:val="left" w:pos="993"/>
        </w:tabs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1F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организует работу по исполнению принятых комиссией рекомендаций,  информирует комиссию о ходе этой работы;</w:t>
      </w:r>
    </w:p>
    <w:p w:rsidR="002C606E" w:rsidRPr="00F711F4" w:rsidRDefault="002C606E" w:rsidP="002C606E">
      <w:pPr>
        <w:pStyle w:val="a3"/>
        <w:keepNext/>
        <w:numPr>
          <w:ilvl w:val="0"/>
          <w:numId w:val="8"/>
        </w:numPr>
        <w:shd w:val="clear" w:color="auto" w:fill="FFFFFF" w:themeFill="background1"/>
        <w:tabs>
          <w:tab w:val="left" w:pos="993"/>
        </w:tabs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1F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организует ведение протокола заседания комиссии и делопроизводство комиссии;</w:t>
      </w:r>
    </w:p>
    <w:p w:rsidR="002C606E" w:rsidRPr="00F711F4" w:rsidRDefault="002C606E" w:rsidP="002C606E">
      <w:pPr>
        <w:pStyle w:val="a3"/>
        <w:keepNext/>
        <w:numPr>
          <w:ilvl w:val="0"/>
          <w:numId w:val="8"/>
        </w:numPr>
        <w:shd w:val="clear" w:color="auto" w:fill="FFFFFF" w:themeFill="background1"/>
        <w:tabs>
          <w:tab w:val="left" w:pos="993"/>
        </w:tabs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1F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исполняет иные полномочия, не противоречащие законодательству.</w:t>
      </w:r>
    </w:p>
    <w:p w:rsidR="002C606E" w:rsidRPr="00F711F4" w:rsidRDefault="002C606E" w:rsidP="002C606E">
      <w:pPr>
        <w:keepNext/>
        <w:shd w:val="clear" w:color="auto" w:fill="FFFFFF" w:themeFill="background1"/>
        <w:ind w:firstLine="708"/>
        <w:rPr>
          <w:b/>
          <w:bCs/>
          <w:sz w:val="28"/>
          <w:szCs w:val="28"/>
        </w:rPr>
      </w:pPr>
    </w:p>
    <w:p w:rsidR="002C606E" w:rsidRPr="00F711F4" w:rsidRDefault="002C606E" w:rsidP="002C606E">
      <w:pPr>
        <w:keepNext/>
        <w:shd w:val="clear" w:color="auto" w:fill="FFFFFF" w:themeFill="background1"/>
        <w:ind w:firstLine="567"/>
        <w:rPr>
          <w:sz w:val="28"/>
          <w:szCs w:val="28"/>
        </w:rPr>
      </w:pPr>
      <w:r w:rsidRPr="00F711F4">
        <w:rPr>
          <w:b/>
          <w:bCs/>
          <w:sz w:val="28"/>
          <w:szCs w:val="28"/>
        </w:rPr>
        <w:t>Статья 12.</w:t>
      </w:r>
    </w:p>
    <w:p w:rsidR="002C606E" w:rsidRPr="00F711F4" w:rsidRDefault="002C606E" w:rsidP="002C606E">
      <w:pPr>
        <w:keepNext/>
        <w:shd w:val="clear" w:color="auto" w:fill="FFFFFF" w:themeFill="background1"/>
        <w:tabs>
          <w:tab w:val="left" w:pos="993"/>
        </w:tabs>
        <w:ind w:firstLine="567"/>
        <w:rPr>
          <w:sz w:val="28"/>
          <w:szCs w:val="28"/>
        </w:rPr>
      </w:pPr>
      <w:r w:rsidRPr="00F711F4">
        <w:rPr>
          <w:sz w:val="28"/>
          <w:szCs w:val="28"/>
        </w:rPr>
        <w:t>Член постоянной комиссии:</w:t>
      </w:r>
    </w:p>
    <w:p w:rsidR="002C606E" w:rsidRPr="00F711F4" w:rsidRDefault="002C606E" w:rsidP="002C606E">
      <w:pPr>
        <w:pStyle w:val="a3"/>
        <w:keepNext/>
        <w:numPr>
          <w:ilvl w:val="0"/>
          <w:numId w:val="9"/>
        </w:numPr>
        <w:shd w:val="clear" w:color="auto" w:fill="FFFFFF" w:themeFill="background1"/>
        <w:tabs>
          <w:tab w:val="left" w:pos="993"/>
        </w:tabs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711F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участвует в деятельности постоянной комиссии и выполняет</w:t>
      </w:r>
      <w:proofErr w:type="gramEnd"/>
      <w:r w:rsidRPr="00F71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ее поручения;</w:t>
      </w:r>
    </w:p>
    <w:p w:rsidR="002C606E" w:rsidRPr="00F711F4" w:rsidRDefault="002C606E" w:rsidP="002C606E">
      <w:pPr>
        <w:pStyle w:val="a3"/>
        <w:keepNext/>
        <w:numPr>
          <w:ilvl w:val="0"/>
          <w:numId w:val="9"/>
        </w:numPr>
        <w:shd w:val="clear" w:color="auto" w:fill="FFFFFF" w:themeFill="background1"/>
        <w:tabs>
          <w:tab w:val="left" w:pos="993"/>
        </w:tabs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1F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пользуется правом решающего голоса по всем вопросам,  рассматриваемым комиссией, вносит предложения по вопросам для рассмотрения постоянной комиссией, участвует в их подготовке и обсуждении;</w:t>
      </w:r>
    </w:p>
    <w:p w:rsidR="002C606E" w:rsidRPr="00F711F4" w:rsidRDefault="002C606E" w:rsidP="002C606E">
      <w:pPr>
        <w:pStyle w:val="a3"/>
        <w:keepNext/>
        <w:numPr>
          <w:ilvl w:val="0"/>
          <w:numId w:val="9"/>
        </w:numPr>
        <w:shd w:val="clear" w:color="auto" w:fill="FFFFFF" w:themeFill="background1"/>
        <w:tabs>
          <w:tab w:val="left" w:pos="993"/>
        </w:tabs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1F4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 постоянной комиссии, предложения которого не получили поддержки комиссии, может представить их в письменной форме на заседание Собрания представителей;</w:t>
      </w:r>
    </w:p>
    <w:p w:rsidR="002C606E" w:rsidRPr="00F711F4" w:rsidRDefault="002C606E" w:rsidP="002C606E">
      <w:pPr>
        <w:pStyle w:val="a3"/>
        <w:keepNext/>
        <w:numPr>
          <w:ilvl w:val="0"/>
          <w:numId w:val="9"/>
        </w:numPr>
        <w:shd w:val="clear" w:color="auto" w:fill="FFFFFF" w:themeFill="background1"/>
        <w:tabs>
          <w:tab w:val="left" w:pos="993"/>
        </w:tabs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1F4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 постоянной комиссии  по предложению комиссии и по решению Собрания представителей может быть выведен из состава постоянной комиссии за систематическое неучастие в ее работе или по другим причинам в соответствии с настоящим Положением.</w:t>
      </w:r>
    </w:p>
    <w:p w:rsidR="002C606E" w:rsidRPr="00F711F4" w:rsidRDefault="002C606E" w:rsidP="002C606E">
      <w:pPr>
        <w:keepNext/>
        <w:shd w:val="clear" w:color="auto" w:fill="FFFFFF" w:themeFill="background1"/>
        <w:rPr>
          <w:sz w:val="28"/>
          <w:szCs w:val="28"/>
        </w:rPr>
      </w:pPr>
    </w:p>
    <w:p w:rsidR="002C606E" w:rsidRPr="00F711F4" w:rsidRDefault="002C606E" w:rsidP="002C606E">
      <w:pPr>
        <w:keepNext/>
        <w:shd w:val="clear" w:color="auto" w:fill="FFFFFF" w:themeFill="background1"/>
        <w:jc w:val="center"/>
        <w:rPr>
          <w:b/>
          <w:bCs/>
          <w:sz w:val="28"/>
          <w:szCs w:val="28"/>
        </w:rPr>
      </w:pPr>
      <w:r w:rsidRPr="00F711F4">
        <w:rPr>
          <w:b/>
          <w:sz w:val="28"/>
          <w:szCs w:val="28"/>
        </w:rPr>
        <w:t>Глава 6.</w:t>
      </w:r>
      <w:r w:rsidRPr="00F711F4">
        <w:rPr>
          <w:sz w:val="28"/>
          <w:szCs w:val="28"/>
        </w:rPr>
        <w:t> </w:t>
      </w:r>
      <w:r w:rsidRPr="00F711F4">
        <w:rPr>
          <w:b/>
          <w:bCs/>
          <w:sz w:val="28"/>
          <w:szCs w:val="28"/>
        </w:rPr>
        <w:t>Организация работы постоянных комиссий</w:t>
      </w:r>
    </w:p>
    <w:p w:rsidR="002C606E" w:rsidRPr="00F711F4" w:rsidRDefault="002C606E" w:rsidP="002C606E">
      <w:pPr>
        <w:keepNext/>
        <w:shd w:val="clear" w:color="auto" w:fill="FFFFFF" w:themeFill="background1"/>
        <w:jc w:val="center"/>
        <w:rPr>
          <w:sz w:val="28"/>
          <w:szCs w:val="28"/>
        </w:rPr>
      </w:pPr>
    </w:p>
    <w:p w:rsidR="002C606E" w:rsidRPr="00F711F4" w:rsidRDefault="002C606E" w:rsidP="002C606E">
      <w:pPr>
        <w:keepNext/>
        <w:shd w:val="clear" w:color="auto" w:fill="FFFFFF" w:themeFill="background1"/>
        <w:ind w:firstLine="567"/>
        <w:jc w:val="both"/>
        <w:rPr>
          <w:sz w:val="28"/>
          <w:szCs w:val="28"/>
        </w:rPr>
      </w:pPr>
      <w:r w:rsidRPr="00F711F4">
        <w:rPr>
          <w:b/>
          <w:bCs/>
          <w:sz w:val="28"/>
          <w:szCs w:val="28"/>
        </w:rPr>
        <w:t>Статья 13.</w:t>
      </w:r>
    </w:p>
    <w:p w:rsidR="002C606E" w:rsidRPr="00F711F4" w:rsidRDefault="002C606E" w:rsidP="002C606E">
      <w:pPr>
        <w:keepNext/>
        <w:shd w:val="clear" w:color="auto" w:fill="FFFFFF" w:themeFill="background1"/>
        <w:ind w:firstLine="567"/>
        <w:jc w:val="both"/>
        <w:rPr>
          <w:sz w:val="28"/>
          <w:szCs w:val="28"/>
        </w:rPr>
      </w:pPr>
      <w:r w:rsidRPr="00F711F4">
        <w:rPr>
          <w:sz w:val="28"/>
          <w:szCs w:val="28"/>
        </w:rPr>
        <w:t xml:space="preserve">1. Заседания постоянных комиссий созываются председателем комиссии согласно планам работы комиссий, а также по мере необходимости для решения текущих вопросов, не реже одного раза в </w:t>
      </w:r>
      <w:r w:rsidR="00DB4EAE">
        <w:rPr>
          <w:sz w:val="28"/>
          <w:szCs w:val="28"/>
        </w:rPr>
        <w:t>квартал</w:t>
      </w:r>
      <w:r w:rsidRPr="00F711F4">
        <w:rPr>
          <w:sz w:val="28"/>
          <w:szCs w:val="28"/>
        </w:rPr>
        <w:t>.</w:t>
      </w:r>
    </w:p>
    <w:p w:rsidR="002C606E" w:rsidRPr="00F711F4" w:rsidRDefault="002C606E" w:rsidP="002C606E">
      <w:pPr>
        <w:keepNext/>
        <w:shd w:val="clear" w:color="auto" w:fill="FFFFFF" w:themeFill="background1"/>
        <w:ind w:firstLine="567"/>
        <w:jc w:val="both"/>
        <w:rPr>
          <w:sz w:val="28"/>
          <w:szCs w:val="28"/>
        </w:rPr>
      </w:pPr>
      <w:r w:rsidRPr="00F711F4">
        <w:rPr>
          <w:sz w:val="28"/>
          <w:szCs w:val="28"/>
        </w:rPr>
        <w:t>2. Депутаты, избранные в состав постоянной комиссии, обязаны присутствовать на ее заседании. Уважительные причины отсутствия определяются Регламентом Собрания представителей.</w:t>
      </w:r>
    </w:p>
    <w:p w:rsidR="002C606E" w:rsidRPr="00F711F4" w:rsidRDefault="002C606E" w:rsidP="002C606E">
      <w:pPr>
        <w:keepNext/>
        <w:shd w:val="clear" w:color="auto" w:fill="FFFFFF" w:themeFill="background1"/>
        <w:ind w:firstLine="567"/>
        <w:jc w:val="both"/>
        <w:rPr>
          <w:sz w:val="28"/>
          <w:szCs w:val="28"/>
        </w:rPr>
      </w:pPr>
      <w:r w:rsidRPr="00F711F4">
        <w:rPr>
          <w:sz w:val="28"/>
          <w:szCs w:val="28"/>
        </w:rPr>
        <w:t>3. Заседание постоянной комиссии правомочно, если на нем присутствует более ½ состава комиссии. Находящиеся в командировке или отсутствующие по иным причинам члены комиссии вправе сообщать заседанию письменно свое мнение по рассматриваемому вопросу.</w:t>
      </w:r>
    </w:p>
    <w:p w:rsidR="002C606E" w:rsidRPr="00F711F4" w:rsidRDefault="002C606E" w:rsidP="002C606E">
      <w:pPr>
        <w:keepNext/>
        <w:shd w:val="clear" w:color="auto" w:fill="FFFFFF" w:themeFill="background1"/>
        <w:ind w:firstLine="567"/>
        <w:jc w:val="both"/>
        <w:rPr>
          <w:sz w:val="28"/>
          <w:szCs w:val="28"/>
        </w:rPr>
      </w:pPr>
      <w:r w:rsidRPr="00F711F4">
        <w:rPr>
          <w:sz w:val="28"/>
          <w:szCs w:val="28"/>
        </w:rPr>
        <w:t>При рассмотрении вопросов, относящихся к ведению двух и более постоянных комиссий, по инициативе комиссии, а также по поручению Собрания представителей проводятся совместные заседания постоянных комиссий. Совместные  заседания постоянных комиссий ведут председатели этих комиссий по согласованию между собой.</w:t>
      </w:r>
    </w:p>
    <w:p w:rsidR="002C606E" w:rsidRPr="00F711F4" w:rsidRDefault="002C606E" w:rsidP="002C606E">
      <w:pPr>
        <w:keepNext/>
        <w:shd w:val="clear" w:color="auto" w:fill="FFFFFF" w:themeFill="background1"/>
        <w:ind w:firstLine="567"/>
        <w:jc w:val="both"/>
        <w:rPr>
          <w:sz w:val="28"/>
          <w:szCs w:val="28"/>
        </w:rPr>
      </w:pPr>
      <w:r w:rsidRPr="00F711F4">
        <w:rPr>
          <w:sz w:val="28"/>
          <w:szCs w:val="28"/>
        </w:rPr>
        <w:lastRenderedPageBreak/>
        <w:t>Комиссии для подготовки рассматриваемых вопросов по распоряжению Председателя  Собрания  представителей  могут  создавать  рабочие  группы из числа депутатов Собрания представителей, представителей структурных подразделений Администрации муниципального района, общественных органов и специалистов.</w:t>
      </w:r>
    </w:p>
    <w:p w:rsidR="002C606E" w:rsidRPr="00F711F4" w:rsidRDefault="002C606E" w:rsidP="002C606E">
      <w:pPr>
        <w:keepNext/>
        <w:shd w:val="clear" w:color="auto" w:fill="FFFFFF" w:themeFill="background1"/>
        <w:ind w:firstLine="567"/>
        <w:jc w:val="both"/>
        <w:rPr>
          <w:sz w:val="28"/>
          <w:szCs w:val="28"/>
        </w:rPr>
      </w:pPr>
      <w:r w:rsidRPr="00F711F4">
        <w:rPr>
          <w:sz w:val="28"/>
          <w:szCs w:val="28"/>
        </w:rPr>
        <w:t>4. В заседаниях постоянных комиссий могут принимать участие с правом  совещательного голоса депутаты, не входящие в состав данной комиссии.</w:t>
      </w:r>
    </w:p>
    <w:p w:rsidR="002C606E" w:rsidRPr="00F711F4" w:rsidRDefault="002C606E" w:rsidP="002C606E">
      <w:pPr>
        <w:keepNext/>
        <w:shd w:val="clear" w:color="auto" w:fill="FFFFFF" w:themeFill="background1"/>
        <w:ind w:firstLine="567"/>
        <w:jc w:val="both"/>
        <w:rPr>
          <w:sz w:val="28"/>
          <w:szCs w:val="28"/>
        </w:rPr>
      </w:pPr>
      <w:r w:rsidRPr="00F711F4">
        <w:rPr>
          <w:sz w:val="28"/>
          <w:szCs w:val="28"/>
        </w:rPr>
        <w:t>5. В проект повестки дня заседания постоянной комиссии включаются вопросы, установленные планами работы постоянной комиссии, решениями Собрания представителей, а также вопросы, предложенные членами комиссии.</w:t>
      </w:r>
    </w:p>
    <w:p w:rsidR="002C606E" w:rsidRPr="00F711F4" w:rsidRDefault="002C606E" w:rsidP="002C606E">
      <w:pPr>
        <w:keepNext/>
        <w:shd w:val="clear" w:color="auto" w:fill="FFFFFF" w:themeFill="background1"/>
        <w:ind w:firstLine="567"/>
        <w:jc w:val="both"/>
        <w:rPr>
          <w:sz w:val="28"/>
          <w:szCs w:val="28"/>
        </w:rPr>
      </w:pPr>
      <w:r w:rsidRPr="00F711F4">
        <w:rPr>
          <w:sz w:val="28"/>
          <w:szCs w:val="28"/>
        </w:rPr>
        <w:t>6. Заседание открывается председателем комиссии, а в отсутствие председателя - одним из членов постоянной комиссии, выбранным председательствующим на данном заседании. Председательствующий заседания сообщает число присутствующих членов и отсутствующих с указанием причин.</w:t>
      </w:r>
    </w:p>
    <w:p w:rsidR="002C606E" w:rsidRPr="00F711F4" w:rsidRDefault="002C606E" w:rsidP="002C606E">
      <w:pPr>
        <w:keepNext/>
        <w:shd w:val="clear" w:color="auto" w:fill="FFFFFF" w:themeFill="background1"/>
        <w:ind w:firstLine="567"/>
        <w:jc w:val="both"/>
        <w:rPr>
          <w:sz w:val="28"/>
          <w:szCs w:val="28"/>
        </w:rPr>
      </w:pPr>
      <w:r w:rsidRPr="00F711F4">
        <w:rPr>
          <w:sz w:val="28"/>
          <w:szCs w:val="28"/>
        </w:rPr>
        <w:t xml:space="preserve">Проект повестки дня и порядок ведения заседания </w:t>
      </w:r>
      <w:proofErr w:type="gramStart"/>
      <w:r w:rsidRPr="00F711F4">
        <w:rPr>
          <w:sz w:val="28"/>
          <w:szCs w:val="28"/>
        </w:rPr>
        <w:t>оглашается ведущим заседание и после обсуждения утверждается</w:t>
      </w:r>
      <w:proofErr w:type="gramEnd"/>
      <w:r w:rsidRPr="00F711F4">
        <w:rPr>
          <w:sz w:val="28"/>
          <w:szCs w:val="28"/>
        </w:rPr>
        <w:t>.</w:t>
      </w:r>
    </w:p>
    <w:p w:rsidR="002C606E" w:rsidRPr="00F711F4" w:rsidRDefault="002C606E" w:rsidP="002C606E">
      <w:pPr>
        <w:keepNext/>
        <w:shd w:val="clear" w:color="auto" w:fill="FFFFFF" w:themeFill="background1"/>
        <w:ind w:firstLine="567"/>
        <w:jc w:val="both"/>
        <w:rPr>
          <w:sz w:val="28"/>
          <w:szCs w:val="28"/>
        </w:rPr>
      </w:pPr>
      <w:r w:rsidRPr="00F711F4">
        <w:rPr>
          <w:sz w:val="28"/>
          <w:szCs w:val="28"/>
        </w:rPr>
        <w:t>7. Заседания постоянных комиссий ведутся открыто. Комиссия вправе принять решение о проведении закрытого, а равно выездного или в иной форме заседания. На заседании комиссии могут присутствовать представители средств массовой информации</w:t>
      </w:r>
      <w:r w:rsidR="00DB4EAE">
        <w:rPr>
          <w:sz w:val="28"/>
          <w:szCs w:val="28"/>
        </w:rPr>
        <w:t>.</w:t>
      </w:r>
    </w:p>
    <w:p w:rsidR="002C606E" w:rsidRPr="00F711F4" w:rsidRDefault="002C606E" w:rsidP="002C606E">
      <w:pPr>
        <w:keepNext/>
        <w:shd w:val="clear" w:color="auto" w:fill="FFFFFF" w:themeFill="background1"/>
        <w:ind w:firstLine="567"/>
        <w:jc w:val="both"/>
        <w:rPr>
          <w:sz w:val="28"/>
          <w:szCs w:val="28"/>
        </w:rPr>
      </w:pPr>
      <w:r w:rsidRPr="00F711F4">
        <w:rPr>
          <w:sz w:val="28"/>
          <w:szCs w:val="28"/>
        </w:rPr>
        <w:t xml:space="preserve">8. Участники заседаний постоянных комиссий обязаны соблюдать депутатскую этику, предусмотренную Регламентом Собрания представителей. На заседании постоянной комиссии применяется процедура соблюдения депутатской этики, предусмотренная Регламентом Собрания представителей.  </w:t>
      </w:r>
    </w:p>
    <w:p w:rsidR="002C606E" w:rsidRPr="00F711F4" w:rsidRDefault="002C606E" w:rsidP="002C606E">
      <w:pPr>
        <w:keepNext/>
        <w:shd w:val="clear" w:color="auto" w:fill="FFFFFF" w:themeFill="background1"/>
        <w:ind w:firstLine="567"/>
        <w:jc w:val="both"/>
        <w:rPr>
          <w:sz w:val="28"/>
          <w:szCs w:val="28"/>
        </w:rPr>
      </w:pPr>
      <w:r w:rsidRPr="00F711F4">
        <w:rPr>
          <w:sz w:val="28"/>
          <w:szCs w:val="28"/>
        </w:rPr>
        <w:t xml:space="preserve">9. Порядок подготовки и рассмотрения вопросов на заседании постоянной комиссии </w:t>
      </w:r>
      <w:proofErr w:type="gramStart"/>
      <w:r w:rsidRPr="00F711F4">
        <w:rPr>
          <w:sz w:val="28"/>
          <w:szCs w:val="28"/>
        </w:rPr>
        <w:t>устанавливается самой комиссией и включает</w:t>
      </w:r>
      <w:proofErr w:type="gramEnd"/>
      <w:r w:rsidRPr="00F711F4">
        <w:rPr>
          <w:sz w:val="28"/>
          <w:szCs w:val="28"/>
        </w:rPr>
        <w:t xml:space="preserve"> порядок формирования повестки дня: регламент для докладов, выступлений и т.д., формы голосования по принимаемым рекомендациям (открытое, поименное, тайное), состав комиссии  по подготовке вопроса, памятка, сроки проведения проверки и  подготовки проекта решения.</w:t>
      </w:r>
    </w:p>
    <w:p w:rsidR="002C606E" w:rsidRPr="00F711F4" w:rsidRDefault="002C606E" w:rsidP="002C606E">
      <w:pPr>
        <w:keepNext/>
        <w:shd w:val="clear" w:color="auto" w:fill="FFFFFF" w:themeFill="background1"/>
        <w:ind w:firstLine="567"/>
        <w:jc w:val="both"/>
        <w:rPr>
          <w:sz w:val="28"/>
          <w:szCs w:val="28"/>
        </w:rPr>
      </w:pPr>
      <w:r w:rsidRPr="00F711F4">
        <w:rPr>
          <w:sz w:val="28"/>
          <w:szCs w:val="28"/>
        </w:rPr>
        <w:t>На заседаниях постоянных комиссий ведется протокол, который подписывается  председателем комиссии или председательствующим.</w:t>
      </w:r>
    </w:p>
    <w:p w:rsidR="002C606E" w:rsidRPr="00F711F4" w:rsidRDefault="002C606E" w:rsidP="002C606E">
      <w:pPr>
        <w:keepNext/>
        <w:shd w:val="clear" w:color="auto" w:fill="FFFFFF" w:themeFill="background1"/>
        <w:ind w:firstLine="567"/>
        <w:jc w:val="both"/>
        <w:rPr>
          <w:sz w:val="28"/>
          <w:szCs w:val="28"/>
        </w:rPr>
      </w:pPr>
      <w:r w:rsidRPr="00F711F4">
        <w:rPr>
          <w:sz w:val="28"/>
          <w:szCs w:val="28"/>
        </w:rPr>
        <w:t>10. По вопросам, вносимым на заседание, постоянные комиссии принимают проекты решений большинством голосов от числа избранных членов постоянной комиссии.</w:t>
      </w:r>
    </w:p>
    <w:p w:rsidR="002C606E" w:rsidRPr="00F711F4" w:rsidRDefault="002C606E" w:rsidP="002C606E">
      <w:pPr>
        <w:keepNext/>
        <w:shd w:val="clear" w:color="auto" w:fill="FFFFFF" w:themeFill="background1"/>
        <w:ind w:firstLine="567"/>
        <w:jc w:val="both"/>
        <w:rPr>
          <w:sz w:val="28"/>
          <w:szCs w:val="28"/>
        </w:rPr>
      </w:pPr>
      <w:r w:rsidRPr="00F711F4">
        <w:rPr>
          <w:sz w:val="28"/>
          <w:szCs w:val="28"/>
        </w:rPr>
        <w:t>При проведении совместных заседаний нескольких постоянных комиссий решение принимается большинством голосов от общего состава членов комиссий, присутствующих на заседании, при наличии кворума в каждой комиссии.</w:t>
      </w:r>
    </w:p>
    <w:p w:rsidR="002C606E" w:rsidRPr="00F711F4" w:rsidRDefault="002C606E" w:rsidP="002C606E">
      <w:pPr>
        <w:keepNext/>
        <w:shd w:val="clear" w:color="auto" w:fill="FFFFFF" w:themeFill="background1"/>
        <w:ind w:firstLine="567"/>
        <w:jc w:val="both"/>
        <w:rPr>
          <w:sz w:val="28"/>
          <w:szCs w:val="28"/>
        </w:rPr>
      </w:pPr>
      <w:r w:rsidRPr="00F711F4">
        <w:rPr>
          <w:sz w:val="28"/>
          <w:szCs w:val="28"/>
        </w:rPr>
        <w:t xml:space="preserve">11. Постоянная комиссия по вопросам своего ведения  дает заключения к проектам решений Собрания представителей после их предварительного обсуждения. Постоянные комиссии вправе запрашивать материалы и документы, необходимые для их деятельности. Государственные и </w:t>
      </w:r>
      <w:r w:rsidRPr="00F711F4">
        <w:rPr>
          <w:sz w:val="28"/>
          <w:szCs w:val="28"/>
        </w:rPr>
        <w:lastRenderedPageBreak/>
        <w:t>общественные органы, органы местного самоуправления, должностные лица обязаны представлять комиссиям запрашиваемые материалы и документы.</w:t>
      </w:r>
    </w:p>
    <w:p w:rsidR="002C606E" w:rsidRPr="00F711F4" w:rsidRDefault="002C606E" w:rsidP="002C606E">
      <w:pPr>
        <w:keepNext/>
        <w:shd w:val="clear" w:color="auto" w:fill="FFFFFF" w:themeFill="background1"/>
        <w:ind w:firstLine="567"/>
        <w:jc w:val="both"/>
        <w:rPr>
          <w:sz w:val="28"/>
          <w:szCs w:val="28"/>
        </w:rPr>
      </w:pPr>
      <w:r w:rsidRPr="00F711F4">
        <w:rPr>
          <w:sz w:val="28"/>
          <w:szCs w:val="28"/>
        </w:rPr>
        <w:t>12. Рекомендации, проект решения комиссии подписывается председателем комиссии, либо иным лицом, председательствующим  на заседании комиссии. Совместно принятые проекты решений комиссии подписываются всеми председателями соответствующих комиссий.</w:t>
      </w:r>
    </w:p>
    <w:p w:rsidR="002C606E" w:rsidRPr="00F711F4" w:rsidRDefault="002C606E" w:rsidP="002C606E">
      <w:pPr>
        <w:keepNext/>
        <w:shd w:val="clear" w:color="auto" w:fill="FFFFFF" w:themeFill="background1"/>
        <w:ind w:firstLine="567"/>
        <w:jc w:val="both"/>
        <w:rPr>
          <w:sz w:val="28"/>
          <w:szCs w:val="28"/>
        </w:rPr>
      </w:pPr>
      <w:r w:rsidRPr="00F711F4">
        <w:rPr>
          <w:sz w:val="28"/>
          <w:szCs w:val="28"/>
        </w:rPr>
        <w:t xml:space="preserve">13. </w:t>
      </w:r>
      <w:proofErr w:type="gramStart"/>
      <w:r w:rsidRPr="00F711F4">
        <w:rPr>
          <w:sz w:val="28"/>
          <w:szCs w:val="28"/>
        </w:rPr>
        <w:t>Контроль за</w:t>
      </w:r>
      <w:proofErr w:type="gramEnd"/>
      <w:r w:rsidRPr="00F711F4">
        <w:rPr>
          <w:sz w:val="28"/>
          <w:szCs w:val="28"/>
        </w:rPr>
        <w:t xml:space="preserve"> ходом выполнения принимаемых комиссией проектов решений осуществляется исполнителем, указанным в решении постоянной комиссии или председателем комиссии, а также по поручению членами комиссии.</w:t>
      </w:r>
    </w:p>
    <w:p w:rsidR="002C606E" w:rsidRPr="00F711F4" w:rsidRDefault="002C606E" w:rsidP="002C606E">
      <w:pPr>
        <w:keepNext/>
        <w:shd w:val="clear" w:color="auto" w:fill="FFFFFF" w:themeFill="background1"/>
        <w:ind w:firstLine="567"/>
        <w:jc w:val="both"/>
        <w:rPr>
          <w:sz w:val="28"/>
          <w:szCs w:val="28"/>
        </w:rPr>
      </w:pPr>
      <w:r w:rsidRPr="00F711F4">
        <w:rPr>
          <w:sz w:val="28"/>
          <w:szCs w:val="28"/>
        </w:rPr>
        <w:t>Срок контроля принимаемых решений определяется постоянной комиссией, решение о снятии или продлении контроля принимает председатель комиссии.</w:t>
      </w:r>
    </w:p>
    <w:p w:rsidR="002C606E" w:rsidRPr="00F711F4" w:rsidRDefault="002C606E" w:rsidP="002C606E">
      <w:pPr>
        <w:keepNext/>
        <w:shd w:val="clear" w:color="auto" w:fill="FFFFFF" w:themeFill="background1"/>
        <w:ind w:firstLine="567"/>
        <w:jc w:val="both"/>
        <w:rPr>
          <w:sz w:val="28"/>
          <w:szCs w:val="28"/>
        </w:rPr>
      </w:pPr>
      <w:r w:rsidRPr="00F711F4">
        <w:rPr>
          <w:sz w:val="28"/>
          <w:szCs w:val="28"/>
        </w:rPr>
        <w:t xml:space="preserve">По истечении срока созыва первые экземпляры протоколов комиссий </w:t>
      </w:r>
      <w:proofErr w:type="gramStart"/>
      <w:r w:rsidRPr="00F711F4">
        <w:rPr>
          <w:sz w:val="28"/>
          <w:szCs w:val="28"/>
        </w:rPr>
        <w:t>оформляются в установленном порядке и предоставляются</w:t>
      </w:r>
      <w:proofErr w:type="gramEnd"/>
      <w:r w:rsidRPr="00F711F4">
        <w:rPr>
          <w:sz w:val="28"/>
          <w:szCs w:val="28"/>
        </w:rPr>
        <w:t xml:space="preserve"> в орган местного самоуправления для сдачи в архив на хранение.</w:t>
      </w:r>
    </w:p>
    <w:p w:rsidR="002C606E" w:rsidRDefault="002C606E" w:rsidP="002C606E"/>
    <w:p w:rsidR="002C606E" w:rsidRDefault="002C606E" w:rsidP="002C606E"/>
    <w:p w:rsidR="002C606E" w:rsidRDefault="002C606E" w:rsidP="002C606E"/>
    <w:p w:rsidR="002C606E" w:rsidRDefault="002C606E" w:rsidP="002C606E"/>
    <w:p w:rsidR="002C606E" w:rsidRDefault="002C606E" w:rsidP="002C606E"/>
    <w:p w:rsidR="002C606E" w:rsidRDefault="002C606E" w:rsidP="002C606E"/>
    <w:p w:rsidR="002C606E" w:rsidRDefault="002C606E" w:rsidP="002C606E"/>
    <w:p w:rsidR="002C606E" w:rsidRDefault="002C606E" w:rsidP="002C606E"/>
    <w:p w:rsidR="002C606E" w:rsidRDefault="002C606E" w:rsidP="002C606E"/>
    <w:p w:rsidR="002C606E" w:rsidRDefault="002C606E" w:rsidP="002C606E"/>
    <w:p w:rsidR="002C606E" w:rsidRDefault="002C606E" w:rsidP="002C606E"/>
    <w:p w:rsidR="002C606E" w:rsidRDefault="002C606E" w:rsidP="002C606E"/>
    <w:p w:rsidR="002C606E" w:rsidRDefault="002C606E" w:rsidP="002C606E"/>
    <w:p w:rsidR="002C606E" w:rsidRDefault="002C606E" w:rsidP="002C606E"/>
    <w:p w:rsidR="002C606E" w:rsidRDefault="002C606E" w:rsidP="002C606E"/>
    <w:p w:rsidR="002C606E" w:rsidRDefault="002C606E" w:rsidP="002C606E"/>
    <w:p w:rsidR="002C606E" w:rsidRDefault="002C606E" w:rsidP="002C606E"/>
    <w:p w:rsidR="002C606E" w:rsidRDefault="002C606E" w:rsidP="002C606E"/>
    <w:p w:rsidR="002C606E" w:rsidRDefault="002C606E" w:rsidP="002C606E"/>
    <w:p w:rsidR="002C606E" w:rsidRDefault="002C606E" w:rsidP="002C606E"/>
    <w:p w:rsidR="002C606E" w:rsidRDefault="002C606E" w:rsidP="002C606E"/>
    <w:p w:rsidR="002C606E" w:rsidRDefault="002C606E" w:rsidP="002C606E"/>
    <w:p w:rsidR="002C606E" w:rsidRDefault="002C606E" w:rsidP="002C606E"/>
    <w:p w:rsidR="002C606E" w:rsidRDefault="002C606E" w:rsidP="002C606E"/>
    <w:p w:rsidR="00DB4EAE" w:rsidRDefault="00DB4EAE" w:rsidP="002C606E"/>
    <w:p w:rsidR="00DB4EAE" w:rsidRDefault="00DB4EAE" w:rsidP="002C606E"/>
    <w:p w:rsidR="00DB4EAE" w:rsidRDefault="00DB4EAE" w:rsidP="002C606E"/>
    <w:p w:rsidR="002C606E" w:rsidRDefault="002C606E" w:rsidP="002C606E"/>
    <w:p w:rsidR="002C606E" w:rsidRDefault="002C606E" w:rsidP="002C606E"/>
    <w:p w:rsidR="002C606E" w:rsidRDefault="002C606E" w:rsidP="002C606E"/>
    <w:p w:rsidR="002C606E" w:rsidRDefault="002C606E" w:rsidP="002C606E"/>
    <w:p w:rsidR="002C606E" w:rsidRPr="0054023F" w:rsidRDefault="002C606E" w:rsidP="002C606E">
      <w:pPr>
        <w:rPr>
          <w:lang w:val="en-US"/>
        </w:rPr>
      </w:pPr>
      <w:bookmarkStart w:id="7" w:name="_GoBack"/>
      <w:bookmarkEnd w:id="7"/>
    </w:p>
    <w:p w:rsidR="002C606E" w:rsidRDefault="002C606E" w:rsidP="002C606E"/>
    <w:p w:rsidR="000134A4" w:rsidRDefault="000134A4"/>
    <w:sectPr w:rsidR="000134A4" w:rsidSect="00CA1D12">
      <w:pgSz w:w="11907" w:h="16840" w:code="1"/>
      <w:pgMar w:top="1134" w:right="567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D4ECB"/>
    <w:multiLevelType w:val="hybridMultilevel"/>
    <w:tmpl w:val="E1B0B548"/>
    <w:lvl w:ilvl="0" w:tplc="82F43D8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036D67"/>
    <w:multiLevelType w:val="hybridMultilevel"/>
    <w:tmpl w:val="C60896B6"/>
    <w:lvl w:ilvl="0" w:tplc="ED72D14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0719E0"/>
    <w:multiLevelType w:val="hybridMultilevel"/>
    <w:tmpl w:val="D4C066E8"/>
    <w:lvl w:ilvl="0" w:tplc="ED72D14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9428E1"/>
    <w:multiLevelType w:val="hybridMultilevel"/>
    <w:tmpl w:val="F2F68E42"/>
    <w:lvl w:ilvl="0" w:tplc="39B89F8C">
      <w:start w:val="1"/>
      <w:numFmt w:val="decimal"/>
      <w:lvlText w:val="%1)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55015B"/>
    <w:multiLevelType w:val="hybridMultilevel"/>
    <w:tmpl w:val="3880DD3A"/>
    <w:lvl w:ilvl="0" w:tplc="3EDE3496">
      <w:start w:val="1"/>
      <w:numFmt w:val="decimal"/>
      <w:lvlText w:val="%1)"/>
      <w:lvlJc w:val="left"/>
      <w:pPr>
        <w:ind w:left="2265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56EC6E5F"/>
    <w:multiLevelType w:val="hybridMultilevel"/>
    <w:tmpl w:val="13200F16"/>
    <w:lvl w:ilvl="0" w:tplc="3EDE3496">
      <w:start w:val="1"/>
      <w:numFmt w:val="decimal"/>
      <w:lvlText w:val="%1)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755DB4"/>
    <w:multiLevelType w:val="hybridMultilevel"/>
    <w:tmpl w:val="23EA4EA8"/>
    <w:lvl w:ilvl="0" w:tplc="82F43D8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19316A2"/>
    <w:multiLevelType w:val="hybridMultilevel"/>
    <w:tmpl w:val="134CBFFA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62EC54DB"/>
    <w:multiLevelType w:val="hybridMultilevel"/>
    <w:tmpl w:val="1A465DF6"/>
    <w:lvl w:ilvl="0" w:tplc="8D4AC67C">
      <w:start w:val="1"/>
      <w:numFmt w:val="decimal"/>
      <w:lvlText w:val="%1)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4"/>
  </w:num>
  <w:num w:numId="5">
    <w:abstractNumId w:val="5"/>
  </w:num>
  <w:num w:numId="6">
    <w:abstractNumId w:val="2"/>
  </w:num>
  <w:num w:numId="7">
    <w:abstractNumId w:val="3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C606E"/>
    <w:rsid w:val="000134A4"/>
    <w:rsid w:val="002B6D48"/>
    <w:rsid w:val="002C606E"/>
    <w:rsid w:val="00413F97"/>
    <w:rsid w:val="004417C7"/>
    <w:rsid w:val="0054023F"/>
    <w:rsid w:val="0069235B"/>
    <w:rsid w:val="00C13896"/>
    <w:rsid w:val="00CC0ABE"/>
    <w:rsid w:val="00CE4CCE"/>
    <w:rsid w:val="00DB4EAE"/>
    <w:rsid w:val="00F45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06E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2C606E"/>
    <w:pPr>
      <w:keepNext/>
      <w:outlineLvl w:val="0"/>
    </w:pPr>
    <w:rPr>
      <w:szCs w:val="20"/>
    </w:rPr>
  </w:style>
  <w:style w:type="paragraph" w:styleId="4">
    <w:name w:val="heading 4"/>
    <w:basedOn w:val="a"/>
    <w:next w:val="a"/>
    <w:link w:val="40"/>
    <w:qFormat/>
    <w:locked/>
    <w:rsid w:val="002C606E"/>
    <w:pPr>
      <w:keepNext/>
      <w:jc w:val="center"/>
      <w:outlineLvl w:val="3"/>
    </w:pPr>
    <w:rPr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606E"/>
    <w:rPr>
      <w:rFonts w:eastAsia="Times New Roman"/>
      <w:sz w:val="24"/>
      <w:szCs w:val="20"/>
    </w:rPr>
  </w:style>
  <w:style w:type="character" w:customStyle="1" w:styleId="40">
    <w:name w:val="Заголовок 4 Знак"/>
    <w:basedOn w:val="a0"/>
    <w:link w:val="4"/>
    <w:rsid w:val="002C606E"/>
    <w:rPr>
      <w:rFonts w:eastAsia="Times New Roman"/>
      <w:sz w:val="32"/>
      <w:szCs w:val="20"/>
    </w:rPr>
  </w:style>
  <w:style w:type="paragraph" w:styleId="a3">
    <w:name w:val="List Paragraph"/>
    <w:basedOn w:val="a"/>
    <w:uiPriority w:val="34"/>
    <w:qFormat/>
    <w:rsid w:val="002C606E"/>
    <w:pPr>
      <w:ind w:left="720"/>
      <w:contextualSpacing/>
      <w:jc w:val="both"/>
    </w:pPr>
    <w:rPr>
      <w:rFonts w:ascii="Arial Narrow" w:eastAsiaTheme="minorHAnsi" w:hAnsi="Arial Narrow" w:cstheme="minorBidi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366DE6-5A99-48BF-B2C7-E0404EC71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3030</Words>
  <Characters>17277</Characters>
  <Application>Microsoft Office Word</Application>
  <DocSecurity>0</DocSecurity>
  <Lines>143</Lines>
  <Paragraphs>40</Paragraphs>
  <ScaleCrop>false</ScaleCrop>
  <Company/>
  <LinksUpToDate>false</LinksUpToDate>
  <CharactersWithSpaces>20267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Smto_2</dc:creator>
  <cp:keywords/>
  <dc:description/>
  <cp:lastModifiedBy>1</cp:lastModifiedBy>
  <cp:revision>3</cp:revision>
  <cp:lastPrinted>2012-07-16T11:58:00Z</cp:lastPrinted>
  <dcterms:created xsi:type="dcterms:W3CDTF">2012-07-31T12:22:00Z</dcterms:created>
  <dcterms:modified xsi:type="dcterms:W3CDTF">2012-07-31T12:30:00Z</dcterms:modified>
</cp:coreProperties>
</file>