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E10" w:rsidRDefault="00240E10" w:rsidP="004B5386">
      <w:pPr>
        <w:keepNext/>
        <w:keepLines/>
        <w:jc w:val="right"/>
        <w:outlineLvl w:val="0"/>
        <w:rPr>
          <w:sz w:val="26"/>
          <w:szCs w:val="26"/>
        </w:rPr>
      </w:pPr>
      <w:r>
        <w:rPr>
          <w:sz w:val="26"/>
          <w:szCs w:val="26"/>
        </w:rPr>
        <w:t>Проект</w:t>
      </w:r>
    </w:p>
    <w:p w:rsidR="0064245C" w:rsidRPr="0022306E" w:rsidRDefault="0064245C" w:rsidP="004B5386">
      <w:pPr>
        <w:keepNext/>
        <w:keepLines/>
        <w:jc w:val="center"/>
        <w:outlineLvl w:val="0"/>
        <w:rPr>
          <w:sz w:val="26"/>
          <w:szCs w:val="26"/>
        </w:rPr>
      </w:pPr>
      <w:r w:rsidRPr="0022306E">
        <w:rPr>
          <w:sz w:val="26"/>
          <w:szCs w:val="26"/>
        </w:rPr>
        <w:t xml:space="preserve">Администрация  </w:t>
      </w:r>
      <w:proofErr w:type="gramStart"/>
      <w:r w:rsidRPr="0022306E">
        <w:rPr>
          <w:sz w:val="26"/>
          <w:szCs w:val="26"/>
        </w:rPr>
        <w:t>Гаврилов-Ямского</w:t>
      </w:r>
      <w:proofErr w:type="gramEnd"/>
      <w:r w:rsidRPr="0022306E">
        <w:rPr>
          <w:sz w:val="26"/>
          <w:szCs w:val="26"/>
        </w:rPr>
        <w:t xml:space="preserve"> муниципального района</w:t>
      </w:r>
    </w:p>
    <w:p w:rsidR="0064245C" w:rsidRPr="0022306E" w:rsidRDefault="0064245C" w:rsidP="004B5386">
      <w:pPr>
        <w:keepNext/>
        <w:keepLines/>
        <w:jc w:val="center"/>
        <w:rPr>
          <w:sz w:val="26"/>
          <w:szCs w:val="26"/>
        </w:rPr>
      </w:pPr>
    </w:p>
    <w:p w:rsidR="0064245C" w:rsidRPr="0022306E" w:rsidRDefault="0064245C" w:rsidP="004B5386">
      <w:pPr>
        <w:keepNext/>
        <w:keepLines/>
        <w:ind w:firstLine="0"/>
        <w:jc w:val="center"/>
        <w:outlineLvl w:val="0"/>
        <w:rPr>
          <w:b/>
          <w:sz w:val="26"/>
          <w:szCs w:val="26"/>
        </w:rPr>
      </w:pPr>
      <w:r w:rsidRPr="0022306E">
        <w:rPr>
          <w:b/>
          <w:sz w:val="26"/>
          <w:szCs w:val="26"/>
        </w:rPr>
        <w:t xml:space="preserve">Управление </w:t>
      </w:r>
    </w:p>
    <w:p w:rsidR="0064245C" w:rsidRPr="0022306E" w:rsidRDefault="0064245C" w:rsidP="004B5386">
      <w:pPr>
        <w:keepNext/>
        <w:keepLines/>
        <w:ind w:firstLine="0"/>
        <w:jc w:val="center"/>
        <w:outlineLvl w:val="0"/>
        <w:rPr>
          <w:b/>
          <w:sz w:val="26"/>
          <w:szCs w:val="26"/>
        </w:rPr>
      </w:pPr>
      <w:r w:rsidRPr="0022306E">
        <w:rPr>
          <w:b/>
          <w:sz w:val="26"/>
          <w:szCs w:val="26"/>
        </w:rPr>
        <w:t xml:space="preserve">по архитектуре, градостроительству, имущественным и земельным  отношениям </w:t>
      </w:r>
    </w:p>
    <w:p w:rsidR="0064245C" w:rsidRPr="0022306E" w:rsidRDefault="0064245C" w:rsidP="004B5386">
      <w:pPr>
        <w:keepNext/>
        <w:keepLines/>
        <w:ind w:firstLine="0"/>
        <w:jc w:val="center"/>
        <w:rPr>
          <w:sz w:val="26"/>
          <w:szCs w:val="26"/>
        </w:rPr>
      </w:pPr>
    </w:p>
    <w:p w:rsidR="0064245C" w:rsidRPr="0022306E" w:rsidRDefault="0064245C" w:rsidP="004B5386">
      <w:pPr>
        <w:keepNext/>
        <w:keepLines/>
        <w:ind w:firstLine="0"/>
        <w:jc w:val="center"/>
        <w:rPr>
          <w:sz w:val="26"/>
          <w:szCs w:val="26"/>
        </w:rPr>
      </w:pPr>
    </w:p>
    <w:p w:rsidR="0064245C" w:rsidRDefault="0064245C" w:rsidP="004B5386">
      <w:pPr>
        <w:keepNext/>
        <w:keepLines/>
        <w:ind w:firstLine="0"/>
        <w:jc w:val="center"/>
        <w:rPr>
          <w:sz w:val="26"/>
          <w:szCs w:val="26"/>
        </w:rPr>
      </w:pPr>
      <w:r w:rsidRPr="0022306E">
        <w:rPr>
          <w:b/>
          <w:sz w:val="26"/>
          <w:szCs w:val="26"/>
        </w:rPr>
        <w:t>ПРИКАЗ</w:t>
      </w:r>
      <w:r w:rsidRPr="0022306E">
        <w:rPr>
          <w:sz w:val="26"/>
          <w:szCs w:val="26"/>
        </w:rPr>
        <w:t xml:space="preserve">  </w:t>
      </w:r>
    </w:p>
    <w:p w:rsidR="00563198" w:rsidRPr="0022306E" w:rsidRDefault="00563198" w:rsidP="004B5386">
      <w:pPr>
        <w:keepNext/>
        <w:keepLines/>
        <w:ind w:firstLine="0"/>
        <w:jc w:val="center"/>
        <w:rPr>
          <w:sz w:val="26"/>
          <w:szCs w:val="26"/>
        </w:rPr>
      </w:pPr>
    </w:p>
    <w:p w:rsidR="0064245C" w:rsidRPr="0022306E" w:rsidRDefault="0064245C" w:rsidP="004B5386">
      <w:pPr>
        <w:keepNext/>
        <w:keepLines/>
        <w:rPr>
          <w:sz w:val="26"/>
          <w:szCs w:val="26"/>
        </w:rPr>
      </w:pPr>
      <w:r w:rsidRPr="0022306E">
        <w:rPr>
          <w:sz w:val="26"/>
          <w:szCs w:val="26"/>
        </w:rPr>
        <w:t xml:space="preserve">От  </w:t>
      </w:r>
      <w:r w:rsidR="00240E10">
        <w:rPr>
          <w:sz w:val="26"/>
          <w:szCs w:val="26"/>
        </w:rPr>
        <w:t xml:space="preserve">«___»  ____________  </w:t>
      </w:r>
      <w:r w:rsidR="00DC4A95">
        <w:rPr>
          <w:sz w:val="26"/>
          <w:szCs w:val="26"/>
        </w:rPr>
        <w:t xml:space="preserve">  </w:t>
      </w:r>
      <w:r w:rsidR="00240E10">
        <w:rPr>
          <w:sz w:val="26"/>
          <w:szCs w:val="26"/>
        </w:rPr>
        <w:t>2019</w:t>
      </w:r>
      <w:r w:rsidRPr="0022306E">
        <w:rPr>
          <w:sz w:val="26"/>
          <w:szCs w:val="26"/>
        </w:rPr>
        <w:t xml:space="preserve">г.        № </w:t>
      </w:r>
      <w:r w:rsidR="00240E10">
        <w:rPr>
          <w:sz w:val="26"/>
          <w:szCs w:val="26"/>
        </w:rPr>
        <w:t>__</w:t>
      </w:r>
      <w:r w:rsidRPr="0022306E">
        <w:rPr>
          <w:sz w:val="26"/>
          <w:szCs w:val="26"/>
        </w:rPr>
        <w:t xml:space="preserve"> о/д                                                                          </w:t>
      </w:r>
    </w:p>
    <w:p w:rsidR="0064245C" w:rsidRPr="0022306E" w:rsidRDefault="0064245C" w:rsidP="004B5386">
      <w:pPr>
        <w:keepNext/>
        <w:keepLines/>
        <w:rPr>
          <w:sz w:val="26"/>
          <w:szCs w:val="26"/>
        </w:rPr>
      </w:pPr>
    </w:p>
    <w:p w:rsidR="00563198" w:rsidRDefault="0064245C" w:rsidP="004B5386">
      <w:pPr>
        <w:keepNext/>
        <w:keepLines/>
        <w:shd w:val="clear" w:color="auto" w:fill="FFFFFF"/>
        <w:ind w:firstLine="0"/>
        <w:rPr>
          <w:sz w:val="26"/>
          <w:szCs w:val="26"/>
        </w:rPr>
      </w:pPr>
      <w:r w:rsidRPr="0022306E">
        <w:rPr>
          <w:sz w:val="26"/>
          <w:szCs w:val="26"/>
        </w:rPr>
        <w:t xml:space="preserve">Об утверждении нормативных затрат на обеспечение функций </w:t>
      </w:r>
    </w:p>
    <w:p w:rsidR="0064245C" w:rsidRPr="0022306E" w:rsidRDefault="0064245C" w:rsidP="004B5386">
      <w:pPr>
        <w:keepNext/>
        <w:keepLines/>
        <w:shd w:val="clear" w:color="auto" w:fill="FFFFFF"/>
        <w:ind w:firstLine="0"/>
        <w:rPr>
          <w:sz w:val="26"/>
          <w:szCs w:val="26"/>
        </w:rPr>
      </w:pPr>
      <w:r w:rsidRPr="0022306E">
        <w:rPr>
          <w:sz w:val="26"/>
          <w:szCs w:val="26"/>
        </w:rPr>
        <w:t xml:space="preserve">Управления </w:t>
      </w:r>
      <w:r w:rsidR="00AE07AC" w:rsidRPr="0022306E">
        <w:rPr>
          <w:sz w:val="26"/>
          <w:szCs w:val="26"/>
        </w:rPr>
        <w:t>по архитектуре, градостроительству, имущественным и земельным  отношениям</w:t>
      </w:r>
      <w:r w:rsidRPr="0022306E">
        <w:rPr>
          <w:sz w:val="26"/>
          <w:szCs w:val="26"/>
        </w:rPr>
        <w:t xml:space="preserve"> Администрации </w:t>
      </w:r>
      <w:proofErr w:type="gramStart"/>
      <w:r w:rsidRPr="0022306E">
        <w:rPr>
          <w:sz w:val="26"/>
          <w:szCs w:val="26"/>
        </w:rPr>
        <w:t>Гаврилов-Ямского</w:t>
      </w:r>
      <w:proofErr w:type="gramEnd"/>
      <w:r w:rsidRPr="0022306E">
        <w:rPr>
          <w:sz w:val="26"/>
          <w:szCs w:val="26"/>
        </w:rPr>
        <w:t xml:space="preserve"> муниципального района  </w:t>
      </w:r>
    </w:p>
    <w:p w:rsidR="0064245C" w:rsidRPr="0022306E" w:rsidRDefault="0064245C" w:rsidP="004B5386">
      <w:pPr>
        <w:pStyle w:val="ConsPlusNormal"/>
        <w:keepNext/>
        <w:keepLines/>
        <w:widowControl/>
        <w:jc w:val="both"/>
        <w:rPr>
          <w:rFonts w:ascii="Times New Roman" w:hAnsi="Times New Roman" w:cs="Times New Roman"/>
          <w:sz w:val="26"/>
          <w:szCs w:val="26"/>
        </w:rPr>
      </w:pPr>
    </w:p>
    <w:p w:rsidR="00240E10" w:rsidRPr="00240E10" w:rsidRDefault="00240E10" w:rsidP="004B5386">
      <w:pPr>
        <w:pStyle w:val="3"/>
        <w:keepNext/>
        <w:keepLines/>
        <w:spacing w:after="0"/>
        <w:ind w:firstLine="567"/>
        <w:jc w:val="both"/>
        <w:rPr>
          <w:sz w:val="26"/>
          <w:szCs w:val="26"/>
        </w:rPr>
      </w:pPr>
      <w:bookmarkStart w:id="0" w:name="Par16"/>
      <w:bookmarkEnd w:id="0"/>
      <w:proofErr w:type="gramStart"/>
      <w:r w:rsidRPr="00240E10">
        <w:rPr>
          <w:sz w:val="26"/>
          <w:szCs w:val="26"/>
        </w:rPr>
        <w:t>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w:t>
      </w:r>
      <w:proofErr w:type="gramEnd"/>
      <w:r w:rsidRPr="00240E10">
        <w:rPr>
          <w:sz w:val="26"/>
          <w:szCs w:val="26"/>
        </w:rPr>
        <w:t xml:space="preserve"> </w:t>
      </w:r>
      <w:proofErr w:type="gramStart"/>
      <w:r w:rsidRPr="00240E10">
        <w:rPr>
          <w:sz w:val="26"/>
          <w:szCs w:val="26"/>
        </w:rPr>
        <w:t>учреждения», постановлением Администрации Гаврилов-Ямского муниципального района от 27.06.2016 № 675 «</w:t>
      </w:r>
      <w:r w:rsidRPr="00240E10">
        <w:rPr>
          <w:sz w:val="26"/>
          <w:szCs w:val="26"/>
          <w:lang w:eastAsia="en-US"/>
        </w:rPr>
        <w:t>О Правилах определения нормативных затрат на обеспечение функций муниципальных органов, включая подведомственные казенные учреждения</w:t>
      </w:r>
      <w:r w:rsidRPr="00240E10">
        <w:rPr>
          <w:sz w:val="26"/>
          <w:szCs w:val="26"/>
        </w:rPr>
        <w:t>», постановлением Администрации Гаврилов-Ямского муниципального района  от 31.12.2015 № 1537 «Об утверждении требований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w:t>
      </w:r>
      <w:proofErr w:type="gramEnd"/>
    </w:p>
    <w:p w:rsidR="00240E10" w:rsidRPr="00240E10" w:rsidRDefault="00240E10" w:rsidP="004B5386">
      <w:pPr>
        <w:pStyle w:val="af8"/>
        <w:keepNext/>
        <w:keepLines/>
        <w:jc w:val="both"/>
        <w:rPr>
          <w:rFonts w:ascii="Times New Roman" w:hAnsi="Times New Roman"/>
          <w:sz w:val="26"/>
          <w:szCs w:val="26"/>
        </w:rPr>
      </w:pPr>
    </w:p>
    <w:p w:rsidR="00240E10" w:rsidRPr="00240E10" w:rsidRDefault="00240E10" w:rsidP="004B5386">
      <w:pPr>
        <w:pStyle w:val="af8"/>
        <w:keepNext/>
        <w:keepLines/>
        <w:jc w:val="both"/>
        <w:rPr>
          <w:rFonts w:ascii="Times New Roman" w:hAnsi="Times New Roman"/>
          <w:sz w:val="26"/>
          <w:szCs w:val="26"/>
        </w:rPr>
      </w:pPr>
      <w:r w:rsidRPr="00240E10">
        <w:rPr>
          <w:rFonts w:ascii="Times New Roman" w:hAnsi="Times New Roman"/>
          <w:sz w:val="26"/>
          <w:szCs w:val="26"/>
        </w:rPr>
        <w:t>ПРИКАЗЫВАЮ:</w:t>
      </w:r>
    </w:p>
    <w:p w:rsidR="00240E10" w:rsidRPr="00240E10" w:rsidRDefault="00240E10" w:rsidP="004B5386">
      <w:pPr>
        <w:pStyle w:val="6"/>
        <w:keepNext/>
        <w:keepLines/>
        <w:widowControl/>
        <w:numPr>
          <w:ilvl w:val="0"/>
          <w:numId w:val="12"/>
        </w:numPr>
        <w:shd w:val="clear" w:color="auto" w:fill="auto"/>
        <w:tabs>
          <w:tab w:val="left" w:pos="567"/>
        </w:tabs>
        <w:spacing w:after="0" w:line="240" w:lineRule="auto"/>
        <w:ind w:left="0" w:right="20" w:firstLine="0"/>
        <w:jc w:val="both"/>
      </w:pPr>
      <w:r w:rsidRPr="00240E10">
        <w:t xml:space="preserve">Утвердить нормативные затраты на обеспечение функций Администрации </w:t>
      </w:r>
      <w:proofErr w:type="gramStart"/>
      <w:r w:rsidRPr="00240E10">
        <w:t>Гаврилов-Ямского</w:t>
      </w:r>
      <w:proofErr w:type="gramEnd"/>
      <w:r w:rsidRPr="00240E10">
        <w:t xml:space="preserve"> муниципального района  (Приложение).</w:t>
      </w:r>
    </w:p>
    <w:p w:rsidR="00D33E6C" w:rsidRDefault="00D33E6C" w:rsidP="004B5386">
      <w:pPr>
        <w:pStyle w:val="a8"/>
        <w:keepNext/>
        <w:keepLines/>
        <w:numPr>
          <w:ilvl w:val="0"/>
          <w:numId w:val="12"/>
        </w:numPr>
        <w:shd w:val="clear" w:color="auto" w:fill="FFFFFF"/>
        <w:ind w:left="0" w:firstLine="0"/>
        <w:jc w:val="both"/>
      </w:pPr>
      <w:r w:rsidRPr="00E51269">
        <w:rPr>
          <w:sz w:val="26"/>
          <w:szCs w:val="26"/>
        </w:rPr>
        <w:t xml:space="preserve">Признать утратившим силу приказ Управления </w:t>
      </w:r>
      <w:r>
        <w:t>по архитектуре, градостроительству, имущественным и земельным отношениям А</w:t>
      </w:r>
      <w:r w:rsidRPr="00E51269">
        <w:rPr>
          <w:sz w:val="26"/>
          <w:szCs w:val="26"/>
        </w:rPr>
        <w:t xml:space="preserve">дминистрации </w:t>
      </w:r>
      <w:proofErr w:type="gramStart"/>
      <w:r w:rsidRPr="00E51269">
        <w:rPr>
          <w:sz w:val="26"/>
          <w:szCs w:val="26"/>
        </w:rPr>
        <w:t>Гаврилов-Ямского</w:t>
      </w:r>
      <w:proofErr w:type="gramEnd"/>
      <w:r w:rsidRPr="00E51269">
        <w:rPr>
          <w:sz w:val="26"/>
          <w:szCs w:val="26"/>
        </w:rPr>
        <w:t xml:space="preserve"> муниципального района от </w:t>
      </w:r>
      <w:r w:rsidR="00E51269">
        <w:t>02</w:t>
      </w:r>
      <w:r w:rsidRPr="00E51269">
        <w:rPr>
          <w:sz w:val="26"/>
          <w:szCs w:val="26"/>
        </w:rPr>
        <w:t>.10.2017г №</w:t>
      </w:r>
      <w:r w:rsidR="00E51269">
        <w:t>36 о/д</w:t>
      </w:r>
      <w:r w:rsidRPr="00E51269">
        <w:rPr>
          <w:sz w:val="26"/>
          <w:szCs w:val="26"/>
        </w:rPr>
        <w:t xml:space="preserve"> «</w:t>
      </w:r>
      <w:r w:rsidR="00E51269" w:rsidRPr="00E51269">
        <w:rPr>
          <w:sz w:val="26"/>
          <w:szCs w:val="26"/>
        </w:rPr>
        <w:t>Об утверждении нормативных затрат на обеспечение функций Управления по архитектуре, градостроительству, имущественным и земельным  отношениям Администрации Гаврилов-Ямского муниципального района</w:t>
      </w:r>
      <w:r w:rsidR="00E51269">
        <w:t>»</w:t>
      </w:r>
      <w:r w:rsidRPr="00E51269">
        <w:rPr>
          <w:sz w:val="26"/>
          <w:szCs w:val="26"/>
        </w:rPr>
        <w:t>.</w:t>
      </w:r>
    </w:p>
    <w:p w:rsidR="00240E10" w:rsidRPr="00240E10" w:rsidRDefault="00240E10" w:rsidP="004B5386">
      <w:pPr>
        <w:pStyle w:val="6"/>
        <w:keepNext/>
        <w:keepLines/>
        <w:widowControl/>
        <w:numPr>
          <w:ilvl w:val="0"/>
          <w:numId w:val="12"/>
        </w:numPr>
        <w:shd w:val="clear" w:color="auto" w:fill="auto"/>
        <w:tabs>
          <w:tab w:val="left" w:pos="567"/>
        </w:tabs>
        <w:spacing w:after="0" w:line="240" w:lineRule="auto"/>
        <w:ind w:left="0" w:firstLine="0"/>
        <w:jc w:val="both"/>
      </w:pPr>
      <w:proofErr w:type="gramStart"/>
      <w:r w:rsidRPr="00240E10">
        <w:t>Разместить</w:t>
      </w:r>
      <w:proofErr w:type="gramEnd"/>
      <w:r w:rsidRPr="00240E10">
        <w:t xml:space="preserve"> настоящее постановление на официальном сайте единой информационной системы в сфере закупок </w:t>
      </w:r>
      <w:hyperlink r:id="rId9" w:history="1">
        <w:r w:rsidRPr="00240E10">
          <w:rPr>
            <w:rStyle w:val="ab"/>
          </w:rPr>
          <w:t>(www.zakupki. gov.ru)</w:t>
        </w:r>
      </w:hyperlink>
      <w:r w:rsidRPr="00240E10">
        <w:t xml:space="preserve"> в течение 7 (семи) рабочих дней со дня подписания настоящего </w:t>
      </w:r>
      <w:r w:rsidR="00062071">
        <w:t>приказа</w:t>
      </w:r>
      <w:bookmarkStart w:id="1" w:name="_GoBack"/>
      <w:bookmarkEnd w:id="1"/>
      <w:r w:rsidRPr="00240E10">
        <w:t>.</w:t>
      </w:r>
    </w:p>
    <w:p w:rsidR="00240E10" w:rsidRPr="00240E10" w:rsidRDefault="00240E10" w:rsidP="004B5386">
      <w:pPr>
        <w:pStyle w:val="6"/>
        <w:keepNext/>
        <w:keepLines/>
        <w:widowControl/>
        <w:numPr>
          <w:ilvl w:val="0"/>
          <w:numId w:val="12"/>
        </w:numPr>
        <w:shd w:val="clear" w:color="auto" w:fill="auto"/>
        <w:tabs>
          <w:tab w:val="left" w:pos="851"/>
        </w:tabs>
        <w:spacing w:after="0" w:line="240" w:lineRule="auto"/>
        <w:ind w:left="567" w:hanging="567"/>
        <w:jc w:val="both"/>
      </w:pPr>
      <w:proofErr w:type="gramStart"/>
      <w:r w:rsidRPr="00240E10">
        <w:t>Контроль за</w:t>
      </w:r>
      <w:proofErr w:type="gramEnd"/>
      <w:r w:rsidRPr="00240E10">
        <w:t xml:space="preserve"> исполнением </w:t>
      </w:r>
      <w:r w:rsidR="00D33E6C">
        <w:t>настоящего приказа оставляю за собой</w:t>
      </w:r>
    </w:p>
    <w:p w:rsidR="00240E10" w:rsidRPr="00240E10" w:rsidRDefault="00DA0423" w:rsidP="004B5386">
      <w:pPr>
        <w:pStyle w:val="6"/>
        <w:keepNext/>
        <w:keepLines/>
        <w:widowControl/>
        <w:numPr>
          <w:ilvl w:val="0"/>
          <w:numId w:val="12"/>
        </w:numPr>
        <w:shd w:val="clear" w:color="auto" w:fill="auto"/>
        <w:tabs>
          <w:tab w:val="left" w:pos="851"/>
        </w:tabs>
        <w:spacing w:after="0" w:line="240" w:lineRule="auto"/>
        <w:ind w:left="567" w:hanging="567"/>
        <w:jc w:val="both"/>
      </w:pPr>
      <w:r>
        <w:t xml:space="preserve">Приказ </w:t>
      </w:r>
      <w:r w:rsidR="00240E10" w:rsidRPr="00240E10">
        <w:t>вступает в силу с 01.01.2019г.</w:t>
      </w:r>
    </w:p>
    <w:p w:rsidR="0064245C" w:rsidRPr="00240E10" w:rsidRDefault="0064245C" w:rsidP="004B5386">
      <w:pPr>
        <w:pStyle w:val="af3"/>
        <w:keepNext/>
        <w:keepLines/>
        <w:ind w:firstLine="567"/>
        <w:rPr>
          <w:sz w:val="26"/>
          <w:szCs w:val="26"/>
        </w:rPr>
      </w:pPr>
    </w:p>
    <w:p w:rsidR="0064245C" w:rsidRPr="0022306E" w:rsidRDefault="0064245C" w:rsidP="004B5386">
      <w:pPr>
        <w:pStyle w:val="af3"/>
        <w:keepNext/>
        <w:keepLines/>
        <w:ind w:firstLine="567"/>
        <w:rPr>
          <w:sz w:val="26"/>
          <w:szCs w:val="26"/>
          <w:lang w:eastAsia="ar-SA"/>
        </w:rPr>
      </w:pPr>
    </w:p>
    <w:p w:rsidR="00AE07AC" w:rsidRPr="0022306E" w:rsidRDefault="00AE07AC" w:rsidP="004B5386">
      <w:pPr>
        <w:pStyle w:val="af3"/>
        <w:keepNext/>
        <w:keepLines/>
        <w:ind w:hanging="283"/>
        <w:rPr>
          <w:sz w:val="26"/>
          <w:szCs w:val="26"/>
        </w:rPr>
      </w:pPr>
      <w:r w:rsidRPr="0022306E">
        <w:rPr>
          <w:sz w:val="26"/>
          <w:szCs w:val="26"/>
          <w:lang w:eastAsia="ar-SA"/>
        </w:rPr>
        <w:t>Начальник Управления</w:t>
      </w:r>
      <w:r w:rsidRPr="0022306E">
        <w:rPr>
          <w:sz w:val="26"/>
          <w:szCs w:val="26"/>
          <w:lang w:eastAsia="ar-SA"/>
        </w:rPr>
        <w:tab/>
      </w:r>
      <w:r w:rsidRPr="0022306E">
        <w:rPr>
          <w:sz w:val="26"/>
          <w:szCs w:val="26"/>
          <w:lang w:eastAsia="ar-SA"/>
        </w:rPr>
        <w:tab/>
      </w:r>
      <w:r w:rsidRPr="0022306E">
        <w:rPr>
          <w:sz w:val="26"/>
          <w:szCs w:val="26"/>
          <w:lang w:eastAsia="ar-SA"/>
        </w:rPr>
        <w:tab/>
      </w:r>
      <w:r w:rsidRPr="0022306E">
        <w:rPr>
          <w:sz w:val="26"/>
          <w:szCs w:val="26"/>
          <w:lang w:eastAsia="ar-SA"/>
        </w:rPr>
        <w:tab/>
      </w:r>
      <w:r w:rsidRPr="0022306E">
        <w:rPr>
          <w:sz w:val="26"/>
          <w:szCs w:val="26"/>
          <w:lang w:eastAsia="ar-SA"/>
        </w:rPr>
        <w:tab/>
      </w:r>
      <w:r w:rsidRPr="0022306E">
        <w:rPr>
          <w:sz w:val="26"/>
          <w:szCs w:val="26"/>
          <w:lang w:eastAsia="ar-SA"/>
        </w:rPr>
        <w:tab/>
        <w:t>В.В. Василевская</w:t>
      </w:r>
    </w:p>
    <w:p w:rsidR="0064245C" w:rsidRPr="00A53C36" w:rsidRDefault="0064245C" w:rsidP="004B5386">
      <w:pPr>
        <w:keepNext/>
        <w:keepLines/>
        <w:tabs>
          <w:tab w:val="left" w:pos="426"/>
        </w:tabs>
        <w:autoSpaceDE w:val="0"/>
        <w:autoSpaceDN w:val="0"/>
        <w:adjustRightInd w:val="0"/>
        <w:spacing w:line="276" w:lineRule="auto"/>
        <w:ind w:left="4253"/>
        <w:jc w:val="right"/>
        <w:rPr>
          <w:rFonts w:cs="Times New Roman"/>
          <w:sz w:val="26"/>
          <w:szCs w:val="26"/>
        </w:rPr>
      </w:pPr>
      <w:r w:rsidRPr="00A53C36">
        <w:rPr>
          <w:rFonts w:cs="Times New Roman"/>
          <w:sz w:val="26"/>
          <w:szCs w:val="26"/>
        </w:rPr>
        <w:lastRenderedPageBreak/>
        <w:t>Приложение 1</w:t>
      </w:r>
    </w:p>
    <w:p w:rsidR="0064245C" w:rsidRPr="00A53C36" w:rsidRDefault="0064245C" w:rsidP="004B5386">
      <w:pPr>
        <w:keepNext/>
        <w:keepLines/>
        <w:autoSpaceDE w:val="0"/>
        <w:autoSpaceDN w:val="0"/>
        <w:adjustRightInd w:val="0"/>
        <w:ind w:firstLine="4253"/>
        <w:jc w:val="right"/>
        <w:rPr>
          <w:rFonts w:cs="Times New Roman"/>
          <w:sz w:val="26"/>
          <w:szCs w:val="26"/>
        </w:rPr>
      </w:pPr>
      <w:r w:rsidRPr="00A53C36">
        <w:rPr>
          <w:rFonts w:cs="Times New Roman"/>
          <w:sz w:val="26"/>
          <w:szCs w:val="26"/>
        </w:rPr>
        <w:t>к приказу Управления</w:t>
      </w:r>
    </w:p>
    <w:p w:rsidR="0064245C" w:rsidRPr="00A53C36" w:rsidRDefault="0064245C" w:rsidP="004B5386">
      <w:pPr>
        <w:keepNext/>
        <w:keepLines/>
        <w:autoSpaceDE w:val="0"/>
        <w:autoSpaceDN w:val="0"/>
        <w:adjustRightInd w:val="0"/>
        <w:ind w:firstLine="4253"/>
        <w:jc w:val="right"/>
        <w:rPr>
          <w:rFonts w:cs="Times New Roman"/>
          <w:sz w:val="26"/>
          <w:szCs w:val="26"/>
        </w:rPr>
      </w:pPr>
      <w:r w:rsidRPr="00A53C36">
        <w:rPr>
          <w:rFonts w:cs="Times New Roman"/>
          <w:sz w:val="26"/>
          <w:szCs w:val="26"/>
        </w:rPr>
        <w:t xml:space="preserve">от </w:t>
      </w:r>
      <w:r w:rsidR="00030E36">
        <w:rPr>
          <w:rFonts w:cs="Times New Roman"/>
          <w:sz w:val="26"/>
          <w:szCs w:val="26"/>
        </w:rPr>
        <w:t>____________</w:t>
      </w:r>
      <w:r w:rsidR="00DC4A95">
        <w:rPr>
          <w:rFonts w:cs="Times New Roman"/>
          <w:sz w:val="26"/>
          <w:szCs w:val="26"/>
        </w:rPr>
        <w:t xml:space="preserve"> </w:t>
      </w:r>
      <w:r w:rsidRPr="00A53C36">
        <w:rPr>
          <w:rFonts w:cs="Times New Roman"/>
          <w:sz w:val="26"/>
          <w:szCs w:val="26"/>
        </w:rPr>
        <w:t xml:space="preserve">№ </w:t>
      </w:r>
      <w:r w:rsidR="00030E36">
        <w:rPr>
          <w:rFonts w:cs="Times New Roman"/>
          <w:sz w:val="26"/>
          <w:szCs w:val="26"/>
        </w:rPr>
        <w:t>__</w:t>
      </w:r>
      <w:r w:rsidRPr="00A53C36">
        <w:rPr>
          <w:rFonts w:cs="Times New Roman"/>
          <w:sz w:val="26"/>
          <w:szCs w:val="26"/>
        </w:rPr>
        <w:t xml:space="preserve"> </w:t>
      </w:r>
    </w:p>
    <w:p w:rsidR="0064245C" w:rsidRPr="00A53C36" w:rsidRDefault="0064245C" w:rsidP="004B5386">
      <w:pPr>
        <w:pStyle w:val="ConsPlusNormal"/>
        <w:keepNext/>
        <w:keepLines/>
        <w:widowControl/>
        <w:jc w:val="both"/>
        <w:rPr>
          <w:rFonts w:ascii="Times New Roman" w:hAnsi="Times New Roman" w:cs="Times New Roman"/>
          <w:sz w:val="26"/>
          <w:szCs w:val="26"/>
        </w:rPr>
      </w:pPr>
    </w:p>
    <w:p w:rsidR="0022306E" w:rsidRDefault="0022306E" w:rsidP="004B5386">
      <w:pPr>
        <w:keepNext/>
        <w:keepLines/>
        <w:shd w:val="clear" w:color="auto" w:fill="FFFFFF"/>
        <w:jc w:val="center"/>
        <w:rPr>
          <w:rFonts w:cs="Times New Roman"/>
          <w:sz w:val="26"/>
          <w:szCs w:val="26"/>
        </w:rPr>
      </w:pPr>
      <w:bookmarkStart w:id="2" w:name="Par86"/>
      <w:bookmarkEnd w:id="2"/>
      <w:r>
        <w:rPr>
          <w:rFonts w:cs="Times New Roman"/>
          <w:sz w:val="26"/>
          <w:szCs w:val="26"/>
        </w:rPr>
        <w:t>Н</w:t>
      </w:r>
      <w:r w:rsidR="0064245C" w:rsidRPr="00A53C36">
        <w:rPr>
          <w:rFonts w:cs="Times New Roman"/>
          <w:sz w:val="26"/>
          <w:szCs w:val="26"/>
        </w:rPr>
        <w:t>ормативны</w:t>
      </w:r>
      <w:r>
        <w:rPr>
          <w:rFonts w:cs="Times New Roman"/>
          <w:sz w:val="26"/>
          <w:szCs w:val="26"/>
        </w:rPr>
        <w:t>е</w:t>
      </w:r>
      <w:r w:rsidR="0064245C" w:rsidRPr="00A53C36">
        <w:rPr>
          <w:rFonts w:cs="Times New Roman"/>
          <w:sz w:val="26"/>
          <w:szCs w:val="26"/>
        </w:rPr>
        <w:t xml:space="preserve"> затрат</w:t>
      </w:r>
      <w:r>
        <w:rPr>
          <w:rFonts w:cs="Times New Roman"/>
          <w:sz w:val="26"/>
          <w:szCs w:val="26"/>
        </w:rPr>
        <w:t>ы</w:t>
      </w:r>
    </w:p>
    <w:p w:rsidR="0064245C" w:rsidRPr="00A53C36" w:rsidRDefault="0064245C" w:rsidP="004B5386">
      <w:pPr>
        <w:keepNext/>
        <w:keepLines/>
        <w:shd w:val="clear" w:color="auto" w:fill="FFFFFF"/>
        <w:jc w:val="center"/>
        <w:rPr>
          <w:rFonts w:cs="Times New Roman"/>
          <w:sz w:val="26"/>
          <w:szCs w:val="26"/>
        </w:rPr>
      </w:pPr>
      <w:r w:rsidRPr="00A53C36">
        <w:rPr>
          <w:rFonts w:cs="Times New Roman"/>
          <w:sz w:val="26"/>
          <w:szCs w:val="26"/>
        </w:rPr>
        <w:t xml:space="preserve"> на обеспечение функций </w:t>
      </w:r>
      <w:r w:rsidR="00CA2C12" w:rsidRPr="00A53C36">
        <w:rPr>
          <w:rFonts w:cs="Times New Roman"/>
          <w:sz w:val="26"/>
          <w:szCs w:val="26"/>
        </w:rPr>
        <w:t xml:space="preserve">Управления по архитектуре, градостроительству, имущественным и земельным  отношениям Администрации </w:t>
      </w:r>
      <w:proofErr w:type="gramStart"/>
      <w:r w:rsidR="00CA2C12" w:rsidRPr="00A53C36">
        <w:rPr>
          <w:rFonts w:cs="Times New Roman"/>
          <w:sz w:val="26"/>
          <w:szCs w:val="26"/>
        </w:rPr>
        <w:t>Гаврилов-Ямского</w:t>
      </w:r>
      <w:proofErr w:type="gramEnd"/>
      <w:r w:rsidR="00CA2C12" w:rsidRPr="00A53C36">
        <w:rPr>
          <w:rFonts w:cs="Times New Roman"/>
          <w:sz w:val="26"/>
          <w:szCs w:val="26"/>
        </w:rPr>
        <w:t xml:space="preserve"> муниципального района</w:t>
      </w:r>
    </w:p>
    <w:p w:rsidR="00FF4BC9" w:rsidRDefault="00FF4BC9" w:rsidP="004B5386">
      <w:pPr>
        <w:keepNext/>
        <w:keepLines/>
        <w:autoSpaceDE w:val="0"/>
        <w:autoSpaceDN w:val="0"/>
        <w:adjustRightInd w:val="0"/>
        <w:ind w:firstLine="708"/>
        <w:jc w:val="center"/>
        <w:rPr>
          <w:b/>
        </w:rPr>
      </w:pPr>
      <w:bookmarkStart w:id="3" w:name="Par27"/>
      <w:bookmarkEnd w:id="3"/>
    </w:p>
    <w:p w:rsidR="00FF4BC9" w:rsidRPr="00FF4BC9" w:rsidRDefault="00FF4BC9" w:rsidP="004B5386">
      <w:pPr>
        <w:keepNext/>
        <w:keepLines/>
        <w:autoSpaceDE w:val="0"/>
        <w:autoSpaceDN w:val="0"/>
        <w:adjustRightInd w:val="0"/>
        <w:ind w:firstLine="708"/>
        <w:jc w:val="center"/>
      </w:pPr>
      <w:r w:rsidRPr="00FF4BC9">
        <w:rPr>
          <w:lang w:val="en-US"/>
        </w:rPr>
        <w:t>I</w:t>
      </w:r>
      <w:r w:rsidRPr="00FF4BC9">
        <w:t>. Общие положения</w:t>
      </w:r>
    </w:p>
    <w:p w:rsidR="00FF4BC9" w:rsidRPr="00FF4BC9" w:rsidRDefault="00FF4BC9" w:rsidP="004B5386">
      <w:pPr>
        <w:keepNext/>
        <w:keepLines/>
        <w:autoSpaceDE w:val="0"/>
        <w:autoSpaceDN w:val="0"/>
        <w:adjustRightInd w:val="0"/>
        <w:ind w:firstLine="708"/>
      </w:pPr>
    </w:p>
    <w:p w:rsidR="00FF4BC9" w:rsidRDefault="00FF4BC9" w:rsidP="004B5386">
      <w:pPr>
        <w:keepNext/>
        <w:keepLines/>
        <w:autoSpaceDE w:val="0"/>
        <w:autoSpaceDN w:val="0"/>
        <w:adjustRightInd w:val="0"/>
        <w:jc w:val="both"/>
      </w:pPr>
      <w:r>
        <w:t xml:space="preserve">1. Настоящий документ определяет нормативные затраты на обеспечение функций </w:t>
      </w:r>
      <w:r w:rsidRPr="00A53C36">
        <w:rPr>
          <w:rFonts w:cs="Times New Roman"/>
          <w:sz w:val="26"/>
          <w:szCs w:val="26"/>
        </w:rPr>
        <w:t xml:space="preserve">Управления по архитектуре, градостроительству, имущественным и земельным  отношениям Администрации </w:t>
      </w:r>
      <w:proofErr w:type="gramStart"/>
      <w:r w:rsidRPr="00A53C36">
        <w:rPr>
          <w:rFonts w:cs="Times New Roman"/>
          <w:sz w:val="26"/>
          <w:szCs w:val="26"/>
        </w:rPr>
        <w:t>Гаврилов-Ямского</w:t>
      </w:r>
      <w:proofErr w:type="gramEnd"/>
      <w:r w:rsidRPr="00A53C36">
        <w:rPr>
          <w:rFonts w:cs="Times New Roman"/>
          <w:sz w:val="26"/>
          <w:szCs w:val="26"/>
        </w:rPr>
        <w:t xml:space="preserve"> муниципального района</w:t>
      </w:r>
      <w:r>
        <w:t xml:space="preserve"> (далее – Управление) в части закупок товаров, работ, услуг (далее – нормативные затраты). Расчет нормативных затрат произведен на основании Правил определения нормативных затрат на обеспечение функций муниципальных органов </w:t>
      </w:r>
      <w:proofErr w:type="gramStart"/>
      <w:r>
        <w:t>Гаврилов-Ямского</w:t>
      </w:r>
      <w:proofErr w:type="gramEnd"/>
      <w:r>
        <w:t xml:space="preserve"> муниципального района (включая подведомственные муниципальные казенные учреждения), утвержденных постановлением Администрации Гаврилов-</w:t>
      </w:r>
      <w:r w:rsidR="00885485">
        <w:t>Я</w:t>
      </w:r>
      <w:r>
        <w:t>мского муниципального района  от 27.06.2016  № 675  (далее – Правила определения нормативных затрат).</w:t>
      </w:r>
    </w:p>
    <w:p w:rsidR="008D6F8F" w:rsidRDefault="008D6F8F" w:rsidP="004B5386">
      <w:pPr>
        <w:keepNext/>
        <w:keepLines/>
        <w:autoSpaceDE w:val="0"/>
        <w:autoSpaceDN w:val="0"/>
        <w:adjustRightInd w:val="0"/>
        <w:jc w:val="both"/>
      </w:pPr>
    </w:p>
    <w:p w:rsidR="00FF4BC9" w:rsidRDefault="00FF4BC9" w:rsidP="004B5386">
      <w:pPr>
        <w:keepNext/>
        <w:keepLines/>
        <w:autoSpaceDE w:val="0"/>
        <w:autoSpaceDN w:val="0"/>
        <w:adjustRightInd w:val="0"/>
        <w:jc w:val="both"/>
      </w:pPr>
      <w:r>
        <w:t>2. Общий объем затрат, связанный с закупкой товаров, работ, услуг, рассчитанный на основе нормативных затрат на обеспечение функций управления, не может превышать объема лимитов бюджетных обязательств, доведенных до Управления, как получателя средств местного бюджета, на закупку товаров, работ, услуг в рамках исполнения местного бюджета.</w:t>
      </w:r>
    </w:p>
    <w:p w:rsidR="008D6F8F" w:rsidRDefault="008D6F8F" w:rsidP="004B5386">
      <w:pPr>
        <w:keepNext/>
        <w:keepLines/>
        <w:autoSpaceDE w:val="0"/>
        <w:autoSpaceDN w:val="0"/>
        <w:adjustRightInd w:val="0"/>
        <w:jc w:val="both"/>
      </w:pPr>
    </w:p>
    <w:p w:rsidR="00FF4BC9" w:rsidRDefault="00FF4BC9" w:rsidP="004B5386">
      <w:pPr>
        <w:keepNext/>
        <w:keepLines/>
        <w:autoSpaceDE w:val="0"/>
        <w:autoSpaceDN w:val="0"/>
        <w:adjustRightInd w:val="0"/>
        <w:jc w:val="both"/>
      </w:pPr>
      <w:r>
        <w:t>3.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Управления.</w:t>
      </w:r>
    </w:p>
    <w:p w:rsidR="008D6F8F" w:rsidRDefault="008D6F8F" w:rsidP="004B5386">
      <w:pPr>
        <w:keepNext/>
        <w:keepLines/>
        <w:autoSpaceDE w:val="0"/>
        <w:autoSpaceDN w:val="0"/>
        <w:adjustRightInd w:val="0"/>
        <w:jc w:val="both"/>
      </w:pPr>
    </w:p>
    <w:p w:rsidR="00FF4BC9" w:rsidRDefault="00FF4BC9" w:rsidP="004B5386">
      <w:pPr>
        <w:keepNext/>
        <w:keepLines/>
        <w:autoSpaceDE w:val="0"/>
        <w:autoSpaceDN w:val="0"/>
        <w:adjustRightInd w:val="0"/>
        <w:jc w:val="both"/>
      </w:pPr>
      <w:r>
        <w:t>4.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B55BFB" w:rsidRDefault="00B55BFB" w:rsidP="004B5386">
      <w:pPr>
        <w:keepNext/>
        <w:keepLines/>
        <w:jc w:val="center"/>
        <w:rPr>
          <w:rFonts w:cs="Times New Roman"/>
          <w:b/>
          <w:sz w:val="26"/>
          <w:szCs w:val="26"/>
        </w:rPr>
      </w:pPr>
    </w:p>
    <w:p w:rsidR="00030E36" w:rsidRDefault="00030E36" w:rsidP="004B5386">
      <w:pPr>
        <w:keepNext/>
        <w:keepLines/>
        <w:jc w:val="center"/>
        <w:rPr>
          <w:rFonts w:cs="Times New Roman"/>
          <w:b/>
          <w:sz w:val="26"/>
          <w:szCs w:val="26"/>
        </w:rPr>
      </w:pPr>
    </w:p>
    <w:p w:rsidR="008D6F8F" w:rsidRDefault="008D6F8F" w:rsidP="004B5386">
      <w:pPr>
        <w:keepNext/>
        <w:keepLines/>
        <w:jc w:val="center"/>
        <w:rPr>
          <w:rFonts w:cs="Times New Roman"/>
          <w:b/>
          <w:sz w:val="26"/>
          <w:szCs w:val="26"/>
        </w:rPr>
      </w:pPr>
    </w:p>
    <w:p w:rsidR="008D6F8F" w:rsidRDefault="008D6F8F" w:rsidP="004B5386">
      <w:pPr>
        <w:keepNext/>
        <w:keepLines/>
        <w:jc w:val="center"/>
        <w:rPr>
          <w:rFonts w:cs="Times New Roman"/>
          <w:b/>
          <w:sz w:val="26"/>
          <w:szCs w:val="26"/>
        </w:rPr>
      </w:pPr>
    </w:p>
    <w:p w:rsidR="008D6F8F" w:rsidRDefault="008D6F8F" w:rsidP="004B5386">
      <w:pPr>
        <w:keepNext/>
        <w:keepLines/>
        <w:jc w:val="center"/>
        <w:rPr>
          <w:rFonts w:cs="Times New Roman"/>
          <w:b/>
          <w:sz w:val="26"/>
          <w:szCs w:val="26"/>
        </w:rPr>
      </w:pPr>
    </w:p>
    <w:p w:rsidR="0071350F" w:rsidRPr="00A53C36" w:rsidRDefault="0071350F" w:rsidP="004B5386">
      <w:pPr>
        <w:pStyle w:val="ConsPlusNormal"/>
        <w:keepNext/>
        <w:keepLines/>
        <w:widowControl/>
        <w:jc w:val="center"/>
        <w:rPr>
          <w:rFonts w:ascii="Times New Roman" w:hAnsi="Times New Roman" w:cs="Times New Roman"/>
          <w:sz w:val="26"/>
          <w:szCs w:val="26"/>
        </w:rPr>
      </w:pPr>
      <w:r w:rsidRPr="00A53C36">
        <w:rPr>
          <w:rFonts w:ascii="Times New Roman" w:hAnsi="Times New Roman" w:cs="Times New Roman"/>
          <w:sz w:val="26"/>
          <w:szCs w:val="26"/>
        </w:rPr>
        <w:t>I</w:t>
      </w:r>
      <w:r w:rsidR="00FF4BC9">
        <w:rPr>
          <w:rFonts w:ascii="Times New Roman" w:hAnsi="Times New Roman" w:cs="Times New Roman"/>
          <w:sz w:val="26"/>
          <w:szCs w:val="26"/>
          <w:lang w:val="en-US"/>
        </w:rPr>
        <w:t>I</w:t>
      </w:r>
      <w:r w:rsidRPr="00A53C36">
        <w:rPr>
          <w:rFonts w:ascii="Times New Roman" w:hAnsi="Times New Roman" w:cs="Times New Roman"/>
          <w:sz w:val="26"/>
          <w:szCs w:val="26"/>
        </w:rPr>
        <w:t>. Нормативные затраты  (далее - затраты) на информационно-коммуникационные технологии</w:t>
      </w:r>
    </w:p>
    <w:p w:rsidR="0071350F" w:rsidRPr="00A53C36" w:rsidRDefault="0071350F" w:rsidP="004B5386">
      <w:pPr>
        <w:pStyle w:val="ConsPlusNormal"/>
        <w:keepNext/>
        <w:keepLines/>
        <w:widowControl/>
        <w:ind w:firstLine="540"/>
        <w:jc w:val="both"/>
        <w:rPr>
          <w:rFonts w:ascii="Times New Roman" w:hAnsi="Times New Roman" w:cs="Times New Roman"/>
          <w:sz w:val="26"/>
          <w:szCs w:val="26"/>
        </w:rPr>
      </w:pPr>
    </w:p>
    <w:p w:rsidR="0071350F" w:rsidRPr="00A53C36" w:rsidRDefault="0071350F" w:rsidP="004B5386">
      <w:pPr>
        <w:pStyle w:val="ConsPlusNormal"/>
        <w:keepNext/>
        <w:keepLines/>
        <w:widowControl/>
        <w:ind w:firstLine="709"/>
        <w:jc w:val="center"/>
        <w:rPr>
          <w:rFonts w:ascii="Times New Roman" w:hAnsi="Times New Roman" w:cs="Times New Roman"/>
          <w:sz w:val="26"/>
          <w:szCs w:val="26"/>
        </w:rPr>
      </w:pPr>
      <w:r w:rsidRPr="00A53C36">
        <w:rPr>
          <w:rFonts w:ascii="Times New Roman" w:hAnsi="Times New Roman" w:cs="Times New Roman"/>
          <w:sz w:val="26"/>
          <w:szCs w:val="26"/>
        </w:rPr>
        <w:t>Затраты на услуги связи</w:t>
      </w:r>
    </w:p>
    <w:p w:rsidR="0071350F" w:rsidRPr="00A53C36" w:rsidRDefault="0071350F" w:rsidP="004B5386">
      <w:pPr>
        <w:pStyle w:val="ConsPlusNormal"/>
        <w:keepNext/>
        <w:keepLines/>
        <w:widowControl/>
        <w:ind w:firstLine="540"/>
        <w:jc w:val="both"/>
        <w:rPr>
          <w:rFonts w:ascii="Times New Roman" w:hAnsi="Times New Roman" w:cs="Times New Roman"/>
          <w:sz w:val="26"/>
          <w:szCs w:val="26"/>
        </w:rPr>
      </w:pPr>
    </w:p>
    <w:p w:rsidR="00875002" w:rsidRPr="00A53C36" w:rsidRDefault="00875002" w:rsidP="004B5386">
      <w:pPr>
        <w:pStyle w:val="ConsPlusNormal"/>
        <w:keepNext/>
        <w:keepLines/>
        <w:widowControl/>
        <w:ind w:firstLine="709"/>
        <w:jc w:val="both"/>
        <w:rPr>
          <w:rFonts w:ascii="Times New Roman" w:hAnsi="Times New Roman" w:cs="Times New Roman"/>
          <w:sz w:val="26"/>
          <w:szCs w:val="26"/>
        </w:rPr>
      </w:pPr>
      <w:r w:rsidRPr="00A53C36">
        <w:rPr>
          <w:rFonts w:ascii="Times New Roman" w:hAnsi="Times New Roman" w:cs="Times New Roman"/>
          <w:b/>
          <w:sz w:val="26"/>
          <w:szCs w:val="26"/>
        </w:rPr>
        <w:t>1. Затраты на абонентскую плату</w:t>
      </w:r>
      <w:proofErr w:type="gramStart"/>
      <w:r w:rsidRPr="00A53C36">
        <w:rPr>
          <w:rFonts w:ascii="Times New Roman" w:hAnsi="Times New Roman" w:cs="Times New Roman"/>
          <w:b/>
          <w:sz w:val="26"/>
          <w:szCs w:val="26"/>
        </w:rPr>
        <w:t xml:space="preserve"> (</w:t>
      </w:r>
      <w:r w:rsidRPr="00A53C36">
        <w:rPr>
          <w:rFonts w:ascii="Times New Roman" w:hAnsi="Times New Roman" w:cs="Times New Roman"/>
          <w:b/>
          <w:noProof/>
          <w:position w:val="-12"/>
          <w:sz w:val="26"/>
          <w:szCs w:val="26"/>
        </w:rPr>
        <w:drawing>
          <wp:inline distT="0" distB="0" distL="0" distR="0" wp14:anchorId="5FE38CFB" wp14:editId="37A46096">
            <wp:extent cx="238125" cy="247650"/>
            <wp:effectExtent l="0" t="0" r="9525" b="0"/>
            <wp:docPr id="462" name="Рисунок 462" descr="base_1_170190_4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70190_462"/>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solidFill>
                      <a:srgbClr val="FFFFFF"/>
                    </a:solidFill>
                    <a:ln>
                      <a:noFill/>
                    </a:ln>
                  </pic:spPr>
                </pic:pic>
              </a:graphicData>
            </a:graphic>
          </wp:inline>
        </w:drawing>
      </w:r>
      <w:r w:rsidRPr="00A53C36">
        <w:rPr>
          <w:rFonts w:ascii="Times New Roman" w:hAnsi="Times New Roman" w:cs="Times New Roman"/>
          <w:b/>
          <w:sz w:val="26"/>
          <w:szCs w:val="26"/>
        </w:rPr>
        <w:t>)</w:t>
      </w:r>
      <w:r w:rsidRPr="00A53C36">
        <w:rPr>
          <w:rFonts w:ascii="Times New Roman" w:hAnsi="Times New Roman" w:cs="Times New Roman"/>
          <w:sz w:val="26"/>
          <w:szCs w:val="26"/>
        </w:rPr>
        <w:t xml:space="preserve"> </w:t>
      </w:r>
      <w:proofErr w:type="gramEnd"/>
      <w:r w:rsidRPr="00A53C36">
        <w:rPr>
          <w:rFonts w:ascii="Times New Roman" w:hAnsi="Times New Roman" w:cs="Times New Roman"/>
          <w:sz w:val="26"/>
          <w:szCs w:val="26"/>
        </w:rPr>
        <w:t>определяются по формуле:</w:t>
      </w:r>
    </w:p>
    <w:p w:rsidR="00875002" w:rsidRPr="00A53C36" w:rsidRDefault="00875002" w:rsidP="004B5386">
      <w:pPr>
        <w:pStyle w:val="ConsPlusNormal"/>
        <w:keepNext/>
        <w:keepLines/>
        <w:widowControl/>
        <w:jc w:val="center"/>
        <w:rPr>
          <w:rFonts w:ascii="Times New Roman" w:hAnsi="Times New Roman" w:cs="Times New Roman"/>
          <w:sz w:val="26"/>
          <w:szCs w:val="26"/>
        </w:rPr>
      </w:pPr>
      <w:r w:rsidRPr="008C2402">
        <w:rPr>
          <w:rFonts w:ascii="Times New Roman" w:hAnsi="Times New Roman" w:cs="Times New Roman"/>
          <w:noProof/>
          <w:position w:val="-28"/>
          <w:sz w:val="24"/>
          <w:szCs w:val="24"/>
        </w:rPr>
        <w:drawing>
          <wp:inline distT="0" distB="0" distL="0" distR="0" wp14:anchorId="381A2772" wp14:editId="5E6808CB">
            <wp:extent cx="1924050" cy="476250"/>
            <wp:effectExtent l="0" t="0" r="0" b="0"/>
            <wp:docPr id="461" name="Рисунок 461" descr="base_1_170190_4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170190_463"/>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476250"/>
                    </a:xfrm>
                    <a:prstGeom prst="rect">
                      <a:avLst/>
                    </a:prstGeom>
                    <a:solidFill>
                      <a:srgbClr val="FFFFFF"/>
                    </a:solidFill>
                    <a:ln>
                      <a:noFill/>
                    </a:ln>
                  </pic:spPr>
                </pic:pic>
              </a:graphicData>
            </a:graphic>
          </wp:inline>
        </w:drawing>
      </w:r>
      <w:r w:rsidRPr="00A53C36">
        <w:rPr>
          <w:rFonts w:ascii="Times New Roman" w:hAnsi="Times New Roman" w:cs="Times New Roman"/>
          <w:sz w:val="26"/>
          <w:szCs w:val="26"/>
        </w:rPr>
        <w:t>,</w:t>
      </w:r>
    </w:p>
    <w:p w:rsidR="00875002" w:rsidRPr="00A53C36" w:rsidRDefault="00875002" w:rsidP="004B5386">
      <w:pPr>
        <w:pStyle w:val="ConsPlusNormal"/>
        <w:keepNext/>
        <w:keepLines/>
        <w:widowControl/>
        <w:ind w:firstLine="709"/>
        <w:jc w:val="both"/>
        <w:rPr>
          <w:rFonts w:ascii="Times New Roman" w:hAnsi="Times New Roman" w:cs="Times New Roman"/>
          <w:sz w:val="26"/>
          <w:szCs w:val="26"/>
        </w:rPr>
      </w:pPr>
      <w:r w:rsidRPr="00A53C36">
        <w:rPr>
          <w:rFonts w:ascii="Times New Roman" w:hAnsi="Times New Roman" w:cs="Times New Roman"/>
          <w:sz w:val="26"/>
          <w:szCs w:val="26"/>
        </w:rPr>
        <w:t>где:</w:t>
      </w:r>
    </w:p>
    <w:p w:rsidR="00875002" w:rsidRPr="00A53C36" w:rsidRDefault="00875002" w:rsidP="004B5386">
      <w:pPr>
        <w:pStyle w:val="ConsPlusNormal"/>
        <w:keepNext/>
        <w:keepLines/>
        <w:widowControl/>
        <w:ind w:firstLine="709"/>
        <w:jc w:val="both"/>
        <w:rPr>
          <w:rFonts w:ascii="Times New Roman" w:hAnsi="Times New Roman" w:cs="Times New Roman"/>
          <w:sz w:val="26"/>
          <w:szCs w:val="26"/>
        </w:rPr>
      </w:pPr>
      <w:r w:rsidRPr="00A53C36">
        <w:rPr>
          <w:rFonts w:ascii="Times New Roman" w:hAnsi="Times New Roman" w:cs="Times New Roman"/>
          <w:noProof/>
          <w:position w:val="-12"/>
          <w:sz w:val="26"/>
          <w:szCs w:val="26"/>
        </w:rPr>
        <w:drawing>
          <wp:inline distT="0" distB="0" distL="0" distR="0" wp14:anchorId="58263F6B" wp14:editId="4E5BC662">
            <wp:extent cx="314325" cy="247650"/>
            <wp:effectExtent l="0" t="0" r="9525" b="0"/>
            <wp:docPr id="460" name="Рисунок 460" descr="base_1_170190_4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70190_464"/>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A53C36">
        <w:rPr>
          <w:rFonts w:ascii="Times New Roman" w:hAnsi="Times New Roman" w:cs="Times New Roman"/>
          <w:sz w:val="26"/>
          <w:szCs w:val="26"/>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875002" w:rsidRPr="00A53C36" w:rsidRDefault="00875002" w:rsidP="004B5386">
      <w:pPr>
        <w:pStyle w:val="ConsPlusNormal"/>
        <w:keepNext/>
        <w:keepLines/>
        <w:widowControl/>
        <w:ind w:firstLine="709"/>
        <w:jc w:val="both"/>
        <w:rPr>
          <w:rFonts w:ascii="Times New Roman" w:hAnsi="Times New Roman" w:cs="Times New Roman"/>
          <w:sz w:val="26"/>
          <w:szCs w:val="26"/>
        </w:rPr>
      </w:pPr>
      <w:r w:rsidRPr="00A53C36">
        <w:rPr>
          <w:rFonts w:ascii="Times New Roman" w:hAnsi="Times New Roman" w:cs="Times New Roman"/>
          <w:noProof/>
          <w:position w:val="-12"/>
          <w:sz w:val="26"/>
          <w:szCs w:val="26"/>
        </w:rPr>
        <w:drawing>
          <wp:inline distT="0" distB="0" distL="0" distR="0" wp14:anchorId="31D687A0" wp14:editId="0E1DDFCB">
            <wp:extent cx="314325" cy="247650"/>
            <wp:effectExtent l="0" t="0" r="9525" b="0"/>
            <wp:docPr id="459" name="Рисунок 459" descr="base_1_170190_4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70190_465"/>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A53C36">
        <w:rPr>
          <w:rFonts w:ascii="Times New Roman" w:hAnsi="Times New Roman" w:cs="Times New Roman"/>
          <w:sz w:val="26"/>
          <w:szCs w:val="26"/>
        </w:rPr>
        <w:t xml:space="preserve"> - ежемесячная i-я абонентская плата в расчете на 1 абонентский номер для передачи голосовой информации;</w:t>
      </w:r>
    </w:p>
    <w:p w:rsidR="00875002" w:rsidRPr="00A53C36" w:rsidRDefault="00875002" w:rsidP="004B5386">
      <w:pPr>
        <w:pStyle w:val="ConsPlusNormal"/>
        <w:keepNext/>
        <w:keepLines/>
        <w:widowControl/>
        <w:ind w:firstLine="709"/>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2B1F19FB" wp14:editId="6334849A">
            <wp:extent cx="343535" cy="241300"/>
            <wp:effectExtent l="0" t="0" r="0" b="6350"/>
            <wp:docPr id="5" name="Рисунок 5" descr="Описание: base_1_170190_4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8" descr="Описание: base_1_170190_466"/>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3535" cy="241300"/>
                    </a:xfrm>
                    <a:prstGeom prst="rect">
                      <a:avLst/>
                    </a:prstGeom>
                    <a:solidFill>
                      <a:srgbClr val="FFFFFF"/>
                    </a:solidFill>
                    <a:ln>
                      <a:noFill/>
                    </a:ln>
                  </pic:spPr>
                </pic:pic>
              </a:graphicData>
            </a:graphic>
          </wp:inline>
        </w:drawing>
      </w:r>
      <w:r w:rsidRPr="00A53C36">
        <w:rPr>
          <w:rFonts w:ascii="Times New Roman" w:hAnsi="Times New Roman" w:cs="Times New Roman"/>
          <w:sz w:val="26"/>
          <w:szCs w:val="26"/>
        </w:rPr>
        <w:t xml:space="preserve"> - количество месяцев предоставления услуги с i-й абонентской платой.</w:t>
      </w:r>
    </w:p>
    <w:p w:rsidR="00875002" w:rsidRPr="00E53C85" w:rsidRDefault="00875002" w:rsidP="004B5386">
      <w:pPr>
        <w:pStyle w:val="ConsPlusNormal"/>
        <w:keepNext/>
        <w:keepLines/>
        <w:widowControl/>
        <w:ind w:firstLine="709"/>
        <w:jc w:val="both"/>
        <w:rPr>
          <w:rFonts w:ascii="Times New Roman" w:hAnsi="Times New Roman" w:cs="Times New Roman"/>
          <w:sz w:val="28"/>
          <w:szCs w:val="28"/>
        </w:rPr>
      </w:pPr>
    </w:p>
    <w:p w:rsidR="00875002" w:rsidRPr="008C2402" w:rsidRDefault="00875002" w:rsidP="004B5386">
      <w:pPr>
        <w:pStyle w:val="ConsPlusNormal"/>
        <w:keepNext/>
        <w:keepLines/>
        <w:widowControl/>
        <w:ind w:firstLine="709"/>
        <w:jc w:val="both"/>
        <w:rPr>
          <w:rFonts w:ascii="Times New Roman" w:hAnsi="Times New Roman" w:cs="Times New Roman"/>
          <w:sz w:val="26"/>
          <w:szCs w:val="26"/>
        </w:rPr>
      </w:pPr>
      <w:r w:rsidRPr="008C2402">
        <w:rPr>
          <w:rFonts w:ascii="Times New Roman" w:hAnsi="Times New Roman" w:cs="Times New Roman"/>
          <w:b/>
          <w:sz w:val="26"/>
          <w:szCs w:val="26"/>
        </w:rPr>
        <w:t>2. Затраты на повременную оплату местных, междугородних и международных телефонных соединений</w:t>
      </w:r>
      <w:proofErr w:type="gramStart"/>
      <w:r w:rsidRPr="008C2402">
        <w:rPr>
          <w:rFonts w:ascii="Times New Roman" w:hAnsi="Times New Roman" w:cs="Times New Roman"/>
          <w:b/>
          <w:sz w:val="26"/>
          <w:szCs w:val="26"/>
        </w:rPr>
        <w:t xml:space="preserve"> (</w:t>
      </w:r>
      <w:r w:rsidRPr="008C2402">
        <w:rPr>
          <w:rFonts w:ascii="Times New Roman" w:hAnsi="Times New Roman" w:cs="Times New Roman"/>
          <w:b/>
          <w:noProof/>
          <w:position w:val="-12"/>
          <w:sz w:val="26"/>
          <w:szCs w:val="26"/>
        </w:rPr>
        <w:drawing>
          <wp:inline distT="0" distB="0" distL="0" distR="0" wp14:anchorId="70D000A7" wp14:editId="76B5F868">
            <wp:extent cx="295275" cy="247650"/>
            <wp:effectExtent l="0" t="0" r="9525" b="0"/>
            <wp:docPr id="457" name="Рисунок 457" descr="base_1_170190_4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70190_467"/>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8C2402">
        <w:rPr>
          <w:rFonts w:ascii="Times New Roman" w:hAnsi="Times New Roman" w:cs="Times New Roman"/>
          <w:b/>
          <w:sz w:val="26"/>
          <w:szCs w:val="26"/>
        </w:rPr>
        <w:t>)</w:t>
      </w:r>
      <w:r w:rsidRPr="008C2402">
        <w:rPr>
          <w:rFonts w:ascii="Times New Roman" w:hAnsi="Times New Roman" w:cs="Times New Roman"/>
          <w:sz w:val="26"/>
          <w:szCs w:val="26"/>
        </w:rPr>
        <w:t xml:space="preserve"> </w:t>
      </w:r>
      <w:proofErr w:type="gramEnd"/>
      <w:r w:rsidRPr="008C2402">
        <w:rPr>
          <w:rFonts w:ascii="Times New Roman" w:hAnsi="Times New Roman" w:cs="Times New Roman"/>
          <w:sz w:val="26"/>
          <w:szCs w:val="26"/>
        </w:rPr>
        <w:t>определяются по формуле:</w:t>
      </w:r>
    </w:p>
    <w:p w:rsidR="00875002" w:rsidRPr="008C2402" w:rsidRDefault="00875002" w:rsidP="004B5386">
      <w:pPr>
        <w:pStyle w:val="ConsPlusNormal"/>
        <w:keepNext/>
        <w:keepLines/>
        <w:widowControl/>
        <w:jc w:val="center"/>
        <w:rPr>
          <w:rFonts w:ascii="Times New Roman" w:hAnsi="Times New Roman" w:cs="Times New Roman"/>
          <w:sz w:val="26"/>
          <w:szCs w:val="26"/>
        </w:rPr>
      </w:pPr>
      <w:r w:rsidRPr="008C2402">
        <w:rPr>
          <w:rFonts w:ascii="Times New Roman" w:hAnsi="Times New Roman" w:cs="Times New Roman"/>
          <w:noProof/>
          <w:position w:val="-30"/>
          <w:sz w:val="26"/>
          <w:szCs w:val="26"/>
        </w:rPr>
        <w:drawing>
          <wp:inline distT="0" distB="0" distL="0" distR="0" wp14:anchorId="3E07A3CB" wp14:editId="46237FE2">
            <wp:extent cx="4724400" cy="415238"/>
            <wp:effectExtent l="0" t="0" r="0" b="4445"/>
            <wp:docPr id="463" name="Рисунок 463" descr="base_1_170190_4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70190_468"/>
                    <pic:cNvPicPr preferRelativeResize="0">
                      <a:picLocks noChangeArrowheads="1"/>
                    </pic:cNvPicPr>
                  </pic:nvPicPr>
                  <pic:blipFill rotWithShape="1">
                    <a:blip r:embed="rId16" cstate="print">
                      <a:extLst>
                        <a:ext uri="{28A0092B-C50C-407E-A947-70E740481C1C}">
                          <a14:useLocalDpi xmlns:a14="http://schemas.microsoft.com/office/drawing/2010/main" val="0"/>
                        </a:ext>
                      </a:extLst>
                    </a:blip>
                    <a:srcRect r="20513"/>
                    <a:stretch/>
                  </pic:blipFill>
                  <pic:spPr bwMode="auto">
                    <a:xfrm>
                      <a:off x="0" y="0"/>
                      <a:ext cx="4721876" cy="415016"/>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r w:rsidRPr="008C2402">
        <w:rPr>
          <w:rFonts w:ascii="Times New Roman" w:hAnsi="Times New Roman" w:cs="Times New Roman"/>
          <w:noProof/>
          <w:position w:val="-30"/>
          <w:sz w:val="26"/>
          <w:szCs w:val="26"/>
        </w:rPr>
        <w:drawing>
          <wp:inline distT="0" distB="0" distL="0" distR="0" wp14:anchorId="5AEDD279" wp14:editId="70B04FD5">
            <wp:extent cx="1623974" cy="314554"/>
            <wp:effectExtent l="0" t="0" r="0" b="9525"/>
            <wp:docPr id="456" name="Рисунок 456" descr="base_1_170190_4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70190_468"/>
                    <pic:cNvPicPr preferRelativeResize="0">
                      <a:picLocks noChangeArrowheads="1"/>
                    </pic:cNvPicPr>
                  </pic:nvPicPr>
                  <pic:blipFill rotWithShape="1">
                    <a:blip r:embed="rId16" cstate="print">
                      <a:extLst>
                        <a:ext uri="{28A0092B-C50C-407E-A947-70E740481C1C}">
                          <a14:useLocalDpi xmlns:a14="http://schemas.microsoft.com/office/drawing/2010/main" val="0"/>
                        </a:ext>
                      </a:extLst>
                    </a:blip>
                    <a:srcRect l="76575" t="-17647"/>
                    <a:stretch/>
                  </pic:blipFill>
                  <pic:spPr bwMode="auto">
                    <a:xfrm>
                      <a:off x="0" y="0"/>
                      <a:ext cx="1628775" cy="315484"/>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r w:rsidRPr="008C2402">
        <w:rPr>
          <w:rFonts w:ascii="Times New Roman" w:hAnsi="Times New Roman" w:cs="Times New Roman"/>
          <w:sz w:val="26"/>
          <w:szCs w:val="26"/>
        </w:rPr>
        <w:t>,</w:t>
      </w:r>
    </w:p>
    <w:p w:rsidR="00875002" w:rsidRPr="008C2402" w:rsidRDefault="00875002" w:rsidP="004B5386">
      <w:pPr>
        <w:pStyle w:val="ConsPlusNormal"/>
        <w:keepNext/>
        <w:keepLines/>
        <w:widowControl/>
        <w:ind w:firstLine="709"/>
        <w:jc w:val="both"/>
        <w:rPr>
          <w:rFonts w:ascii="Times New Roman" w:hAnsi="Times New Roman" w:cs="Times New Roman"/>
          <w:sz w:val="26"/>
          <w:szCs w:val="26"/>
        </w:rPr>
      </w:pPr>
      <w:r w:rsidRPr="008C2402">
        <w:rPr>
          <w:rFonts w:ascii="Times New Roman" w:hAnsi="Times New Roman" w:cs="Times New Roman"/>
          <w:sz w:val="26"/>
          <w:szCs w:val="26"/>
        </w:rPr>
        <w:t>где:</w:t>
      </w:r>
    </w:p>
    <w:p w:rsidR="00875002" w:rsidRPr="008C2402" w:rsidRDefault="00875002" w:rsidP="004B5386">
      <w:pPr>
        <w:pStyle w:val="ConsPlusNormal"/>
        <w:keepNext/>
        <w:keepLines/>
        <w:widowControl/>
        <w:ind w:firstLine="709"/>
        <w:jc w:val="both"/>
        <w:rPr>
          <w:rFonts w:ascii="Times New Roman" w:hAnsi="Times New Roman" w:cs="Times New Roman"/>
          <w:sz w:val="26"/>
          <w:szCs w:val="26"/>
        </w:rPr>
      </w:pPr>
      <w:r w:rsidRPr="008C2402">
        <w:rPr>
          <w:rFonts w:ascii="Times New Roman" w:hAnsi="Times New Roman" w:cs="Times New Roman"/>
          <w:noProof/>
          <w:position w:val="-14"/>
          <w:sz w:val="26"/>
          <w:szCs w:val="26"/>
        </w:rPr>
        <w:drawing>
          <wp:inline distT="0" distB="0" distL="0" distR="0" wp14:anchorId="36F3A374" wp14:editId="3BD26365">
            <wp:extent cx="314325" cy="266700"/>
            <wp:effectExtent l="0" t="0" r="9525" b="0"/>
            <wp:docPr id="455" name="Рисунок 455" descr="base_1_170190_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70190_469"/>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solidFill>
                      <a:srgbClr val="FFFFFF"/>
                    </a:solidFill>
                    <a:ln>
                      <a:noFill/>
                    </a:ln>
                  </pic:spPr>
                </pic:pic>
              </a:graphicData>
            </a:graphic>
          </wp:inline>
        </w:drawing>
      </w:r>
      <w:r w:rsidRPr="008C2402">
        <w:rPr>
          <w:rFonts w:ascii="Times New Roman" w:hAnsi="Times New Roman" w:cs="Times New Roman"/>
          <w:sz w:val="26"/>
          <w:szCs w:val="26"/>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875002" w:rsidRPr="008C2402" w:rsidRDefault="00875002" w:rsidP="004B5386">
      <w:pPr>
        <w:pStyle w:val="ConsPlusNormal"/>
        <w:keepNext/>
        <w:keepLines/>
        <w:widowControl/>
        <w:ind w:firstLine="709"/>
        <w:jc w:val="both"/>
        <w:rPr>
          <w:rFonts w:ascii="Times New Roman" w:hAnsi="Times New Roman" w:cs="Times New Roman"/>
          <w:sz w:val="26"/>
          <w:szCs w:val="26"/>
        </w:rPr>
      </w:pPr>
      <w:r w:rsidRPr="008C2402">
        <w:rPr>
          <w:rFonts w:ascii="Times New Roman" w:hAnsi="Times New Roman" w:cs="Times New Roman"/>
          <w:noProof/>
          <w:sz w:val="26"/>
          <w:szCs w:val="26"/>
        </w:rPr>
        <mc:AlternateContent>
          <mc:Choice Requires="wpc">
            <w:drawing>
              <wp:inline distT="0" distB="0" distL="0" distR="0" wp14:anchorId="113BF3C2" wp14:editId="440319B1">
                <wp:extent cx="457201" cy="266700"/>
                <wp:effectExtent l="0" t="0" r="0" b="0"/>
                <wp:docPr id="470" name="Полотно 47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468" name="Rectangle 10"/>
                        <wps:cNvSpPr>
                          <a:spLocks noChangeArrowheads="1"/>
                        </wps:cNvSpPr>
                        <wps:spPr bwMode="auto">
                          <a:xfrm>
                            <a:off x="109855" y="125095"/>
                            <a:ext cx="1409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1C7" w:rsidRPr="00A304F9" w:rsidRDefault="00C161C7" w:rsidP="00875002">
                              <w:pPr>
                                <w:ind w:firstLine="0"/>
                              </w:pPr>
                              <w:proofErr w:type="gramStart"/>
                              <w:r>
                                <w:rPr>
                                  <w:rFonts w:cs="Times New Roman"/>
                                  <w:color w:val="000000"/>
                                  <w:sz w:val="16"/>
                                  <w:szCs w:val="16"/>
                                  <w:lang w:val="en-US"/>
                                </w:rPr>
                                <w:t>g</w:t>
                              </w:r>
                              <w:proofErr w:type="gramEnd"/>
                              <w:r>
                                <w:rPr>
                                  <w:rFonts w:cs="Times New Roman"/>
                                  <w:color w:val="000000"/>
                                  <w:sz w:val="16"/>
                                  <w:szCs w:val="16"/>
                                  <w:lang w:val="en-US"/>
                                </w:rPr>
                                <w:t xml:space="preserve"> </w:t>
                              </w:r>
                              <w:r>
                                <w:rPr>
                                  <w:rFonts w:cs="Times New Roman"/>
                                  <w:color w:val="000000"/>
                                  <w:sz w:val="16"/>
                                  <w:szCs w:val="16"/>
                                </w:rPr>
                                <w:t xml:space="preserve">м </w:t>
                              </w:r>
                            </w:p>
                          </w:txbxContent>
                        </wps:txbx>
                        <wps:bodyPr rot="0" vert="horz" wrap="none" lIns="0" tIns="0" rIns="0" bIns="0" anchor="t" anchorCtr="0">
                          <a:spAutoFit/>
                        </wps:bodyPr>
                      </wps:wsp>
                      <wps:wsp>
                        <wps:cNvPr id="469" name="Rectangle 11"/>
                        <wps:cNvSpPr>
                          <a:spLocks noChangeArrowheads="1"/>
                        </wps:cNvSpPr>
                        <wps:spPr bwMode="auto">
                          <a:xfrm>
                            <a:off x="17780" y="18415"/>
                            <a:ext cx="920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1C7" w:rsidRDefault="00C161C7" w:rsidP="00875002">
                              <w:pPr>
                                <w:ind w:firstLine="0"/>
                              </w:pPr>
                              <w:r>
                                <w:rPr>
                                  <w:rFonts w:cs="Times New Roman"/>
                                  <w:color w:val="000000"/>
                                  <w:sz w:val="26"/>
                                  <w:szCs w:val="26"/>
                                  <w:lang w:val="en-US"/>
                                </w:rPr>
                                <w:t>S</w:t>
                              </w:r>
                            </w:p>
                          </w:txbxContent>
                        </wps:txbx>
                        <wps:bodyPr rot="0" vert="horz" wrap="none" lIns="0" tIns="0" rIns="0" bIns="0" anchor="t" anchorCtr="0">
                          <a:spAutoFit/>
                        </wps:bodyPr>
                      </wps:wsp>
                    </wpc:wpc>
                  </a:graphicData>
                </a:graphic>
              </wp:inline>
            </w:drawing>
          </mc:Choice>
          <mc:Fallback>
            <w:pict>
              <v:group id="Полотно 470" o:spid="_x0000_s1026" editas="canvas" style="width:36pt;height:21pt;mso-position-horizontal-relative:char;mso-position-vertical-relative:line" coordsize="4572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">
                <v:shape id="_x0000_s1027" type="#_x0000_t75" style="position:absolute;width:457200;height:266700;visibility:visible;mso-wrap-style:square" filled="t">
                  <v:fill o:detectmouseclick="t"/>
                  <v:path o:connecttype="none"/>
                </v:shape>
                <v:rect id="Rectangle 10" o:spid="_x0000_s1028" style="position:absolute;left:109855;top:125095;width:140970;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1zMAA&#10;AADcAAAADwAAAGRycy9kb3ducmV2LnhtbERPS2rDMBDdF3IHMYHuGjmmBONGCSUQSEo2sXuAwRp/&#10;qDQykmK7t68WhSwf778/LtaIiXwYHCvYbjIQxI3TA3cKvuvzWwEiRGSNxjEp+KUAx8PqZY+ldjPf&#10;aapiJ1IIhxIV9DGOpZSh6cli2LiROHGt8xZjgr6T2uOcwq2ReZbtpMWBU0OPI516an6qh1Ug6+o8&#10;F5XxmfvK25u5Xu4tOaVe18vnB4hIS3yK/90XreB9l9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z1zMAAAADcAAAADwAAAAAAAAAAAAAAAACYAgAAZHJzL2Rvd25y&#10;ZXYueG1sUEsFBgAAAAAEAAQA9QAAAIUDAAAAAA==&#10;" filled="f" stroked="f">
                  <v:textbox style="mso-fit-shape-to-text:t" inset="0,0,0,0">
                    <w:txbxContent>
                      <w:p w:rsidR="00E60AF0" w:rsidRPr="00A304F9" w:rsidRDefault="00E60AF0" w:rsidP="00875002">
                        <w:pPr>
                          <w:ind w:firstLine="0"/>
                        </w:pPr>
                        <w:proofErr w:type="gramStart"/>
                        <w:r>
                          <w:rPr>
                            <w:rFonts w:cs="Times New Roman"/>
                            <w:color w:val="000000"/>
                            <w:sz w:val="16"/>
                            <w:szCs w:val="16"/>
                            <w:lang w:val="en-US"/>
                          </w:rPr>
                          <w:t>g</w:t>
                        </w:r>
                        <w:proofErr w:type="gramEnd"/>
                        <w:r>
                          <w:rPr>
                            <w:rFonts w:cs="Times New Roman"/>
                            <w:color w:val="000000"/>
                            <w:sz w:val="16"/>
                            <w:szCs w:val="16"/>
                            <w:lang w:val="en-US"/>
                          </w:rPr>
                          <w:t xml:space="preserve"> </w:t>
                        </w:r>
                        <w:r>
                          <w:rPr>
                            <w:rFonts w:cs="Times New Roman"/>
                            <w:color w:val="000000"/>
                            <w:sz w:val="16"/>
                            <w:szCs w:val="16"/>
                          </w:rPr>
                          <w:t xml:space="preserve">м </w:t>
                        </w:r>
                      </w:p>
                    </w:txbxContent>
                  </v:textbox>
                </v:rect>
                <v:rect id="Rectangle 11" o:spid="_x0000_s1029" style="position:absolute;left:17780;top:18415;width:92075;height:1898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QV8IA&#10;AADcAAAADwAAAGRycy9kb3ducmV2LnhtbESPzYoCMRCE74LvEFrwphlFxB2NIoKgy14c9wGaSc8P&#10;Jp0hic749puFhT0WVfUVtTsM1ogX+dA6VrCYZyCIS6dbrhV838+zDYgQkTUax6TgTQEO+/Foh7l2&#10;Pd/oVcRaJAiHHBU0MXa5lKFsyGKYu444eZXzFmOSvpbaY5/g1shllq2lxZbTQoMdnRoqH8XTKpD3&#10;4txvCuMz97msvsz1cqvIKTWdDMctiEhD/A//tS9awWr9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FBXwgAAANwAAAAPAAAAAAAAAAAAAAAAAJgCAABkcnMvZG93&#10;bnJldi54bWxQSwUGAAAAAAQABAD1AAAAhwMAAAAA&#10;" filled="f" stroked="f">
                  <v:textbox style="mso-fit-shape-to-text:t" inset="0,0,0,0">
                    <w:txbxContent>
                      <w:p w:rsidR="00E60AF0" w:rsidRDefault="00E60AF0" w:rsidP="00875002">
                        <w:pPr>
                          <w:ind w:firstLine="0"/>
                        </w:pPr>
                        <w:r>
                          <w:rPr>
                            <w:rFonts w:cs="Times New Roman"/>
                            <w:color w:val="000000"/>
                            <w:sz w:val="26"/>
                            <w:szCs w:val="26"/>
                            <w:lang w:val="en-US"/>
                          </w:rPr>
                          <w:t>S</w:t>
                        </w:r>
                      </w:p>
                    </w:txbxContent>
                  </v:textbox>
                </v:rect>
                <w10:anchorlock/>
              </v:group>
            </w:pict>
          </mc:Fallback>
        </mc:AlternateContent>
      </w:r>
      <w:r w:rsidRPr="008C2402">
        <w:rPr>
          <w:rFonts w:ascii="Times New Roman" w:hAnsi="Times New Roman" w:cs="Times New Roman"/>
          <w:sz w:val="26"/>
          <w:szCs w:val="26"/>
        </w:rPr>
        <w:t xml:space="preserve"> - продолжительность местных телефонных соединений в месяц в расчете на 1 абонентский номер для передачи голосовой информации по g-</w:t>
      </w:r>
      <w:proofErr w:type="spellStart"/>
      <w:r w:rsidRPr="008C2402">
        <w:rPr>
          <w:rFonts w:ascii="Times New Roman" w:hAnsi="Times New Roman" w:cs="Times New Roman"/>
          <w:sz w:val="26"/>
          <w:szCs w:val="26"/>
        </w:rPr>
        <w:t>му</w:t>
      </w:r>
      <w:proofErr w:type="spellEnd"/>
      <w:r w:rsidRPr="008C2402">
        <w:rPr>
          <w:rFonts w:ascii="Times New Roman" w:hAnsi="Times New Roman" w:cs="Times New Roman"/>
          <w:sz w:val="26"/>
          <w:szCs w:val="26"/>
        </w:rPr>
        <w:t xml:space="preserve"> тарифу;</w:t>
      </w:r>
    </w:p>
    <w:p w:rsidR="00875002" w:rsidRPr="008C2402" w:rsidRDefault="00875002" w:rsidP="004B5386">
      <w:pPr>
        <w:pStyle w:val="ConsPlusNormal"/>
        <w:keepNext/>
        <w:keepLines/>
        <w:widowControl/>
        <w:ind w:firstLine="709"/>
        <w:jc w:val="both"/>
        <w:rPr>
          <w:rFonts w:ascii="Times New Roman" w:hAnsi="Times New Roman" w:cs="Times New Roman"/>
          <w:sz w:val="26"/>
          <w:szCs w:val="26"/>
        </w:rPr>
      </w:pPr>
      <w:r w:rsidRPr="008C2402">
        <w:rPr>
          <w:rFonts w:ascii="Times New Roman" w:hAnsi="Times New Roman" w:cs="Times New Roman"/>
          <w:noProof/>
          <w:sz w:val="26"/>
          <w:szCs w:val="26"/>
        </w:rPr>
        <mc:AlternateContent>
          <mc:Choice Requires="wpc">
            <w:drawing>
              <wp:inline distT="0" distB="0" distL="0" distR="0" wp14:anchorId="45FD6854" wp14:editId="25982DDE">
                <wp:extent cx="352425" cy="266700"/>
                <wp:effectExtent l="0" t="0" r="9525" b="0"/>
                <wp:docPr id="467" name="Полотно 46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465" name="Rectangle 5"/>
                        <wps:cNvSpPr>
                          <a:spLocks noChangeArrowheads="1"/>
                        </wps:cNvSpPr>
                        <wps:spPr bwMode="auto">
                          <a:xfrm>
                            <a:off x="106045" y="125095"/>
                            <a:ext cx="1155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1C7" w:rsidRDefault="00C161C7" w:rsidP="00875002">
                              <w:pPr>
                                <w:ind w:firstLine="0"/>
                              </w:pPr>
                              <w:proofErr w:type="gramStart"/>
                              <w:r>
                                <w:rPr>
                                  <w:rFonts w:cs="Times New Roman"/>
                                  <w:color w:val="000000"/>
                                  <w:sz w:val="16"/>
                                  <w:szCs w:val="16"/>
                                  <w:lang w:val="en-US"/>
                                </w:rPr>
                                <w:t>g</w:t>
                              </w:r>
                              <w:r>
                                <w:rPr>
                                  <w:rFonts w:cs="Times New Roman"/>
                                  <w:color w:val="000000"/>
                                  <w:sz w:val="16"/>
                                  <w:szCs w:val="16"/>
                                </w:rPr>
                                <w:t>м</w:t>
                              </w:r>
                              <w:proofErr w:type="gramEnd"/>
                            </w:p>
                          </w:txbxContent>
                        </wps:txbx>
                        <wps:bodyPr rot="0" vert="horz" wrap="none" lIns="0" tIns="0" rIns="0" bIns="0" anchor="t" anchorCtr="0">
                          <a:spAutoFit/>
                        </wps:bodyPr>
                      </wps:wsp>
                      <wps:wsp>
                        <wps:cNvPr id="466" name="Rectangle 6"/>
                        <wps:cNvSpPr>
                          <a:spLocks noChangeArrowheads="1"/>
                        </wps:cNvSpPr>
                        <wps:spPr bwMode="auto">
                          <a:xfrm>
                            <a:off x="26035" y="18415"/>
                            <a:ext cx="920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1C7" w:rsidRDefault="00C161C7" w:rsidP="00875002">
                              <w:pPr>
                                <w:ind w:firstLine="0"/>
                              </w:pPr>
                              <w:r>
                                <w:rPr>
                                  <w:rFonts w:cs="Times New Roman"/>
                                  <w:color w:val="000000"/>
                                  <w:sz w:val="26"/>
                                  <w:szCs w:val="26"/>
                                  <w:lang w:val="en-US"/>
                                </w:rPr>
                                <w:t>P</w:t>
                              </w:r>
                            </w:p>
                          </w:txbxContent>
                        </wps:txbx>
                        <wps:bodyPr rot="0" vert="horz" wrap="none" lIns="0" tIns="0" rIns="0" bIns="0" anchor="t" anchorCtr="0">
                          <a:spAutoFit/>
                        </wps:bodyPr>
                      </wps:wsp>
                    </wpc:wpc>
                  </a:graphicData>
                </a:graphic>
              </wp:inline>
            </w:drawing>
          </mc:Choice>
          <mc:Fallback>
            <w:pict>
              <v:group id="Полотно 467" o:spid="_x0000_s1030" editas="canvas" style="width:27.75pt;height:21pt;mso-position-horizontal-relative:char;mso-position-vertical-relative:line" coordsize="3524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">
                <v:shape id="_x0000_s1031" type="#_x0000_t75" style="position:absolute;width:352425;height:266700;visibility:visible;mso-wrap-style:square" filled="t">
                  <v:fill o:detectmouseclick="t"/>
                  <v:path o:connecttype="none"/>
                </v:shape>
                <v:rect id="Rectangle 5" o:spid="_x0000_s1032" style="position:absolute;left:106045;top:125095;width:115570;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1aUsIA&#10;AADcAAAADwAAAGRycy9kb3ducmV2LnhtbESPzYoCMRCE74LvEFrwphnFFZk1igiCLl4c9wGaSc8P&#10;Jp0hyTqzb28WhD0WVfUVtd0P1ogn+dA6VrCYZyCIS6dbrhV830+zDYgQkTUax6TglwLsd+PRFnPt&#10;er7Rs4i1SBAOOSpoYuxyKUPZkMUwdx1x8irnLcYkfS21xz7BrZHLLFtLiy2nhQY7OjZUPoofq0De&#10;i1O/KYzP3NeyuprL+VaRU2o6GQ6fICIN8T/8bp+1gtX6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3VpSwgAAANwAAAAPAAAAAAAAAAAAAAAAAJgCAABkcnMvZG93&#10;bnJldi54bWxQSwUGAAAAAAQABAD1AAAAhwMAAAAA&#10;" filled="f" stroked="f">
                  <v:textbox style="mso-fit-shape-to-text:t" inset="0,0,0,0">
                    <w:txbxContent>
                      <w:p w:rsidR="00E60AF0" w:rsidRDefault="00E60AF0" w:rsidP="00875002">
                        <w:pPr>
                          <w:ind w:firstLine="0"/>
                        </w:pPr>
                        <w:proofErr w:type="gramStart"/>
                        <w:r>
                          <w:rPr>
                            <w:rFonts w:cs="Times New Roman"/>
                            <w:color w:val="000000"/>
                            <w:sz w:val="16"/>
                            <w:szCs w:val="16"/>
                            <w:lang w:val="en-US"/>
                          </w:rPr>
                          <w:t>g</w:t>
                        </w:r>
                        <w:r>
                          <w:rPr>
                            <w:rFonts w:cs="Times New Roman"/>
                            <w:color w:val="000000"/>
                            <w:sz w:val="16"/>
                            <w:szCs w:val="16"/>
                          </w:rPr>
                          <w:t>м</w:t>
                        </w:r>
                        <w:proofErr w:type="gramEnd"/>
                      </w:p>
                    </w:txbxContent>
                  </v:textbox>
                </v:rect>
                <v:rect id="Rectangle 6" o:spid="_x0000_s1033" style="position:absolute;left:26035;top:18415;width:92075;height:1898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JcEA&#10;AADcAAAADwAAAGRycy9kb3ducmV2LnhtbESP3YrCMBSE7xd8h3AE79ZUkSLVKMuCoMveWH2AQ3P6&#10;g8lJSaKtb79ZELwcZuYbZrsfrREP8qFzrGAxz0AQV0533Ci4Xg6faxAhIms0jknBkwLsd5OPLRba&#10;DXymRxkbkSAcClTQxtgXUoaqJYth7nri5NXOW4xJ+kZqj0OCWyOXWZZLix2nhRZ7+m6pupV3q0Be&#10;ysOwLo3P3M+y/jWn47kmp9RsOn5tQEQa4zv8ah+1glWe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PxCXBAAAA3AAAAA8AAAAAAAAAAAAAAAAAmAIAAGRycy9kb3du&#10;cmV2LnhtbFBLBQYAAAAABAAEAPUAAACGAwAAAAA=&#10;" filled="f" stroked="f">
                  <v:textbox style="mso-fit-shape-to-text:t" inset="0,0,0,0">
                    <w:txbxContent>
                      <w:p w:rsidR="00E60AF0" w:rsidRDefault="00E60AF0" w:rsidP="00875002">
                        <w:pPr>
                          <w:ind w:firstLine="0"/>
                        </w:pPr>
                        <w:r>
                          <w:rPr>
                            <w:rFonts w:cs="Times New Roman"/>
                            <w:color w:val="000000"/>
                            <w:sz w:val="26"/>
                            <w:szCs w:val="26"/>
                            <w:lang w:val="en-US"/>
                          </w:rPr>
                          <w:t>P</w:t>
                        </w:r>
                      </w:p>
                    </w:txbxContent>
                  </v:textbox>
                </v:rect>
                <w10:anchorlock/>
              </v:group>
            </w:pict>
          </mc:Fallback>
        </mc:AlternateContent>
      </w:r>
      <w:r w:rsidRPr="008C2402">
        <w:rPr>
          <w:rFonts w:ascii="Times New Roman" w:hAnsi="Times New Roman" w:cs="Times New Roman"/>
          <w:sz w:val="26"/>
          <w:szCs w:val="26"/>
        </w:rPr>
        <w:t xml:space="preserve"> - цена минуты разговора при местных телефонных соединениях по g-</w:t>
      </w:r>
      <w:proofErr w:type="spellStart"/>
      <w:r w:rsidRPr="008C2402">
        <w:rPr>
          <w:rFonts w:ascii="Times New Roman" w:hAnsi="Times New Roman" w:cs="Times New Roman"/>
          <w:sz w:val="26"/>
          <w:szCs w:val="26"/>
        </w:rPr>
        <w:t>му</w:t>
      </w:r>
      <w:proofErr w:type="spellEnd"/>
      <w:r w:rsidRPr="008C2402">
        <w:rPr>
          <w:rFonts w:ascii="Times New Roman" w:hAnsi="Times New Roman" w:cs="Times New Roman"/>
          <w:sz w:val="26"/>
          <w:szCs w:val="26"/>
        </w:rPr>
        <w:t xml:space="preserve"> тарифу;</w:t>
      </w:r>
    </w:p>
    <w:p w:rsidR="00875002" w:rsidRPr="008C2402" w:rsidRDefault="00875002" w:rsidP="004B5386">
      <w:pPr>
        <w:pStyle w:val="ConsPlusNormal"/>
        <w:keepNext/>
        <w:keepLines/>
        <w:widowControl/>
        <w:ind w:firstLine="709"/>
        <w:jc w:val="both"/>
        <w:rPr>
          <w:rFonts w:ascii="Times New Roman" w:hAnsi="Times New Roman" w:cs="Times New Roman"/>
          <w:sz w:val="26"/>
          <w:szCs w:val="26"/>
        </w:rPr>
      </w:pPr>
      <w:r w:rsidRPr="008C2402">
        <w:rPr>
          <w:rFonts w:ascii="Times New Roman" w:hAnsi="Times New Roman" w:cs="Times New Roman"/>
          <w:noProof/>
          <w:sz w:val="26"/>
          <w:szCs w:val="26"/>
        </w:rPr>
        <mc:AlternateContent>
          <mc:Choice Requires="wpc">
            <w:drawing>
              <wp:inline distT="0" distB="0" distL="0" distR="0" wp14:anchorId="5A245ED6" wp14:editId="405712A1">
                <wp:extent cx="409575" cy="266700"/>
                <wp:effectExtent l="0" t="0" r="9525" b="0"/>
                <wp:docPr id="473" name="Полотно 47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471" name="Rectangle 15"/>
                        <wps:cNvSpPr>
                          <a:spLocks noChangeArrowheads="1"/>
                        </wps:cNvSpPr>
                        <wps:spPr bwMode="auto">
                          <a:xfrm>
                            <a:off x="162560" y="125095"/>
                            <a:ext cx="1409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1C7" w:rsidRPr="00A304F9" w:rsidRDefault="00C161C7" w:rsidP="00875002">
                              <w:pPr>
                                <w:ind w:firstLine="0"/>
                              </w:pPr>
                              <w:proofErr w:type="gramStart"/>
                              <w:r>
                                <w:rPr>
                                  <w:rFonts w:cs="Times New Roman"/>
                                  <w:color w:val="000000"/>
                                  <w:sz w:val="16"/>
                                  <w:szCs w:val="16"/>
                                  <w:lang w:val="en-US"/>
                                </w:rPr>
                                <w:t>g</w:t>
                              </w:r>
                              <w:proofErr w:type="gramEnd"/>
                              <w:r>
                                <w:rPr>
                                  <w:rFonts w:cs="Times New Roman"/>
                                  <w:color w:val="000000"/>
                                  <w:sz w:val="16"/>
                                  <w:szCs w:val="16"/>
                                  <w:lang w:val="en-US"/>
                                </w:rPr>
                                <w:t xml:space="preserve"> </w:t>
                              </w:r>
                              <w:r>
                                <w:rPr>
                                  <w:rFonts w:cs="Times New Roman"/>
                                  <w:color w:val="000000"/>
                                  <w:sz w:val="16"/>
                                  <w:szCs w:val="16"/>
                                </w:rPr>
                                <w:t>м</w:t>
                              </w:r>
                            </w:p>
                          </w:txbxContent>
                        </wps:txbx>
                        <wps:bodyPr rot="0" vert="horz" wrap="none" lIns="0" tIns="0" rIns="0" bIns="0" anchor="t" anchorCtr="0">
                          <a:spAutoFit/>
                        </wps:bodyPr>
                      </wps:wsp>
                      <wps:wsp>
                        <wps:cNvPr id="472" name="Rectangle 16"/>
                        <wps:cNvSpPr>
                          <a:spLocks noChangeArrowheads="1"/>
                        </wps:cNvSpPr>
                        <wps:spPr bwMode="auto">
                          <a:xfrm>
                            <a:off x="31115" y="18415"/>
                            <a:ext cx="11938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1C7" w:rsidRDefault="00C161C7" w:rsidP="00875002">
                              <w:pPr>
                                <w:ind w:firstLine="0"/>
                              </w:pPr>
                              <w:r>
                                <w:rPr>
                                  <w:rFonts w:cs="Times New Roman"/>
                                  <w:color w:val="000000"/>
                                  <w:sz w:val="26"/>
                                  <w:szCs w:val="26"/>
                                  <w:lang w:val="en-US"/>
                                </w:rPr>
                                <w:t>N</w:t>
                              </w:r>
                            </w:p>
                          </w:txbxContent>
                        </wps:txbx>
                        <wps:bodyPr rot="0" vert="horz" wrap="none" lIns="0" tIns="0" rIns="0" bIns="0" anchor="t" anchorCtr="0">
                          <a:spAutoFit/>
                        </wps:bodyPr>
                      </wps:wsp>
                    </wpc:wpc>
                  </a:graphicData>
                </a:graphic>
              </wp:inline>
            </w:drawing>
          </mc:Choice>
          <mc:Fallback>
            <w:pict>
              <v:group id="Полотно 473" o:spid="_x0000_s1034" editas="canvas"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">
                <v:shape id="_x0000_s1035" type="#_x0000_t75" style="position:absolute;width:409575;height:266700;visibility:visible;mso-wrap-style:square" filled="t">
                  <v:fill o:detectmouseclick="t"/>
                  <v:path o:connecttype="none"/>
                </v:shape>
                <v:rect id="Rectangle 15" o:spid="_x0000_s1036" style="position:absolute;left:162560;top:125095;width:140970;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jMIA&#10;AADcAAAADwAAAGRycy9kb3ducmV2LnhtbESPzYoCMRCE74LvEFrwphlFXB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8qMwgAAANwAAAAPAAAAAAAAAAAAAAAAAJgCAABkcnMvZG93&#10;bnJldi54bWxQSwUGAAAAAAQABAD1AAAAhwMAAAAA&#10;" filled="f" stroked="f">
                  <v:textbox style="mso-fit-shape-to-text:t" inset="0,0,0,0">
                    <w:txbxContent>
                      <w:p w:rsidR="00E60AF0" w:rsidRPr="00A304F9" w:rsidRDefault="00E60AF0" w:rsidP="00875002">
                        <w:pPr>
                          <w:ind w:firstLine="0"/>
                        </w:pPr>
                        <w:proofErr w:type="gramStart"/>
                        <w:r>
                          <w:rPr>
                            <w:rFonts w:cs="Times New Roman"/>
                            <w:color w:val="000000"/>
                            <w:sz w:val="16"/>
                            <w:szCs w:val="16"/>
                            <w:lang w:val="en-US"/>
                          </w:rPr>
                          <w:t>g</w:t>
                        </w:r>
                        <w:proofErr w:type="gramEnd"/>
                        <w:r>
                          <w:rPr>
                            <w:rFonts w:cs="Times New Roman"/>
                            <w:color w:val="000000"/>
                            <w:sz w:val="16"/>
                            <w:szCs w:val="16"/>
                            <w:lang w:val="en-US"/>
                          </w:rPr>
                          <w:t xml:space="preserve"> </w:t>
                        </w:r>
                        <w:r>
                          <w:rPr>
                            <w:rFonts w:cs="Times New Roman"/>
                            <w:color w:val="000000"/>
                            <w:sz w:val="16"/>
                            <w:szCs w:val="16"/>
                          </w:rPr>
                          <w:t>м</w:t>
                        </w:r>
                      </w:p>
                    </w:txbxContent>
                  </v:textbox>
                </v:rect>
                <v:rect id="Rectangle 16" o:spid="_x0000_s1037" style="position:absolute;left:31115;top:18415;width:119380;height:1898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1U+8IA&#10;AADcAAAADwAAAGRycy9kb3ducmV2LnhtbESP3WoCMRSE7wXfIRzBO826SC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7VT7wgAAANwAAAAPAAAAAAAAAAAAAAAAAJgCAABkcnMvZG93&#10;bnJldi54bWxQSwUGAAAAAAQABAD1AAAAhwMAAAAA&#10;" filled="f" stroked="f">
                  <v:textbox style="mso-fit-shape-to-text:t" inset="0,0,0,0">
                    <w:txbxContent>
                      <w:p w:rsidR="00E60AF0" w:rsidRDefault="00E60AF0" w:rsidP="00875002">
                        <w:pPr>
                          <w:ind w:firstLine="0"/>
                        </w:pPr>
                        <w:r>
                          <w:rPr>
                            <w:rFonts w:cs="Times New Roman"/>
                            <w:color w:val="000000"/>
                            <w:sz w:val="26"/>
                            <w:szCs w:val="26"/>
                            <w:lang w:val="en-US"/>
                          </w:rPr>
                          <w:t>N</w:t>
                        </w:r>
                      </w:p>
                    </w:txbxContent>
                  </v:textbox>
                </v:rect>
                <w10:anchorlock/>
              </v:group>
            </w:pict>
          </mc:Fallback>
        </mc:AlternateContent>
      </w:r>
      <w:r w:rsidRPr="008C2402">
        <w:rPr>
          <w:rFonts w:ascii="Times New Roman" w:hAnsi="Times New Roman" w:cs="Times New Roman"/>
          <w:sz w:val="26"/>
          <w:szCs w:val="26"/>
        </w:rPr>
        <w:t xml:space="preserve"> - количество месяцев предоставления услуги местной телефонной связи по g-</w:t>
      </w:r>
      <w:proofErr w:type="spellStart"/>
      <w:r w:rsidRPr="008C2402">
        <w:rPr>
          <w:rFonts w:ascii="Times New Roman" w:hAnsi="Times New Roman" w:cs="Times New Roman"/>
          <w:sz w:val="26"/>
          <w:szCs w:val="26"/>
        </w:rPr>
        <w:t>му</w:t>
      </w:r>
      <w:proofErr w:type="spellEnd"/>
      <w:r w:rsidRPr="008C2402">
        <w:rPr>
          <w:rFonts w:ascii="Times New Roman" w:hAnsi="Times New Roman" w:cs="Times New Roman"/>
          <w:sz w:val="26"/>
          <w:szCs w:val="26"/>
        </w:rPr>
        <w:t xml:space="preserve"> тарифу;</w:t>
      </w:r>
    </w:p>
    <w:p w:rsidR="00875002" w:rsidRPr="008C2402" w:rsidRDefault="00875002" w:rsidP="004B5386">
      <w:pPr>
        <w:pStyle w:val="ConsPlusNormal"/>
        <w:keepNext/>
        <w:keepLines/>
        <w:widowControl/>
        <w:ind w:firstLine="709"/>
        <w:jc w:val="both"/>
        <w:rPr>
          <w:rFonts w:ascii="Times New Roman" w:hAnsi="Times New Roman" w:cs="Times New Roman"/>
          <w:sz w:val="26"/>
          <w:szCs w:val="26"/>
        </w:rPr>
      </w:pPr>
      <w:r w:rsidRPr="008C2402">
        <w:rPr>
          <w:rFonts w:ascii="Times New Roman" w:hAnsi="Times New Roman" w:cs="Times New Roman"/>
          <w:noProof/>
          <w:position w:val="-12"/>
          <w:sz w:val="26"/>
          <w:szCs w:val="26"/>
        </w:rPr>
        <w:drawing>
          <wp:inline distT="0" distB="0" distL="0" distR="0" wp14:anchorId="677290FD" wp14:editId="31312655">
            <wp:extent cx="342900" cy="247650"/>
            <wp:effectExtent l="0" t="0" r="0" b="0"/>
            <wp:docPr id="451" name="Рисунок 451" descr="base_1_170190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170190_473"/>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solidFill>
                      <a:srgbClr val="FFFFFF"/>
                    </a:solidFill>
                    <a:ln>
                      <a:noFill/>
                    </a:ln>
                  </pic:spPr>
                </pic:pic>
              </a:graphicData>
            </a:graphic>
          </wp:inline>
        </w:drawing>
      </w:r>
      <w:r w:rsidRPr="008C2402">
        <w:rPr>
          <w:rFonts w:ascii="Times New Roman" w:hAnsi="Times New Roman" w:cs="Times New Roman"/>
          <w:sz w:val="26"/>
          <w:szCs w:val="26"/>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875002" w:rsidRPr="008C2402" w:rsidRDefault="00875002" w:rsidP="004B5386">
      <w:pPr>
        <w:pStyle w:val="ConsPlusNormal"/>
        <w:keepNext/>
        <w:keepLines/>
        <w:widowControl/>
        <w:ind w:firstLine="709"/>
        <w:jc w:val="both"/>
        <w:rPr>
          <w:rFonts w:ascii="Times New Roman" w:hAnsi="Times New Roman" w:cs="Times New Roman"/>
          <w:sz w:val="26"/>
          <w:szCs w:val="26"/>
        </w:rPr>
      </w:pPr>
      <w:r w:rsidRPr="008C2402">
        <w:rPr>
          <w:rFonts w:ascii="Times New Roman" w:hAnsi="Times New Roman" w:cs="Times New Roman"/>
          <w:noProof/>
          <w:position w:val="-12"/>
          <w:sz w:val="26"/>
          <w:szCs w:val="26"/>
        </w:rPr>
        <w:drawing>
          <wp:inline distT="0" distB="0" distL="0" distR="0" wp14:anchorId="45985E59" wp14:editId="01686383">
            <wp:extent cx="295275" cy="247650"/>
            <wp:effectExtent l="0" t="0" r="9525" b="0"/>
            <wp:docPr id="450" name="Рисунок 450" descr="base_1_170190_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170190_474"/>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8C2402">
        <w:rPr>
          <w:rFonts w:ascii="Times New Roman" w:hAnsi="Times New Roman" w:cs="Times New Roman"/>
          <w:sz w:val="26"/>
          <w:szCs w:val="26"/>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8C2402">
        <w:rPr>
          <w:rFonts w:ascii="Times New Roman" w:hAnsi="Times New Roman" w:cs="Times New Roman"/>
          <w:sz w:val="26"/>
          <w:szCs w:val="26"/>
        </w:rPr>
        <w:t>му</w:t>
      </w:r>
      <w:proofErr w:type="spellEnd"/>
      <w:r w:rsidRPr="008C2402">
        <w:rPr>
          <w:rFonts w:ascii="Times New Roman" w:hAnsi="Times New Roman" w:cs="Times New Roman"/>
          <w:sz w:val="26"/>
          <w:szCs w:val="26"/>
        </w:rPr>
        <w:t xml:space="preserve"> тарифу;</w:t>
      </w:r>
    </w:p>
    <w:p w:rsidR="00875002" w:rsidRPr="008C2402" w:rsidRDefault="00875002" w:rsidP="004B5386">
      <w:pPr>
        <w:pStyle w:val="ConsPlusNormal"/>
        <w:keepNext/>
        <w:keepLines/>
        <w:widowControl/>
        <w:ind w:firstLine="709"/>
        <w:jc w:val="both"/>
        <w:rPr>
          <w:rFonts w:ascii="Times New Roman" w:hAnsi="Times New Roman" w:cs="Times New Roman"/>
          <w:sz w:val="26"/>
          <w:szCs w:val="26"/>
        </w:rPr>
      </w:pPr>
      <w:r w:rsidRPr="008C2402">
        <w:rPr>
          <w:rFonts w:ascii="Times New Roman" w:hAnsi="Times New Roman" w:cs="Times New Roman"/>
          <w:noProof/>
          <w:position w:val="-12"/>
          <w:sz w:val="26"/>
          <w:szCs w:val="26"/>
        </w:rPr>
        <w:drawing>
          <wp:inline distT="0" distB="0" distL="0" distR="0" wp14:anchorId="1CBE50A4" wp14:editId="4C2851F6">
            <wp:extent cx="295275" cy="247650"/>
            <wp:effectExtent l="0" t="0" r="9525" b="0"/>
            <wp:docPr id="449" name="Рисунок 449" descr="base_1_170190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170190_475"/>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8C2402">
        <w:rPr>
          <w:rFonts w:ascii="Times New Roman" w:hAnsi="Times New Roman" w:cs="Times New Roman"/>
          <w:sz w:val="26"/>
          <w:szCs w:val="26"/>
        </w:rPr>
        <w:t xml:space="preserve"> - цена минуты разговора при междугородних телефонных соединениях по i-</w:t>
      </w:r>
      <w:proofErr w:type="spellStart"/>
      <w:r w:rsidRPr="008C2402">
        <w:rPr>
          <w:rFonts w:ascii="Times New Roman" w:hAnsi="Times New Roman" w:cs="Times New Roman"/>
          <w:sz w:val="26"/>
          <w:szCs w:val="26"/>
        </w:rPr>
        <w:t>му</w:t>
      </w:r>
      <w:proofErr w:type="spellEnd"/>
      <w:r w:rsidRPr="008C2402">
        <w:rPr>
          <w:rFonts w:ascii="Times New Roman" w:hAnsi="Times New Roman" w:cs="Times New Roman"/>
          <w:sz w:val="26"/>
          <w:szCs w:val="26"/>
        </w:rPr>
        <w:t xml:space="preserve"> тарифу;</w:t>
      </w:r>
    </w:p>
    <w:p w:rsidR="00875002" w:rsidRPr="008C2402" w:rsidRDefault="00875002" w:rsidP="004B5386">
      <w:pPr>
        <w:pStyle w:val="ConsPlusNormal"/>
        <w:keepNext/>
        <w:keepLines/>
        <w:widowControl/>
        <w:ind w:firstLine="709"/>
        <w:jc w:val="both"/>
        <w:rPr>
          <w:rFonts w:ascii="Times New Roman" w:hAnsi="Times New Roman" w:cs="Times New Roman"/>
          <w:sz w:val="26"/>
          <w:szCs w:val="26"/>
        </w:rPr>
      </w:pPr>
      <w:r w:rsidRPr="008C2402">
        <w:rPr>
          <w:rFonts w:ascii="Times New Roman" w:hAnsi="Times New Roman" w:cs="Times New Roman"/>
          <w:noProof/>
          <w:position w:val="-12"/>
          <w:sz w:val="26"/>
          <w:szCs w:val="26"/>
        </w:rPr>
        <w:drawing>
          <wp:inline distT="0" distB="0" distL="0" distR="0" wp14:anchorId="41DD1A0E" wp14:editId="5A3D5869">
            <wp:extent cx="352425" cy="247650"/>
            <wp:effectExtent l="0" t="0" r="9525" b="0"/>
            <wp:docPr id="448" name="Рисунок 448" descr="base_1_170190_4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170190_476"/>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8C2402">
        <w:rPr>
          <w:rFonts w:ascii="Times New Roman" w:hAnsi="Times New Roman" w:cs="Times New Roman"/>
          <w:sz w:val="26"/>
          <w:szCs w:val="26"/>
        </w:rPr>
        <w:t xml:space="preserve"> - количество месяцев предоставления услуги междугородней телефонной связи по i-</w:t>
      </w:r>
      <w:proofErr w:type="spellStart"/>
      <w:r w:rsidRPr="008C2402">
        <w:rPr>
          <w:rFonts w:ascii="Times New Roman" w:hAnsi="Times New Roman" w:cs="Times New Roman"/>
          <w:sz w:val="26"/>
          <w:szCs w:val="26"/>
        </w:rPr>
        <w:t>му</w:t>
      </w:r>
      <w:proofErr w:type="spellEnd"/>
      <w:r w:rsidRPr="008C2402">
        <w:rPr>
          <w:rFonts w:ascii="Times New Roman" w:hAnsi="Times New Roman" w:cs="Times New Roman"/>
          <w:sz w:val="26"/>
          <w:szCs w:val="26"/>
        </w:rPr>
        <w:t xml:space="preserve"> тарифу;</w:t>
      </w:r>
    </w:p>
    <w:p w:rsidR="00875002" w:rsidRPr="008C2402" w:rsidRDefault="00875002" w:rsidP="004B5386">
      <w:pPr>
        <w:pStyle w:val="ConsPlusNormal"/>
        <w:keepNext/>
        <w:keepLines/>
        <w:widowControl/>
        <w:ind w:firstLine="709"/>
        <w:jc w:val="both"/>
        <w:rPr>
          <w:rFonts w:ascii="Times New Roman" w:hAnsi="Times New Roman" w:cs="Times New Roman"/>
          <w:sz w:val="26"/>
          <w:szCs w:val="26"/>
        </w:rPr>
      </w:pPr>
      <w:r w:rsidRPr="008C2402">
        <w:rPr>
          <w:rFonts w:ascii="Times New Roman" w:hAnsi="Times New Roman" w:cs="Times New Roman"/>
          <w:noProof/>
          <w:position w:val="-14"/>
          <w:sz w:val="26"/>
          <w:szCs w:val="26"/>
        </w:rPr>
        <w:drawing>
          <wp:inline distT="0" distB="0" distL="0" distR="0" wp14:anchorId="7E759F5D" wp14:editId="016FB038">
            <wp:extent cx="352425" cy="266700"/>
            <wp:effectExtent l="0" t="0" r="9525" b="0"/>
            <wp:docPr id="447" name="Рисунок 447" descr="base_1_170190_4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170190_477"/>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solidFill>
                      <a:srgbClr val="FFFFFF"/>
                    </a:solidFill>
                    <a:ln>
                      <a:noFill/>
                    </a:ln>
                  </pic:spPr>
                </pic:pic>
              </a:graphicData>
            </a:graphic>
          </wp:inline>
        </w:drawing>
      </w:r>
      <w:r w:rsidRPr="008C2402">
        <w:rPr>
          <w:rFonts w:ascii="Times New Roman" w:hAnsi="Times New Roman" w:cs="Times New Roman"/>
          <w:sz w:val="26"/>
          <w:szCs w:val="26"/>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875002" w:rsidRPr="008C2402" w:rsidRDefault="00875002" w:rsidP="004B5386">
      <w:pPr>
        <w:pStyle w:val="ConsPlusNormal"/>
        <w:keepNext/>
        <w:keepLines/>
        <w:widowControl/>
        <w:ind w:firstLine="709"/>
        <w:jc w:val="both"/>
        <w:rPr>
          <w:rFonts w:ascii="Times New Roman" w:hAnsi="Times New Roman" w:cs="Times New Roman"/>
          <w:sz w:val="26"/>
          <w:szCs w:val="26"/>
        </w:rPr>
      </w:pPr>
      <w:r w:rsidRPr="008C2402">
        <w:rPr>
          <w:rFonts w:ascii="Times New Roman" w:hAnsi="Times New Roman" w:cs="Times New Roman"/>
          <w:noProof/>
          <w:position w:val="-14"/>
          <w:sz w:val="26"/>
          <w:szCs w:val="26"/>
        </w:rPr>
        <w:lastRenderedPageBreak/>
        <w:drawing>
          <wp:inline distT="0" distB="0" distL="0" distR="0" wp14:anchorId="34C80A85" wp14:editId="7948504E">
            <wp:extent cx="314325" cy="266700"/>
            <wp:effectExtent l="0" t="0" r="9525" b="0"/>
            <wp:docPr id="446" name="Рисунок 446" descr="base_1_170190_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170190_478"/>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solidFill>
                      <a:srgbClr val="FFFFFF"/>
                    </a:solidFill>
                    <a:ln>
                      <a:noFill/>
                    </a:ln>
                  </pic:spPr>
                </pic:pic>
              </a:graphicData>
            </a:graphic>
          </wp:inline>
        </w:drawing>
      </w:r>
      <w:r w:rsidRPr="008C2402">
        <w:rPr>
          <w:rFonts w:ascii="Times New Roman" w:hAnsi="Times New Roman" w:cs="Times New Roman"/>
          <w:sz w:val="26"/>
          <w:szCs w:val="26"/>
        </w:rPr>
        <w:t xml:space="preserve"> -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8C2402">
        <w:rPr>
          <w:rFonts w:ascii="Times New Roman" w:hAnsi="Times New Roman" w:cs="Times New Roman"/>
          <w:sz w:val="26"/>
          <w:szCs w:val="26"/>
        </w:rPr>
        <w:t>му</w:t>
      </w:r>
      <w:proofErr w:type="spellEnd"/>
      <w:r w:rsidRPr="008C2402">
        <w:rPr>
          <w:rFonts w:ascii="Times New Roman" w:hAnsi="Times New Roman" w:cs="Times New Roman"/>
          <w:sz w:val="26"/>
          <w:szCs w:val="26"/>
        </w:rPr>
        <w:t xml:space="preserve"> тарифу;</w:t>
      </w:r>
    </w:p>
    <w:p w:rsidR="00875002" w:rsidRPr="008C2402" w:rsidRDefault="00875002" w:rsidP="004B5386">
      <w:pPr>
        <w:pStyle w:val="ConsPlusNormal"/>
        <w:keepNext/>
        <w:keepLines/>
        <w:widowControl/>
        <w:ind w:firstLine="709"/>
        <w:jc w:val="both"/>
        <w:rPr>
          <w:rFonts w:ascii="Times New Roman" w:hAnsi="Times New Roman" w:cs="Times New Roman"/>
          <w:sz w:val="26"/>
          <w:szCs w:val="26"/>
        </w:rPr>
      </w:pPr>
      <w:r w:rsidRPr="008C2402">
        <w:rPr>
          <w:rFonts w:ascii="Times New Roman" w:hAnsi="Times New Roman" w:cs="Times New Roman"/>
          <w:noProof/>
          <w:position w:val="-14"/>
          <w:sz w:val="26"/>
          <w:szCs w:val="26"/>
        </w:rPr>
        <w:drawing>
          <wp:inline distT="0" distB="0" distL="0" distR="0" wp14:anchorId="663DAA52" wp14:editId="66BBF643">
            <wp:extent cx="314325" cy="266700"/>
            <wp:effectExtent l="0" t="0" r="9525" b="0"/>
            <wp:docPr id="445" name="Рисунок 445" descr="base_1_170190_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170190_479"/>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solidFill>
                      <a:srgbClr val="FFFFFF"/>
                    </a:solidFill>
                    <a:ln>
                      <a:noFill/>
                    </a:ln>
                  </pic:spPr>
                </pic:pic>
              </a:graphicData>
            </a:graphic>
          </wp:inline>
        </w:drawing>
      </w:r>
      <w:r w:rsidRPr="008C2402">
        <w:rPr>
          <w:rFonts w:ascii="Times New Roman" w:hAnsi="Times New Roman" w:cs="Times New Roman"/>
          <w:sz w:val="26"/>
          <w:szCs w:val="26"/>
        </w:rPr>
        <w:t xml:space="preserve"> - цена минуты разговора при международных телефонных соединениях по j-</w:t>
      </w:r>
      <w:proofErr w:type="spellStart"/>
      <w:r w:rsidRPr="008C2402">
        <w:rPr>
          <w:rFonts w:ascii="Times New Roman" w:hAnsi="Times New Roman" w:cs="Times New Roman"/>
          <w:sz w:val="26"/>
          <w:szCs w:val="26"/>
        </w:rPr>
        <w:t>му</w:t>
      </w:r>
      <w:proofErr w:type="spellEnd"/>
      <w:r w:rsidRPr="008C2402">
        <w:rPr>
          <w:rFonts w:ascii="Times New Roman" w:hAnsi="Times New Roman" w:cs="Times New Roman"/>
          <w:sz w:val="26"/>
          <w:szCs w:val="26"/>
        </w:rPr>
        <w:t xml:space="preserve"> тарифу;</w:t>
      </w:r>
    </w:p>
    <w:p w:rsidR="00875002" w:rsidRPr="008C2402" w:rsidRDefault="00875002" w:rsidP="004B5386">
      <w:pPr>
        <w:pStyle w:val="ConsPlusNormal"/>
        <w:keepNext/>
        <w:keepLines/>
        <w:widowControl/>
        <w:ind w:firstLine="709"/>
        <w:jc w:val="both"/>
        <w:rPr>
          <w:rFonts w:ascii="Times New Roman" w:hAnsi="Times New Roman" w:cs="Times New Roman"/>
          <w:sz w:val="26"/>
          <w:szCs w:val="26"/>
        </w:rPr>
      </w:pPr>
      <w:r w:rsidRPr="008C2402">
        <w:rPr>
          <w:rFonts w:ascii="Times New Roman" w:hAnsi="Times New Roman" w:cs="Times New Roman"/>
          <w:noProof/>
          <w:position w:val="-14"/>
          <w:sz w:val="26"/>
          <w:szCs w:val="26"/>
        </w:rPr>
        <w:drawing>
          <wp:inline distT="0" distB="0" distL="0" distR="0" wp14:anchorId="53E34673" wp14:editId="51128903">
            <wp:extent cx="352425" cy="266700"/>
            <wp:effectExtent l="0" t="0" r="9525" b="0"/>
            <wp:docPr id="444" name="Рисунок 444" descr="base_1_170190_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170190_480"/>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solidFill>
                      <a:srgbClr val="FFFFFF"/>
                    </a:solidFill>
                    <a:ln>
                      <a:noFill/>
                    </a:ln>
                  </pic:spPr>
                </pic:pic>
              </a:graphicData>
            </a:graphic>
          </wp:inline>
        </w:drawing>
      </w:r>
      <w:r w:rsidRPr="008C2402">
        <w:rPr>
          <w:rFonts w:ascii="Times New Roman" w:hAnsi="Times New Roman" w:cs="Times New Roman"/>
          <w:sz w:val="26"/>
          <w:szCs w:val="26"/>
        </w:rPr>
        <w:t xml:space="preserve"> - количество месяцев предоставления услуги международной телефонной связи по j-</w:t>
      </w:r>
      <w:proofErr w:type="spellStart"/>
      <w:r w:rsidRPr="008C2402">
        <w:rPr>
          <w:rFonts w:ascii="Times New Roman" w:hAnsi="Times New Roman" w:cs="Times New Roman"/>
          <w:sz w:val="26"/>
          <w:szCs w:val="26"/>
        </w:rPr>
        <w:t>му</w:t>
      </w:r>
      <w:proofErr w:type="spellEnd"/>
      <w:r w:rsidRPr="008C2402">
        <w:rPr>
          <w:rFonts w:ascii="Times New Roman" w:hAnsi="Times New Roman" w:cs="Times New Roman"/>
          <w:sz w:val="26"/>
          <w:szCs w:val="26"/>
        </w:rPr>
        <w:t xml:space="preserve"> тарифу.</w:t>
      </w:r>
    </w:p>
    <w:p w:rsidR="0071350F" w:rsidRPr="00E53C85" w:rsidRDefault="0071350F" w:rsidP="004B5386">
      <w:pPr>
        <w:pStyle w:val="ConsPlusNormal"/>
        <w:keepNext/>
        <w:keepLines/>
        <w:widowControl/>
        <w:ind w:firstLine="709"/>
        <w:jc w:val="both"/>
        <w:rPr>
          <w:rFonts w:ascii="Times New Roman" w:hAnsi="Times New Roman" w:cs="Times New Roman"/>
          <w:sz w:val="28"/>
          <w:szCs w:val="28"/>
        </w:rPr>
      </w:pPr>
    </w:p>
    <w:p w:rsidR="0071350F" w:rsidRPr="00B80B48" w:rsidRDefault="0071350F" w:rsidP="004B5386">
      <w:pPr>
        <w:pStyle w:val="ConsPlusNormal"/>
        <w:keepNext/>
        <w:keepLines/>
        <w:widowControl/>
        <w:jc w:val="center"/>
        <w:rPr>
          <w:rFonts w:ascii="Times New Roman" w:hAnsi="Times New Roman" w:cs="Times New Roman"/>
          <w:sz w:val="26"/>
          <w:szCs w:val="26"/>
        </w:rPr>
      </w:pPr>
      <w:r w:rsidRPr="00B80B48">
        <w:rPr>
          <w:rFonts w:ascii="Times New Roman" w:hAnsi="Times New Roman" w:cs="Times New Roman"/>
          <w:sz w:val="26"/>
          <w:szCs w:val="26"/>
        </w:rPr>
        <w:t>Затраты на содержание имущества</w:t>
      </w:r>
    </w:p>
    <w:p w:rsidR="0071350F" w:rsidRPr="00B80B48" w:rsidRDefault="0071350F" w:rsidP="004B5386">
      <w:pPr>
        <w:pStyle w:val="ConsPlusNormal"/>
        <w:keepNext/>
        <w:keepLines/>
        <w:widowControl/>
        <w:ind w:firstLine="540"/>
        <w:jc w:val="both"/>
        <w:rPr>
          <w:rFonts w:ascii="Times New Roman" w:hAnsi="Times New Roman" w:cs="Times New Roman"/>
          <w:sz w:val="26"/>
          <w:szCs w:val="26"/>
        </w:rPr>
      </w:pPr>
    </w:p>
    <w:p w:rsidR="0071350F" w:rsidRPr="00B80B48" w:rsidRDefault="00030E36" w:rsidP="004B5386">
      <w:pPr>
        <w:pStyle w:val="ConsPlusNormal"/>
        <w:keepNext/>
        <w:keepLines/>
        <w:widowControl/>
        <w:ind w:firstLine="709"/>
        <w:jc w:val="both"/>
        <w:rPr>
          <w:rFonts w:ascii="Times New Roman" w:hAnsi="Times New Roman" w:cs="Times New Roman"/>
          <w:sz w:val="26"/>
          <w:szCs w:val="26"/>
        </w:rPr>
      </w:pPr>
      <w:r>
        <w:rPr>
          <w:rFonts w:ascii="Times New Roman" w:hAnsi="Times New Roman" w:cs="Times New Roman"/>
          <w:sz w:val="26"/>
          <w:szCs w:val="26"/>
        </w:rPr>
        <w:t>3</w:t>
      </w:r>
      <w:r w:rsidR="0071350F" w:rsidRPr="00B80B48">
        <w:rPr>
          <w:rFonts w:ascii="Times New Roman" w:hAnsi="Times New Roman" w:cs="Times New Roman"/>
          <w:sz w:val="26"/>
          <w:szCs w:val="26"/>
        </w:rPr>
        <w:t xml:space="preserve">. При определении затрат на техническое обслуживание и </w:t>
      </w:r>
      <w:proofErr w:type="spellStart"/>
      <w:r w:rsidR="0071350F" w:rsidRPr="00B80B48">
        <w:rPr>
          <w:rFonts w:ascii="Times New Roman" w:hAnsi="Times New Roman" w:cs="Times New Roman"/>
          <w:sz w:val="26"/>
          <w:szCs w:val="26"/>
        </w:rPr>
        <w:t>регламентно</w:t>
      </w:r>
      <w:proofErr w:type="spellEnd"/>
      <w:r w:rsidR="0071350F" w:rsidRPr="00B80B48">
        <w:rPr>
          <w:rFonts w:ascii="Times New Roman" w:hAnsi="Times New Roman" w:cs="Times New Roman"/>
          <w:sz w:val="26"/>
          <w:szCs w:val="26"/>
        </w:rPr>
        <w:t xml:space="preserve">-профилактический ремонт, указанный в пунктах </w:t>
      </w:r>
      <w:r>
        <w:rPr>
          <w:rFonts w:ascii="Times New Roman" w:hAnsi="Times New Roman" w:cs="Times New Roman"/>
          <w:sz w:val="26"/>
          <w:szCs w:val="26"/>
        </w:rPr>
        <w:t>4</w:t>
      </w:r>
      <w:r w:rsidR="0071350F" w:rsidRPr="00B80B48">
        <w:rPr>
          <w:rFonts w:ascii="Times New Roman" w:hAnsi="Times New Roman" w:cs="Times New Roman"/>
          <w:sz w:val="26"/>
          <w:szCs w:val="26"/>
        </w:rPr>
        <w:t xml:space="preserve"> - </w:t>
      </w:r>
      <w:r w:rsidR="00F91D61" w:rsidRPr="00B80B48">
        <w:rPr>
          <w:rFonts w:ascii="Times New Roman" w:hAnsi="Times New Roman" w:cs="Times New Roman"/>
          <w:sz w:val="26"/>
          <w:szCs w:val="26"/>
        </w:rPr>
        <w:t>5</w:t>
      </w:r>
      <w:r w:rsidR="0071350F" w:rsidRPr="00B80B48">
        <w:rPr>
          <w:rFonts w:ascii="Times New Roman" w:hAnsi="Times New Roman" w:cs="Times New Roman"/>
          <w:sz w:val="26"/>
          <w:szCs w:val="26"/>
        </w:rPr>
        <w:t xml:space="preserve"> настоящей Методики, применяется перечень работ по техническому обслуживанию и </w:t>
      </w:r>
      <w:proofErr w:type="spellStart"/>
      <w:r w:rsidR="0071350F" w:rsidRPr="00B80B48">
        <w:rPr>
          <w:rFonts w:ascii="Times New Roman" w:hAnsi="Times New Roman" w:cs="Times New Roman"/>
          <w:sz w:val="26"/>
          <w:szCs w:val="26"/>
        </w:rPr>
        <w:t>регламентно</w:t>
      </w:r>
      <w:proofErr w:type="spellEnd"/>
      <w:r w:rsidR="0071350F" w:rsidRPr="00B80B48">
        <w:rPr>
          <w:rFonts w:ascii="Times New Roman" w:hAnsi="Times New Roman" w:cs="Times New Roman"/>
          <w:sz w:val="26"/>
          <w:szCs w:val="26"/>
        </w:rPr>
        <w:t>-профилактическому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492E5F" w:rsidRDefault="00492E5F" w:rsidP="004B5386">
      <w:pPr>
        <w:pStyle w:val="ConsPlusNormal"/>
        <w:keepNext/>
        <w:keepLines/>
        <w:widowControl/>
        <w:ind w:firstLine="709"/>
        <w:jc w:val="both"/>
        <w:rPr>
          <w:rFonts w:ascii="Times New Roman" w:hAnsi="Times New Roman" w:cs="Times New Roman"/>
          <w:b/>
          <w:sz w:val="26"/>
          <w:szCs w:val="26"/>
        </w:rPr>
      </w:pPr>
      <w:bookmarkStart w:id="4" w:name="P177"/>
      <w:bookmarkEnd w:id="4"/>
    </w:p>
    <w:p w:rsidR="0033797A" w:rsidRPr="00B35255" w:rsidRDefault="00030E36" w:rsidP="004B5386">
      <w:pPr>
        <w:pStyle w:val="ConsPlusNormal"/>
        <w:keepNext/>
        <w:keepLines/>
        <w:widowControl/>
        <w:ind w:firstLine="709"/>
        <w:jc w:val="both"/>
        <w:rPr>
          <w:rFonts w:ascii="Times New Roman" w:hAnsi="Times New Roman" w:cs="Times New Roman"/>
          <w:sz w:val="26"/>
          <w:szCs w:val="26"/>
        </w:rPr>
      </w:pPr>
      <w:r>
        <w:rPr>
          <w:rFonts w:ascii="Times New Roman" w:hAnsi="Times New Roman" w:cs="Times New Roman"/>
          <w:b/>
          <w:sz w:val="26"/>
          <w:szCs w:val="26"/>
        </w:rPr>
        <w:t>4</w:t>
      </w:r>
      <w:r w:rsidR="0071350F" w:rsidRPr="00B80B48">
        <w:rPr>
          <w:rFonts w:ascii="Times New Roman" w:hAnsi="Times New Roman" w:cs="Times New Roman"/>
          <w:b/>
          <w:sz w:val="26"/>
          <w:szCs w:val="26"/>
        </w:rPr>
        <w:t xml:space="preserve">. Затраты на техническое обслуживание и </w:t>
      </w:r>
      <w:proofErr w:type="spellStart"/>
      <w:r w:rsidR="0071350F" w:rsidRPr="00B80B48">
        <w:rPr>
          <w:rFonts w:ascii="Times New Roman" w:hAnsi="Times New Roman" w:cs="Times New Roman"/>
          <w:b/>
          <w:sz w:val="26"/>
          <w:szCs w:val="26"/>
        </w:rPr>
        <w:t>регламентно</w:t>
      </w:r>
      <w:proofErr w:type="spellEnd"/>
      <w:r w:rsidR="0071350F" w:rsidRPr="00B80B48">
        <w:rPr>
          <w:rFonts w:ascii="Times New Roman" w:hAnsi="Times New Roman" w:cs="Times New Roman"/>
          <w:b/>
          <w:sz w:val="26"/>
          <w:szCs w:val="26"/>
        </w:rPr>
        <w:t>-профилактический ремонт вычислительной техники</w:t>
      </w:r>
      <w:proofErr w:type="gramStart"/>
      <w:r w:rsidR="0071350F" w:rsidRPr="00B80B48">
        <w:rPr>
          <w:rFonts w:ascii="Times New Roman" w:hAnsi="Times New Roman" w:cs="Times New Roman"/>
          <w:b/>
          <w:sz w:val="26"/>
          <w:szCs w:val="26"/>
        </w:rPr>
        <w:t xml:space="preserve"> (</w:t>
      </w:r>
      <w:r w:rsidR="0071350F" w:rsidRPr="00B80B48">
        <w:rPr>
          <w:rFonts w:ascii="Times New Roman" w:hAnsi="Times New Roman" w:cs="Times New Roman"/>
          <w:b/>
          <w:noProof/>
          <w:position w:val="-14"/>
          <w:sz w:val="26"/>
          <w:szCs w:val="26"/>
        </w:rPr>
        <w:drawing>
          <wp:inline distT="0" distB="0" distL="0" distR="0" wp14:anchorId="4F1F0CC2" wp14:editId="7539520E">
            <wp:extent cx="285750" cy="266700"/>
            <wp:effectExtent l="0" t="0" r="0" b="0"/>
            <wp:docPr id="411" name="Рисунок 411" descr="base_1_170190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base_1_170190_513"/>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solidFill>
                      <a:srgbClr val="FFFFFF"/>
                    </a:solidFill>
                    <a:ln>
                      <a:noFill/>
                    </a:ln>
                  </pic:spPr>
                </pic:pic>
              </a:graphicData>
            </a:graphic>
          </wp:inline>
        </w:drawing>
      </w:r>
      <w:r w:rsidR="0071350F" w:rsidRPr="00B80B48">
        <w:rPr>
          <w:rFonts w:ascii="Times New Roman" w:hAnsi="Times New Roman" w:cs="Times New Roman"/>
          <w:b/>
          <w:sz w:val="26"/>
          <w:szCs w:val="26"/>
        </w:rPr>
        <w:t>):</w:t>
      </w:r>
      <w:r w:rsidR="0033797A">
        <w:rPr>
          <w:rFonts w:ascii="Times New Roman" w:hAnsi="Times New Roman" w:cs="Times New Roman"/>
          <w:b/>
          <w:sz w:val="26"/>
          <w:szCs w:val="26"/>
        </w:rPr>
        <w:t xml:space="preserve"> </w:t>
      </w:r>
      <w:proofErr w:type="gramEnd"/>
      <w:r w:rsidR="0033797A" w:rsidRPr="00B35255">
        <w:rPr>
          <w:rFonts w:ascii="Times New Roman" w:hAnsi="Times New Roman" w:cs="Times New Roman"/>
          <w:sz w:val="26"/>
          <w:szCs w:val="26"/>
        </w:rPr>
        <w:t>определяются по формуле:</w:t>
      </w:r>
    </w:p>
    <w:p w:rsidR="0033797A" w:rsidRPr="00B35255" w:rsidRDefault="0033797A" w:rsidP="004B5386">
      <w:pPr>
        <w:pStyle w:val="ConsPlusNormal"/>
        <w:keepNext/>
        <w:keepLines/>
        <w:widowControl/>
        <w:jc w:val="center"/>
        <w:rPr>
          <w:rFonts w:ascii="Times New Roman" w:hAnsi="Times New Roman" w:cs="Times New Roman"/>
          <w:sz w:val="26"/>
          <w:szCs w:val="26"/>
        </w:rPr>
      </w:pPr>
      <w:r w:rsidRPr="00B35255">
        <w:rPr>
          <w:rFonts w:ascii="Times New Roman" w:hAnsi="Times New Roman" w:cs="Times New Roman"/>
          <w:noProof/>
          <w:position w:val="-28"/>
          <w:sz w:val="26"/>
          <w:szCs w:val="26"/>
        </w:rPr>
        <w:drawing>
          <wp:inline distT="0" distB="0" distL="0" distR="0" wp14:anchorId="330DCC49" wp14:editId="3362E742">
            <wp:extent cx="1504950" cy="476250"/>
            <wp:effectExtent l="0" t="0" r="0" b="0"/>
            <wp:docPr id="410" name="Рисунок 410" descr="base_1_170190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base_1_170190_514"/>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04950" cy="476250"/>
                    </a:xfrm>
                    <a:prstGeom prst="rect">
                      <a:avLst/>
                    </a:prstGeom>
                    <a:solidFill>
                      <a:srgbClr val="FFFFFF"/>
                    </a:solidFill>
                    <a:ln>
                      <a:noFill/>
                    </a:ln>
                  </pic:spPr>
                </pic:pic>
              </a:graphicData>
            </a:graphic>
          </wp:inline>
        </w:drawing>
      </w:r>
      <w:r w:rsidRPr="00B35255">
        <w:rPr>
          <w:rFonts w:ascii="Times New Roman" w:hAnsi="Times New Roman" w:cs="Times New Roman"/>
          <w:sz w:val="26"/>
          <w:szCs w:val="26"/>
        </w:rPr>
        <w:t>,</w:t>
      </w:r>
    </w:p>
    <w:p w:rsidR="0033797A" w:rsidRPr="00B35255" w:rsidRDefault="0033797A" w:rsidP="004B5386">
      <w:pPr>
        <w:pStyle w:val="ConsPlusNormal"/>
        <w:keepNext/>
        <w:keepLines/>
        <w:widowControl/>
        <w:ind w:firstLine="709"/>
        <w:jc w:val="both"/>
        <w:rPr>
          <w:rFonts w:ascii="Times New Roman" w:hAnsi="Times New Roman" w:cs="Times New Roman"/>
          <w:sz w:val="26"/>
          <w:szCs w:val="26"/>
        </w:rPr>
      </w:pPr>
      <w:r w:rsidRPr="00B35255">
        <w:rPr>
          <w:rFonts w:ascii="Times New Roman" w:hAnsi="Times New Roman" w:cs="Times New Roman"/>
          <w:sz w:val="26"/>
          <w:szCs w:val="26"/>
        </w:rPr>
        <w:t>где:</w:t>
      </w:r>
    </w:p>
    <w:p w:rsidR="0033797A" w:rsidRPr="00B35255" w:rsidRDefault="0033797A" w:rsidP="004B5386">
      <w:pPr>
        <w:pStyle w:val="ConsPlusNormal"/>
        <w:keepNext/>
        <w:keepLines/>
        <w:widowControl/>
        <w:ind w:firstLine="709"/>
        <w:jc w:val="both"/>
        <w:rPr>
          <w:rFonts w:ascii="Times New Roman" w:hAnsi="Times New Roman" w:cs="Times New Roman"/>
          <w:sz w:val="26"/>
          <w:szCs w:val="26"/>
        </w:rPr>
      </w:pPr>
      <w:r w:rsidRPr="00B35255">
        <w:rPr>
          <w:rFonts w:ascii="Times New Roman" w:hAnsi="Times New Roman" w:cs="Times New Roman"/>
          <w:noProof/>
          <w:position w:val="-14"/>
          <w:sz w:val="26"/>
          <w:szCs w:val="26"/>
        </w:rPr>
        <w:drawing>
          <wp:inline distT="0" distB="0" distL="0" distR="0" wp14:anchorId="744EA78A" wp14:editId="087E4DCD">
            <wp:extent cx="352425" cy="266700"/>
            <wp:effectExtent l="0" t="0" r="9525" b="0"/>
            <wp:docPr id="409" name="Рисунок 409" descr="base_1_170190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base_1_170190_515"/>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solidFill>
                      <a:srgbClr val="FFFFFF"/>
                    </a:solidFill>
                    <a:ln>
                      <a:noFill/>
                    </a:ln>
                  </pic:spPr>
                </pic:pic>
              </a:graphicData>
            </a:graphic>
          </wp:inline>
        </w:drawing>
      </w:r>
      <w:r w:rsidRPr="00B35255">
        <w:rPr>
          <w:rFonts w:ascii="Times New Roman" w:hAnsi="Times New Roman" w:cs="Times New Roman"/>
          <w:sz w:val="26"/>
          <w:szCs w:val="26"/>
        </w:rPr>
        <w:t xml:space="preserve"> - фактическое количество i-й вычислительной техники, но не </w:t>
      </w:r>
      <w:proofErr w:type="gramStart"/>
      <w:r w:rsidRPr="00B35255">
        <w:rPr>
          <w:rFonts w:ascii="Times New Roman" w:hAnsi="Times New Roman" w:cs="Times New Roman"/>
          <w:sz w:val="26"/>
          <w:szCs w:val="26"/>
        </w:rPr>
        <w:t>более предельного</w:t>
      </w:r>
      <w:proofErr w:type="gramEnd"/>
      <w:r w:rsidRPr="00B35255">
        <w:rPr>
          <w:rFonts w:ascii="Times New Roman" w:hAnsi="Times New Roman" w:cs="Times New Roman"/>
          <w:sz w:val="26"/>
          <w:szCs w:val="26"/>
        </w:rPr>
        <w:t xml:space="preserve"> количества i-й вычислительной техники;</w:t>
      </w:r>
    </w:p>
    <w:p w:rsidR="0033797A" w:rsidRPr="00B35255" w:rsidRDefault="0033797A" w:rsidP="004B5386">
      <w:pPr>
        <w:pStyle w:val="ConsPlusNormal"/>
        <w:keepNext/>
        <w:keepLines/>
        <w:widowControl/>
        <w:ind w:firstLine="709"/>
        <w:jc w:val="both"/>
        <w:rPr>
          <w:rFonts w:ascii="Times New Roman" w:hAnsi="Times New Roman" w:cs="Times New Roman"/>
          <w:sz w:val="26"/>
          <w:szCs w:val="26"/>
        </w:rPr>
      </w:pPr>
      <w:r w:rsidRPr="00B35255">
        <w:rPr>
          <w:rFonts w:ascii="Times New Roman" w:hAnsi="Times New Roman" w:cs="Times New Roman"/>
          <w:noProof/>
          <w:position w:val="-14"/>
          <w:sz w:val="26"/>
          <w:szCs w:val="26"/>
        </w:rPr>
        <w:drawing>
          <wp:inline distT="0" distB="0" distL="0" distR="0" wp14:anchorId="707B5DE7" wp14:editId="47CE5C1B">
            <wp:extent cx="314325" cy="266700"/>
            <wp:effectExtent l="0" t="0" r="9525" b="0"/>
            <wp:docPr id="408" name="Рисунок 408" descr="base_1_170190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descr="base_1_170190_516"/>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solidFill>
                      <a:srgbClr val="FFFFFF"/>
                    </a:solidFill>
                    <a:ln>
                      <a:noFill/>
                    </a:ln>
                  </pic:spPr>
                </pic:pic>
              </a:graphicData>
            </a:graphic>
          </wp:inline>
        </w:drawing>
      </w:r>
      <w:r w:rsidRPr="00B35255">
        <w:rPr>
          <w:rFonts w:ascii="Times New Roman" w:hAnsi="Times New Roman" w:cs="Times New Roman"/>
          <w:sz w:val="26"/>
          <w:szCs w:val="26"/>
        </w:rPr>
        <w:t xml:space="preserve"> - цена технического обслуживания и </w:t>
      </w:r>
      <w:proofErr w:type="spellStart"/>
      <w:r w:rsidRPr="00B35255">
        <w:rPr>
          <w:rFonts w:ascii="Times New Roman" w:hAnsi="Times New Roman" w:cs="Times New Roman"/>
          <w:sz w:val="26"/>
          <w:szCs w:val="26"/>
        </w:rPr>
        <w:t>регламентно</w:t>
      </w:r>
      <w:proofErr w:type="spellEnd"/>
      <w:r w:rsidRPr="00B35255">
        <w:rPr>
          <w:rFonts w:ascii="Times New Roman" w:hAnsi="Times New Roman" w:cs="Times New Roman"/>
          <w:sz w:val="26"/>
          <w:szCs w:val="26"/>
        </w:rPr>
        <w:t>-профилактического ремонта в расчете на 1 i-ю вычислительную технику в год.</w:t>
      </w:r>
    </w:p>
    <w:p w:rsidR="0033797A" w:rsidRPr="00B35255" w:rsidRDefault="0033797A" w:rsidP="004B5386">
      <w:pPr>
        <w:pStyle w:val="ConsPlusNormal"/>
        <w:keepNext/>
        <w:keepLines/>
        <w:widowControl/>
        <w:ind w:firstLine="709"/>
        <w:jc w:val="both"/>
        <w:rPr>
          <w:rFonts w:ascii="Times New Roman" w:hAnsi="Times New Roman" w:cs="Times New Roman"/>
          <w:sz w:val="26"/>
          <w:szCs w:val="26"/>
        </w:rPr>
      </w:pPr>
      <w:r w:rsidRPr="00B35255">
        <w:rPr>
          <w:rFonts w:ascii="Times New Roman" w:hAnsi="Times New Roman" w:cs="Times New Roman"/>
          <w:sz w:val="26"/>
          <w:szCs w:val="26"/>
        </w:rPr>
        <w:t>Предельное количество i-й вычислительной техники</w:t>
      </w:r>
      <w:proofErr w:type="gramStart"/>
      <w:r w:rsidRPr="00B35255">
        <w:rPr>
          <w:rFonts w:ascii="Times New Roman" w:hAnsi="Times New Roman" w:cs="Times New Roman"/>
          <w:sz w:val="26"/>
          <w:szCs w:val="26"/>
        </w:rPr>
        <w:t xml:space="preserve"> (</w:t>
      </w:r>
      <w:r w:rsidRPr="00B35255">
        <w:rPr>
          <w:rFonts w:ascii="Times New Roman" w:hAnsi="Times New Roman" w:cs="Times New Roman"/>
          <w:noProof/>
          <w:position w:val="-14"/>
          <w:sz w:val="26"/>
          <w:szCs w:val="26"/>
        </w:rPr>
        <w:drawing>
          <wp:inline distT="0" distB="0" distL="0" distR="0" wp14:anchorId="52B054F2" wp14:editId="51B79949">
            <wp:extent cx="666750" cy="266700"/>
            <wp:effectExtent l="0" t="0" r="0" b="0"/>
            <wp:docPr id="407" name="Рисунок 407" descr="base_1_170190_5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70190_517"/>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solidFill>
                      <a:srgbClr val="FFFFFF"/>
                    </a:solidFill>
                    <a:ln>
                      <a:noFill/>
                    </a:ln>
                  </pic:spPr>
                </pic:pic>
              </a:graphicData>
            </a:graphic>
          </wp:inline>
        </w:drawing>
      </w:r>
      <w:r w:rsidRPr="00B35255">
        <w:rPr>
          <w:rFonts w:ascii="Times New Roman" w:hAnsi="Times New Roman" w:cs="Times New Roman"/>
          <w:sz w:val="26"/>
          <w:szCs w:val="26"/>
        </w:rPr>
        <w:t xml:space="preserve">) </w:t>
      </w:r>
      <w:proofErr w:type="gramEnd"/>
      <w:r w:rsidRPr="00B35255">
        <w:rPr>
          <w:rFonts w:ascii="Times New Roman" w:hAnsi="Times New Roman" w:cs="Times New Roman"/>
          <w:sz w:val="26"/>
          <w:szCs w:val="26"/>
        </w:rPr>
        <w:t>определяется с округлением до целого по формуле:</w:t>
      </w:r>
    </w:p>
    <w:p w:rsidR="0033797A" w:rsidRPr="00B35255" w:rsidRDefault="0033797A" w:rsidP="004B5386">
      <w:pPr>
        <w:pStyle w:val="ConsPlusNormal"/>
        <w:keepNext/>
        <w:keepLines/>
        <w:widowControl/>
        <w:jc w:val="center"/>
        <w:rPr>
          <w:rFonts w:ascii="Times New Roman" w:hAnsi="Times New Roman" w:cs="Times New Roman"/>
          <w:sz w:val="26"/>
          <w:szCs w:val="26"/>
        </w:rPr>
      </w:pPr>
    </w:p>
    <w:p w:rsidR="0033797A" w:rsidRPr="00B35255" w:rsidRDefault="0033797A" w:rsidP="004B5386">
      <w:pPr>
        <w:pStyle w:val="ConsPlusNormal"/>
        <w:keepNext/>
        <w:keepLines/>
        <w:widowControl/>
        <w:jc w:val="center"/>
        <w:rPr>
          <w:rFonts w:ascii="Times New Roman" w:hAnsi="Times New Roman" w:cs="Times New Roman"/>
          <w:sz w:val="26"/>
          <w:szCs w:val="26"/>
        </w:rPr>
      </w:pPr>
      <w:r w:rsidRPr="00B35255">
        <w:rPr>
          <w:rFonts w:ascii="Times New Roman" w:hAnsi="Times New Roman" w:cs="Times New Roman"/>
          <w:sz w:val="26"/>
          <w:szCs w:val="26"/>
          <w:lang w:val="en-US"/>
        </w:rPr>
        <w:t>Q</w:t>
      </w:r>
      <w:r w:rsidRPr="00B35255">
        <w:rPr>
          <w:rFonts w:ascii="Times New Roman" w:hAnsi="Times New Roman" w:cs="Times New Roman"/>
          <w:sz w:val="26"/>
          <w:szCs w:val="26"/>
          <w:vertAlign w:val="subscript"/>
          <w:lang w:val="en-US"/>
        </w:rPr>
        <w:t>i</w:t>
      </w:r>
      <w:r w:rsidRPr="00B35255">
        <w:rPr>
          <w:rFonts w:ascii="Times New Roman" w:hAnsi="Times New Roman" w:cs="Times New Roman"/>
          <w:sz w:val="26"/>
          <w:szCs w:val="26"/>
          <w:vertAlign w:val="subscript"/>
        </w:rPr>
        <w:t xml:space="preserve"> </w:t>
      </w:r>
      <w:proofErr w:type="spellStart"/>
      <w:r w:rsidRPr="00B35255">
        <w:rPr>
          <w:rFonts w:ascii="Times New Roman" w:hAnsi="Times New Roman" w:cs="Times New Roman"/>
          <w:sz w:val="26"/>
          <w:szCs w:val="26"/>
          <w:vertAlign w:val="subscript"/>
        </w:rPr>
        <w:t>рвт</w:t>
      </w:r>
      <w:proofErr w:type="spellEnd"/>
      <w:r w:rsidRPr="00B35255">
        <w:rPr>
          <w:rFonts w:ascii="Times New Roman" w:hAnsi="Times New Roman" w:cs="Times New Roman"/>
          <w:sz w:val="26"/>
          <w:szCs w:val="26"/>
          <w:vertAlign w:val="subscript"/>
        </w:rPr>
        <w:t xml:space="preserve"> предел </w:t>
      </w:r>
      <w:r w:rsidRPr="00B35255">
        <w:rPr>
          <w:rFonts w:ascii="Times New Roman" w:hAnsi="Times New Roman" w:cs="Times New Roman"/>
          <w:sz w:val="26"/>
          <w:szCs w:val="26"/>
        </w:rPr>
        <w:t xml:space="preserve">= </w:t>
      </w:r>
      <w:proofErr w:type="gramStart"/>
      <w:r w:rsidRPr="00B35255">
        <w:rPr>
          <w:rFonts w:ascii="Times New Roman" w:hAnsi="Times New Roman" w:cs="Times New Roman"/>
          <w:sz w:val="26"/>
          <w:szCs w:val="26"/>
        </w:rPr>
        <w:t>Ч</w:t>
      </w:r>
      <w:r w:rsidRPr="00B35255">
        <w:rPr>
          <w:rFonts w:ascii="Times New Roman" w:hAnsi="Times New Roman" w:cs="Times New Roman"/>
          <w:sz w:val="26"/>
          <w:szCs w:val="26"/>
          <w:vertAlign w:val="subscript"/>
        </w:rPr>
        <w:t xml:space="preserve">оп </w:t>
      </w:r>
      <w:r w:rsidRPr="00B35255">
        <w:rPr>
          <w:rFonts w:ascii="Times New Roman" w:hAnsi="Times New Roman" w:cs="Times New Roman"/>
          <w:sz w:val="26"/>
          <w:szCs w:val="26"/>
        </w:rPr>
        <w:t xml:space="preserve"> ×</w:t>
      </w:r>
      <w:proofErr w:type="gramEnd"/>
      <w:r w:rsidRPr="00B35255">
        <w:rPr>
          <w:rFonts w:ascii="Times New Roman" w:hAnsi="Times New Roman" w:cs="Times New Roman"/>
          <w:sz w:val="26"/>
          <w:szCs w:val="26"/>
        </w:rPr>
        <w:t xml:space="preserve"> 0,2 – для закрытого контура обработки информации</w:t>
      </w:r>
    </w:p>
    <w:p w:rsidR="0033797A" w:rsidRPr="00B35255" w:rsidRDefault="0033797A" w:rsidP="004B5386">
      <w:pPr>
        <w:pStyle w:val="ConsPlusNormal"/>
        <w:keepNext/>
        <w:keepLines/>
        <w:widowControl/>
        <w:jc w:val="center"/>
        <w:rPr>
          <w:rFonts w:ascii="Times New Roman" w:hAnsi="Times New Roman" w:cs="Times New Roman"/>
          <w:sz w:val="26"/>
          <w:szCs w:val="26"/>
        </w:rPr>
      </w:pPr>
    </w:p>
    <w:p w:rsidR="0033797A" w:rsidRPr="00B35255" w:rsidRDefault="0033797A" w:rsidP="004B5386">
      <w:pPr>
        <w:pStyle w:val="ConsPlusNormal"/>
        <w:keepNext/>
        <w:keepLines/>
        <w:widowControl/>
        <w:jc w:val="center"/>
        <w:rPr>
          <w:rFonts w:ascii="Times New Roman" w:hAnsi="Times New Roman" w:cs="Times New Roman"/>
          <w:sz w:val="26"/>
          <w:szCs w:val="26"/>
        </w:rPr>
      </w:pPr>
      <w:r w:rsidRPr="00B35255">
        <w:rPr>
          <w:rFonts w:ascii="Times New Roman" w:hAnsi="Times New Roman" w:cs="Times New Roman"/>
          <w:sz w:val="26"/>
          <w:szCs w:val="26"/>
          <w:lang w:val="en-US"/>
        </w:rPr>
        <w:t>Q</w:t>
      </w:r>
      <w:r w:rsidRPr="00B35255">
        <w:rPr>
          <w:rFonts w:ascii="Times New Roman" w:hAnsi="Times New Roman" w:cs="Times New Roman"/>
          <w:sz w:val="26"/>
          <w:szCs w:val="26"/>
          <w:vertAlign w:val="subscript"/>
          <w:lang w:val="en-US"/>
        </w:rPr>
        <w:t>i</w:t>
      </w:r>
      <w:r w:rsidRPr="00B35255">
        <w:rPr>
          <w:rFonts w:ascii="Times New Roman" w:hAnsi="Times New Roman" w:cs="Times New Roman"/>
          <w:sz w:val="26"/>
          <w:szCs w:val="26"/>
          <w:vertAlign w:val="subscript"/>
        </w:rPr>
        <w:t xml:space="preserve"> </w:t>
      </w:r>
      <w:proofErr w:type="spellStart"/>
      <w:r w:rsidRPr="00B35255">
        <w:rPr>
          <w:rFonts w:ascii="Times New Roman" w:hAnsi="Times New Roman" w:cs="Times New Roman"/>
          <w:sz w:val="26"/>
          <w:szCs w:val="26"/>
          <w:vertAlign w:val="subscript"/>
        </w:rPr>
        <w:t>рвт</w:t>
      </w:r>
      <w:proofErr w:type="spellEnd"/>
      <w:r w:rsidRPr="00B35255">
        <w:rPr>
          <w:rFonts w:ascii="Times New Roman" w:hAnsi="Times New Roman" w:cs="Times New Roman"/>
          <w:sz w:val="26"/>
          <w:szCs w:val="26"/>
          <w:vertAlign w:val="subscript"/>
        </w:rPr>
        <w:t xml:space="preserve"> предел </w:t>
      </w:r>
      <w:r w:rsidRPr="00B35255">
        <w:rPr>
          <w:rFonts w:ascii="Times New Roman" w:hAnsi="Times New Roman" w:cs="Times New Roman"/>
          <w:sz w:val="26"/>
          <w:szCs w:val="26"/>
        </w:rPr>
        <w:t xml:space="preserve">= </w:t>
      </w:r>
      <w:proofErr w:type="gramStart"/>
      <w:r w:rsidRPr="00B35255">
        <w:rPr>
          <w:rFonts w:ascii="Times New Roman" w:hAnsi="Times New Roman" w:cs="Times New Roman"/>
          <w:sz w:val="26"/>
          <w:szCs w:val="26"/>
        </w:rPr>
        <w:t>Ч</w:t>
      </w:r>
      <w:r w:rsidRPr="00B35255">
        <w:rPr>
          <w:rFonts w:ascii="Times New Roman" w:hAnsi="Times New Roman" w:cs="Times New Roman"/>
          <w:sz w:val="26"/>
          <w:szCs w:val="26"/>
          <w:vertAlign w:val="subscript"/>
        </w:rPr>
        <w:t xml:space="preserve">оп </w:t>
      </w:r>
      <w:r w:rsidRPr="00B35255">
        <w:rPr>
          <w:rFonts w:ascii="Times New Roman" w:hAnsi="Times New Roman" w:cs="Times New Roman"/>
          <w:sz w:val="26"/>
          <w:szCs w:val="26"/>
        </w:rPr>
        <w:t xml:space="preserve"> ×</w:t>
      </w:r>
      <w:proofErr w:type="gramEnd"/>
      <w:r w:rsidRPr="00B35255">
        <w:rPr>
          <w:rFonts w:ascii="Times New Roman" w:hAnsi="Times New Roman" w:cs="Times New Roman"/>
          <w:sz w:val="26"/>
          <w:szCs w:val="26"/>
        </w:rPr>
        <w:t xml:space="preserve"> 1 – для открытого контура обработки информации</w:t>
      </w:r>
    </w:p>
    <w:p w:rsidR="0033797A" w:rsidRPr="00B35255" w:rsidRDefault="0033797A" w:rsidP="004B5386">
      <w:pPr>
        <w:pStyle w:val="ConsPlusNormal"/>
        <w:keepNext/>
        <w:keepLines/>
        <w:widowControl/>
        <w:ind w:firstLine="540"/>
        <w:jc w:val="both"/>
        <w:rPr>
          <w:rFonts w:ascii="Times New Roman" w:eastAsiaTheme="minorHAnsi" w:hAnsi="Times New Roman" w:cs="Times New Roman"/>
          <w:sz w:val="26"/>
          <w:szCs w:val="26"/>
          <w:lang w:eastAsia="en-US"/>
        </w:rPr>
      </w:pPr>
      <w:proofErr w:type="gramStart"/>
      <w:r w:rsidRPr="00B35255">
        <w:rPr>
          <w:rFonts w:ascii="Times New Roman" w:hAnsi="Times New Roman" w:cs="Times New Roman"/>
          <w:sz w:val="26"/>
          <w:szCs w:val="26"/>
        </w:rPr>
        <w:t xml:space="preserve">где </w:t>
      </w:r>
      <w:r w:rsidRPr="00B35255">
        <w:rPr>
          <w:rFonts w:ascii="Times New Roman" w:hAnsi="Times New Roman" w:cs="Times New Roman"/>
          <w:noProof/>
          <w:position w:val="-12"/>
          <w:sz w:val="26"/>
          <w:szCs w:val="26"/>
        </w:rPr>
        <w:drawing>
          <wp:inline distT="0" distB="0" distL="0" distR="0" wp14:anchorId="0B806967" wp14:editId="58584CC3">
            <wp:extent cx="285750" cy="247650"/>
            <wp:effectExtent l="0" t="0" r="0" b="0"/>
            <wp:docPr id="405" name="Рисунок 405" descr="base_1_170190_5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descr="base_1_170190_519"/>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B35255">
        <w:rPr>
          <w:rFonts w:ascii="Times New Roman" w:hAnsi="Times New Roman" w:cs="Times New Roman"/>
          <w:sz w:val="26"/>
          <w:szCs w:val="26"/>
        </w:rPr>
        <w:t xml:space="preserve"> - </w:t>
      </w:r>
      <w:r w:rsidRPr="00B35255">
        <w:rPr>
          <w:rFonts w:ascii="Times New Roman" w:eastAsiaTheme="minorHAnsi" w:hAnsi="Times New Roman" w:cs="Times New Roman"/>
          <w:sz w:val="26"/>
          <w:szCs w:val="26"/>
          <w:lang w:eastAsia="en-US"/>
        </w:rPr>
        <w:t xml:space="preserve">расчетная численность основных работников, определяемая в соответствии с </w:t>
      </w:r>
      <w:hyperlink r:id="rId32" w:history="1">
        <w:r w:rsidRPr="00B35255">
          <w:rPr>
            <w:rFonts w:ascii="Times New Roman" w:eastAsiaTheme="minorHAnsi" w:hAnsi="Times New Roman" w:cs="Times New Roman"/>
            <w:sz w:val="26"/>
            <w:szCs w:val="26"/>
            <w:lang w:eastAsia="en-US"/>
          </w:rPr>
          <w:t>пунктами 17</w:t>
        </w:r>
      </w:hyperlink>
      <w:r w:rsidRPr="00B35255">
        <w:rPr>
          <w:rFonts w:ascii="Times New Roman" w:eastAsiaTheme="minorHAnsi" w:hAnsi="Times New Roman" w:cs="Times New Roman"/>
          <w:sz w:val="26"/>
          <w:szCs w:val="26"/>
          <w:lang w:eastAsia="en-US"/>
        </w:rPr>
        <w:t xml:space="preserve"> - </w:t>
      </w:r>
      <w:hyperlink r:id="rId33" w:history="1">
        <w:r w:rsidRPr="00B35255">
          <w:rPr>
            <w:rFonts w:ascii="Times New Roman" w:eastAsiaTheme="minorHAnsi" w:hAnsi="Times New Roman" w:cs="Times New Roman"/>
            <w:sz w:val="26"/>
            <w:szCs w:val="26"/>
            <w:lang w:eastAsia="en-US"/>
          </w:rPr>
          <w:t>22</w:t>
        </w:r>
      </w:hyperlink>
      <w:r w:rsidRPr="00B35255">
        <w:rPr>
          <w:rFonts w:ascii="Times New Roman" w:eastAsiaTheme="minorHAnsi" w:hAnsi="Times New Roman" w:cs="Times New Roman"/>
          <w:sz w:val="26"/>
          <w:szCs w:val="26"/>
          <w:lang w:eastAsia="en-US"/>
        </w:rPr>
        <w:t xml:space="preserve">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утвержденных постановлением Правительства Российской Федерации от 13 октября 2014 г. N 1047 "Об Общих правилах определения нормативных затрат на обеспечение функций государственных</w:t>
      </w:r>
      <w:proofErr w:type="gramEnd"/>
      <w:r w:rsidRPr="00B35255">
        <w:rPr>
          <w:rFonts w:ascii="Times New Roman" w:eastAsiaTheme="minorHAnsi" w:hAnsi="Times New Roman" w:cs="Times New Roman"/>
          <w:sz w:val="26"/>
          <w:szCs w:val="26"/>
          <w:lang w:eastAsia="en-US"/>
        </w:rPr>
        <w:t xml:space="preserve">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(далее - Общие правила определения нормативных затрат).</w:t>
      </w:r>
    </w:p>
    <w:p w:rsidR="00B35255" w:rsidRPr="00B35255" w:rsidRDefault="00B35255" w:rsidP="004B5386">
      <w:pPr>
        <w:pStyle w:val="ConsPlusNormal"/>
        <w:keepNext/>
        <w:keepLines/>
        <w:widowControl/>
        <w:ind w:firstLine="540"/>
        <w:jc w:val="both"/>
        <w:rPr>
          <w:rFonts w:ascii="Times New Roman" w:eastAsiaTheme="minorHAnsi" w:hAnsi="Times New Roman" w:cs="Times New Roman"/>
          <w:sz w:val="26"/>
          <w:szCs w:val="26"/>
          <w:lang w:eastAsia="en-US"/>
        </w:rPr>
      </w:pPr>
      <w:bookmarkStart w:id="5" w:name="P216"/>
      <w:bookmarkEnd w:id="5"/>
      <w:r>
        <w:rPr>
          <w:rFonts w:ascii="Times New Roman" w:hAnsi="Times New Roman" w:cs="Times New Roman"/>
          <w:b/>
          <w:sz w:val="26"/>
          <w:szCs w:val="26"/>
        </w:rPr>
        <w:lastRenderedPageBreak/>
        <w:t xml:space="preserve">   </w:t>
      </w:r>
      <w:r w:rsidR="0071350F" w:rsidRPr="00B80B48">
        <w:rPr>
          <w:rFonts w:ascii="Times New Roman" w:hAnsi="Times New Roman" w:cs="Times New Roman"/>
          <w:b/>
          <w:sz w:val="26"/>
          <w:szCs w:val="26"/>
        </w:rPr>
        <w:t xml:space="preserve">5. </w:t>
      </w:r>
      <w:r w:rsidR="00D56A0E" w:rsidRPr="00B80B48">
        <w:rPr>
          <w:rFonts w:ascii="Times New Roman" w:eastAsiaTheme="minorHAnsi" w:hAnsi="Times New Roman" w:cs="Times New Roman"/>
          <w:b/>
          <w:sz w:val="26"/>
          <w:szCs w:val="26"/>
          <w:lang w:eastAsia="en-US"/>
        </w:rPr>
        <w:t xml:space="preserve">Затраты на техническое обслуживание и </w:t>
      </w:r>
      <w:proofErr w:type="spellStart"/>
      <w:r w:rsidR="00D56A0E" w:rsidRPr="00B80B48">
        <w:rPr>
          <w:rFonts w:ascii="Times New Roman" w:eastAsiaTheme="minorHAnsi" w:hAnsi="Times New Roman" w:cs="Times New Roman"/>
          <w:b/>
          <w:sz w:val="26"/>
          <w:szCs w:val="26"/>
          <w:lang w:eastAsia="en-US"/>
        </w:rPr>
        <w:t>регламентно</w:t>
      </w:r>
      <w:proofErr w:type="spellEnd"/>
      <w:r w:rsidR="00D56A0E" w:rsidRPr="00B80B48">
        <w:rPr>
          <w:rFonts w:ascii="Times New Roman" w:eastAsiaTheme="minorHAnsi" w:hAnsi="Times New Roman" w:cs="Times New Roman"/>
          <w:b/>
          <w:sz w:val="26"/>
          <w:szCs w:val="26"/>
          <w:lang w:eastAsia="en-US"/>
        </w:rPr>
        <w:t>-профилактический ремонт принтеров, многофункциональных устройств, копировальных аппаратов и иной оргтехники</w:t>
      </w:r>
      <w:proofErr w:type="gramStart"/>
      <w:r w:rsidR="00D56A0E" w:rsidRPr="00B80B48">
        <w:rPr>
          <w:rFonts w:ascii="Times New Roman" w:eastAsiaTheme="minorHAnsi" w:hAnsi="Times New Roman" w:cs="Times New Roman"/>
          <w:b/>
          <w:sz w:val="26"/>
          <w:szCs w:val="26"/>
          <w:lang w:eastAsia="en-US"/>
        </w:rPr>
        <w:t xml:space="preserve"> (</w:t>
      </w:r>
      <w:r w:rsidR="00D56A0E" w:rsidRPr="00B80B48">
        <w:rPr>
          <w:rFonts w:ascii="Times New Roman" w:eastAsiaTheme="minorHAnsi" w:hAnsi="Times New Roman" w:cs="Times New Roman"/>
          <w:b/>
          <w:noProof/>
          <w:position w:val="-14"/>
          <w:sz w:val="26"/>
          <w:szCs w:val="26"/>
        </w:rPr>
        <w:drawing>
          <wp:inline distT="0" distB="0" distL="0" distR="0" wp14:anchorId="4E85C575" wp14:editId="7CF4F390">
            <wp:extent cx="400050" cy="333375"/>
            <wp:effectExtent l="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00D56A0E" w:rsidRPr="00B80B48">
        <w:rPr>
          <w:rFonts w:ascii="Times New Roman" w:eastAsiaTheme="minorHAnsi" w:hAnsi="Times New Roman" w:cs="Times New Roman"/>
          <w:b/>
          <w:sz w:val="26"/>
          <w:szCs w:val="26"/>
          <w:lang w:eastAsia="en-US"/>
        </w:rPr>
        <w:t>)</w:t>
      </w:r>
      <w:r w:rsidR="00D56A0E" w:rsidRPr="00B80B48">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 xml:space="preserve"> </w:t>
      </w:r>
      <w:proofErr w:type="gramEnd"/>
      <w:r w:rsidRPr="00B35255">
        <w:rPr>
          <w:rFonts w:ascii="Times New Roman" w:eastAsiaTheme="minorHAnsi" w:hAnsi="Times New Roman" w:cs="Times New Roman"/>
          <w:sz w:val="26"/>
          <w:szCs w:val="26"/>
          <w:lang w:eastAsia="en-US"/>
        </w:rPr>
        <w:t>определяются по формуле:</w:t>
      </w:r>
    </w:p>
    <w:p w:rsidR="00B35255" w:rsidRPr="00B35255" w:rsidRDefault="00B35255" w:rsidP="004B5386">
      <w:pPr>
        <w:pStyle w:val="ConsPlusNormal"/>
        <w:keepNext/>
        <w:keepLines/>
        <w:widowControl/>
        <w:jc w:val="center"/>
        <w:rPr>
          <w:rFonts w:ascii="Times New Roman" w:hAnsi="Times New Roman" w:cs="Times New Roman"/>
          <w:sz w:val="26"/>
          <w:szCs w:val="26"/>
        </w:rPr>
      </w:pPr>
      <w:r w:rsidRPr="008D6F8F">
        <w:rPr>
          <w:rFonts w:ascii="Times New Roman" w:hAnsi="Times New Roman" w:cs="Times New Roman"/>
          <w:noProof/>
          <w:position w:val="-28"/>
          <w:sz w:val="24"/>
          <w:szCs w:val="24"/>
        </w:rPr>
        <w:drawing>
          <wp:inline distT="0" distB="0" distL="0" distR="0" wp14:anchorId="11FF784B" wp14:editId="10B69DB4">
            <wp:extent cx="1562100" cy="476250"/>
            <wp:effectExtent l="0" t="0" r="0" b="0"/>
            <wp:docPr id="387" name="Рисунок 387" descr="base_1_170190_5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base_1_170190_537"/>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solidFill>
                      <a:srgbClr val="FFFFFF"/>
                    </a:solidFill>
                    <a:ln>
                      <a:noFill/>
                    </a:ln>
                  </pic:spPr>
                </pic:pic>
              </a:graphicData>
            </a:graphic>
          </wp:inline>
        </w:drawing>
      </w:r>
      <w:r w:rsidRPr="00B35255">
        <w:rPr>
          <w:rFonts w:ascii="Times New Roman" w:hAnsi="Times New Roman" w:cs="Times New Roman"/>
          <w:sz w:val="26"/>
          <w:szCs w:val="26"/>
        </w:rPr>
        <w:t>,</w:t>
      </w:r>
    </w:p>
    <w:p w:rsidR="00B35255" w:rsidRPr="00B35255" w:rsidRDefault="00B35255" w:rsidP="004B5386">
      <w:pPr>
        <w:pStyle w:val="ConsPlusNormal"/>
        <w:keepNext/>
        <w:keepLines/>
        <w:widowControl/>
        <w:ind w:firstLine="709"/>
        <w:jc w:val="both"/>
        <w:rPr>
          <w:rFonts w:ascii="Times New Roman" w:hAnsi="Times New Roman" w:cs="Times New Roman"/>
          <w:sz w:val="26"/>
          <w:szCs w:val="26"/>
        </w:rPr>
      </w:pPr>
      <w:r w:rsidRPr="00B35255">
        <w:rPr>
          <w:rFonts w:ascii="Times New Roman" w:hAnsi="Times New Roman" w:cs="Times New Roman"/>
          <w:sz w:val="26"/>
          <w:szCs w:val="26"/>
        </w:rPr>
        <w:t>где:</w:t>
      </w:r>
    </w:p>
    <w:p w:rsidR="00B35255" w:rsidRPr="00B35255" w:rsidRDefault="00B35255" w:rsidP="004B5386">
      <w:pPr>
        <w:pStyle w:val="ConsPlusNormal"/>
        <w:keepNext/>
        <w:keepLines/>
        <w:widowControl/>
        <w:ind w:firstLine="540"/>
        <w:jc w:val="both"/>
        <w:rPr>
          <w:rFonts w:ascii="Times New Roman" w:eastAsiaTheme="minorHAnsi" w:hAnsi="Times New Roman" w:cs="Times New Roman"/>
          <w:sz w:val="26"/>
          <w:szCs w:val="26"/>
          <w:lang w:eastAsia="en-US"/>
        </w:rPr>
      </w:pPr>
      <w:r w:rsidRPr="00B35255">
        <w:rPr>
          <w:rFonts w:ascii="Times New Roman" w:hAnsi="Times New Roman" w:cs="Times New Roman"/>
          <w:noProof/>
          <w:position w:val="-14"/>
          <w:sz w:val="26"/>
          <w:szCs w:val="26"/>
        </w:rPr>
        <w:drawing>
          <wp:inline distT="0" distB="0" distL="0" distR="0" wp14:anchorId="60828CCC" wp14:editId="0B60518B">
            <wp:extent cx="390525" cy="266700"/>
            <wp:effectExtent l="0" t="0" r="9525" b="0"/>
            <wp:docPr id="386" name="Рисунок 386" descr="base_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1_170190_538"/>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solidFill>
                      <a:srgbClr val="FFFFFF"/>
                    </a:solidFill>
                    <a:ln>
                      <a:noFill/>
                    </a:ln>
                  </pic:spPr>
                </pic:pic>
              </a:graphicData>
            </a:graphic>
          </wp:inline>
        </w:drawing>
      </w:r>
      <w:r w:rsidRPr="00B35255">
        <w:rPr>
          <w:rFonts w:ascii="Times New Roman" w:hAnsi="Times New Roman" w:cs="Times New Roman"/>
          <w:sz w:val="26"/>
          <w:szCs w:val="26"/>
        </w:rPr>
        <w:t xml:space="preserve"> - </w:t>
      </w:r>
      <w:r w:rsidRPr="00B35255">
        <w:rPr>
          <w:rFonts w:ascii="Times New Roman" w:eastAsiaTheme="minorHAnsi" w:hAnsi="Times New Roman" w:cs="Times New Roman"/>
          <w:sz w:val="26"/>
          <w:szCs w:val="26"/>
          <w:lang w:eastAsia="en-US"/>
        </w:rPr>
        <w:t xml:space="preserve">количество i-х принтеров, многофункциональных устройств, копировальных аппаратов и иной оргтехники в соответствии </w:t>
      </w:r>
      <w:r w:rsidRPr="00B35255">
        <w:rPr>
          <w:rFonts w:ascii="Times New Roman" w:hAnsi="Times New Roman" w:cs="Times New Roman"/>
          <w:sz w:val="26"/>
          <w:szCs w:val="26"/>
        </w:rPr>
        <w:t>с нормативами муниципальных органов;</w:t>
      </w:r>
    </w:p>
    <w:p w:rsidR="00B35255" w:rsidRPr="00B35255" w:rsidRDefault="00B35255" w:rsidP="004B5386">
      <w:pPr>
        <w:pStyle w:val="ConsPlusNormal"/>
        <w:keepNext/>
        <w:keepLines/>
        <w:widowControl/>
        <w:ind w:firstLine="540"/>
        <w:jc w:val="both"/>
        <w:rPr>
          <w:rFonts w:ascii="Times New Roman" w:eastAsiaTheme="minorHAnsi" w:hAnsi="Times New Roman" w:cs="Times New Roman"/>
          <w:sz w:val="26"/>
          <w:szCs w:val="26"/>
          <w:lang w:eastAsia="en-US"/>
        </w:rPr>
      </w:pPr>
      <w:r w:rsidRPr="00B35255">
        <w:rPr>
          <w:rFonts w:ascii="Times New Roman" w:hAnsi="Times New Roman" w:cs="Times New Roman"/>
          <w:noProof/>
          <w:position w:val="-14"/>
          <w:sz w:val="26"/>
          <w:szCs w:val="26"/>
        </w:rPr>
        <w:drawing>
          <wp:inline distT="0" distB="0" distL="0" distR="0" wp14:anchorId="0924F666" wp14:editId="6A0D63AB">
            <wp:extent cx="352425" cy="266700"/>
            <wp:effectExtent l="0" t="0" r="9525" b="0"/>
            <wp:docPr id="385" name="Рисунок 385" descr="base_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1_170190_539"/>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solidFill>
                      <a:srgbClr val="FFFFFF"/>
                    </a:solidFill>
                    <a:ln>
                      <a:noFill/>
                    </a:ln>
                  </pic:spPr>
                </pic:pic>
              </a:graphicData>
            </a:graphic>
          </wp:inline>
        </w:drawing>
      </w:r>
      <w:r w:rsidRPr="00B35255">
        <w:rPr>
          <w:rFonts w:ascii="Times New Roman" w:hAnsi="Times New Roman" w:cs="Times New Roman"/>
          <w:sz w:val="26"/>
          <w:szCs w:val="26"/>
        </w:rPr>
        <w:t xml:space="preserve"> - </w:t>
      </w:r>
      <w:r w:rsidRPr="00B35255">
        <w:rPr>
          <w:rFonts w:ascii="Times New Roman" w:eastAsiaTheme="minorHAnsi" w:hAnsi="Times New Roman" w:cs="Times New Roman"/>
          <w:sz w:val="26"/>
          <w:szCs w:val="26"/>
          <w:lang w:eastAsia="en-US"/>
        </w:rPr>
        <w:t xml:space="preserve">цена технического обслуживания и </w:t>
      </w:r>
      <w:proofErr w:type="spellStart"/>
      <w:r w:rsidRPr="00B35255">
        <w:rPr>
          <w:rFonts w:ascii="Times New Roman" w:eastAsiaTheme="minorHAnsi" w:hAnsi="Times New Roman" w:cs="Times New Roman"/>
          <w:sz w:val="26"/>
          <w:szCs w:val="26"/>
          <w:lang w:eastAsia="en-US"/>
        </w:rPr>
        <w:t>регламентно</w:t>
      </w:r>
      <w:proofErr w:type="spellEnd"/>
      <w:r w:rsidRPr="00B35255">
        <w:rPr>
          <w:rFonts w:ascii="Times New Roman" w:eastAsiaTheme="minorHAnsi" w:hAnsi="Times New Roman" w:cs="Times New Roman"/>
          <w:sz w:val="26"/>
          <w:szCs w:val="26"/>
          <w:lang w:eastAsia="en-US"/>
        </w:rPr>
        <w:t>-профилактического ремонта i-х принтеров, многофункциональных устройств, копировальных аппаратов и иной оргтехники в год</w:t>
      </w:r>
      <w:r w:rsidRPr="00B35255">
        <w:rPr>
          <w:rFonts w:ascii="Times New Roman" w:hAnsi="Times New Roman" w:cs="Times New Roman"/>
          <w:sz w:val="26"/>
          <w:szCs w:val="26"/>
        </w:rPr>
        <w:t>.</w:t>
      </w:r>
    </w:p>
    <w:p w:rsidR="00A11B06" w:rsidRDefault="00A11B06" w:rsidP="004B5386">
      <w:pPr>
        <w:pStyle w:val="ConsPlusNormal"/>
        <w:keepNext/>
        <w:keepLines/>
        <w:widowControl/>
        <w:jc w:val="center"/>
        <w:rPr>
          <w:rFonts w:ascii="Times New Roman" w:hAnsi="Times New Roman" w:cs="Times New Roman"/>
          <w:sz w:val="28"/>
          <w:szCs w:val="28"/>
        </w:rPr>
      </w:pPr>
    </w:p>
    <w:p w:rsidR="0071350F" w:rsidRPr="00B80B48" w:rsidRDefault="0071350F" w:rsidP="004B5386">
      <w:pPr>
        <w:pStyle w:val="ConsPlusNormal"/>
        <w:keepNext/>
        <w:keepLines/>
        <w:widowControl/>
        <w:jc w:val="center"/>
        <w:rPr>
          <w:rFonts w:ascii="Times New Roman" w:hAnsi="Times New Roman" w:cs="Times New Roman"/>
          <w:sz w:val="26"/>
          <w:szCs w:val="26"/>
        </w:rPr>
      </w:pPr>
      <w:r w:rsidRPr="00B80B48">
        <w:rPr>
          <w:rFonts w:ascii="Times New Roman" w:hAnsi="Times New Roman" w:cs="Times New Roman"/>
          <w:sz w:val="26"/>
          <w:szCs w:val="26"/>
        </w:rPr>
        <w:t>Затраты на приобретение прочих работ и услуг,</w:t>
      </w:r>
    </w:p>
    <w:p w:rsidR="0071350F" w:rsidRPr="00B80B48" w:rsidRDefault="0071350F" w:rsidP="004B5386">
      <w:pPr>
        <w:pStyle w:val="ConsPlusNormal"/>
        <w:keepNext/>
        <w:keepLines/>
        <w:widowControl/>
        <w:jc w:val="center"/>
        <w:rPr>
          <w:rFonts w:ascii="Times New Roman" w:hAnsi="Times New Roman" w:cs="Times New Roman"/>
          <w:sz w:val="26"/>
          <w:szCs w:val="26"/>
        </w:rPr>
      </w:pPr>
      <w:r w:rsidRPr="00B80B48">
        <w:rPr>
          <w:rFonts w:ascii="Times New Roman" w:hAnsi="Times New Roman" w:cs="Times New Roman"/>
          <w:sz w:val="26"/>
          <w:szCs w:val="26"/>
        </w:rPr>
        <w:t>не относящиеся к затратам на услуги связи, аренду</w:t>
      </w:r>
    </w:p>
    <w:p w:rsidR="0071350F" w:rsidRPr="00B80B48" w:rsidRDefault="0071350F" w:rsidP="004B5386">
      <w:pPr>
        <w:pStyle w:val="ConsPlusNormal"/>
        <w:keepNext/>
        <w:keepLines/>
        <w:widowControl/>
        <w:jc w:val="center"/>
        <w:rPr>
          <w:rFonts w:ascii="Times New Roman" w:hAnsi="Times New Roman" w:cs="Times New Roman"/>
          <w:sz w:val="26"/>
          <w:szCs w:val="26"/>
        </w:rPr>
      </w:pPr>
      <w:r w:rsidRPr="00B80B48">
        <w:rPr>
          <w:rFonts w:ascii="Times New Roman" w:hAnsi="Times New Roman" w:cs="Times New Roman"/>
          <w:sz w:val="26"/>
          <w:szCs w:val="26"/>
        </w:rPr>
        <w:t>и содержание имущества</w:t>
      </w:r>
    </w:p>
    <w:p w:rsidR="0071350F" w:rsidRPr="00B80B48" w:rsidRDefault="00030E36" w:rsidP="004B5386">
      <w:pPr>
        <w:pStyle w:val="ConsPlusNormal"/>
        <w:keepNext/>
        <w:keepLines/>
        <w:widowControl/>
        <w:ind w:firstLine="709"/>
        <w:jc w:val="both"/>
        <w:rPr>
          <w:rFonts w:ascii="Times New Roman" w:hAnsi="Times New Roman" w:cs="Times New Roman"/>
          <w:sz w:val="26"/>
          <w:szCs w:val="26"/>
        </w:rPr>
      </w:pPr>
      <w:r>
        <w:rPr>
          <w:rFonts w:ascii="Times New Roman" w:hAnsi="Times New Roman" w:cs="Times New Roman"/>
          <w:b/>
          <w:sz w:val="26"/>
          <w:szCs w:val="26"/>
        </w:rPr>
        <w:t>6</w:t>
      </w:r>
      <w:r w:rsidR="0071350F" w:rsidRPr="00B80B48">
        <w:rPr>
          <w:rFonts w:ascii="Times New Roman" w:hAnsi="Times New Roman" w:cs="Times New Roman"/>
          <w:b/>
          <w:sz w:val="26"/>
          <w:szCs w:val="26"/>
        </w:rPr>
        <w:t>. Затраты на оплату услуг по сопровождению и приобретению иного программного обеспечения</w:t>
      </w:r>
      <w:proofErr w:type="gramStart"/>
      <w:r w:rsidR="0071350F" w:rsidRPr="00B80B48">
        <w:rPr>
          <w:rFonts w:ascii="Times New Roman" w:hAnsi="Times New Roman" w:cs="Times New Roman"/>
          <w:b/>
          <w:sz w:val="26"/>
          <w:szCs w:val="26"/>
        </w:rPr>
        <w:t xml:space="preserve"> (</w:t>
      </w:r>
      <w:r w:rsidR="0071350F" w:rsidRPr="00B80B48">
        <w:rPr>
          <w:rFonts w:ascii="Times New Roman" w:hAnsi="Times New Roman" w:cs="Times New Roman"/>
          <w:b/>
          <w:noProof/>
          <w:position w:val="-12"/>
          <w:sz w:val="26"/>
          <w:szCs w:val="26"/>
        </w:rPr>
        <w:drawing>
          <wp:inline distT="0" distB="0" distL="0" distR="0" wp14:anchorId="1EB5954D" wp14:editId="372D8051">
            <wp:extent cx="295275" cy="247650"/>
            <wp:effectExtent l="0" t="0" r="9525" b="0"/>
            <wp:docPr id="377" name="Рисунок 377" descr="base_1_170190_5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base_1_170190_547"/>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0071350F" w:rsidRPr="00B80B48">
        <w:rPr>
          <w:rFonts w:ascii="Times New Roman" w:hAnsi="Times New Roman" w:cs="Times New Roman"/>
          <w:b/>
          <w:sz w:val="26"/>
          <w:szCs w:val="26"/>
        </w:rPr>
        <w:t>)</w:t>
      </w:r>
      <w:r w:rsidR="0071350F" w:rsidRPr="00B80B48">
        <w:rPr>
          <w:rFonts w:ascii="Times New Roman" w:hAnsi="Times New Roman" w:cs="Times New Roman"/>
          <w:sz w:val="26"/>
          <w:szCs w:val="26"/>
        </w:rPr>
        <w:t xml:space="preserve"> </w:t>
      </w:r>
      <w:proofErr w:type="gramEnd"/>
      <w:r w:rsidR="0071350F" w:rsidRPr="00B80B48">
        <w:rPr>
          <w:rFonts w:ascii="Times New Roman" w:hAnsi="Times New Roman" w:cs="Times New Roman"/>
          <w:sz w:val="26"/>
          <w:szCs w:val="26"/>
        </w:rPr>
        <w:t>определяются по формуле:</w:t>
      </w:r>
    </w:p>
    <w:p w:rsidR="0071350F" w:rsidRPr="008D6F8F" w:rsidRDefault="0071350F" w:rsidP="004B5386">
      <w:pPr>
        <w:pStyle w:val="ConsPlusNormal"/>
        <w:keepNext/>
        <w:keepLines/>
        <w:widowControl/>
        <w:jc w:val="center"/>
        <w:rPr>
          <w:rFonts w:ascii="Times New Roman" w:hAnsi="Times New Roman" w:cs="Times New Roman"/>
          <w:sz w:val="24"/>
          <w:szCs w:val="24"/>
        </w:rPr>
      </w:pPr>
      <w:r w:rsidRPr="008D6F8F">
        <w:rPr>
          <w:rFonts w:ascii="Times New Roman" w:hAnsi="Times New Roman" w:cs="Times New Roman"/>
          <w:noProof/>
          <w:position w:val="-30"/>
          <w:sz w:val="24"/>
          <w:szCs w:val="24"/>
        </w:rPr>
        <w:drawing>
          <wp:inline distT="0" distB="0" distL="0" distR="0" wp14:anchorId="74214C83" wp14:editId="3C8127FD">
            <wp:extent cx="1743075" cy="485775"/>
            <wp:effectExtent l="0" t="0" r="9525" b="9525"/>
            <wp:docPr id="376" name="Рисунок 376" descr="base_1_170190_5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base_1_170190_548"/>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43075" cy="485775"/>
                    </a:xfrm>
                    <a:prstGeom prst="rect">
                      <a:avLst/>
                    </a:prstGeom>
                    <a:solidFill>
                      <a:srgbClr val="FFFFFF"/>
                    </a:solidFill>
                    <a:ln>
                      <a:noFill/>
                    </a:ln>
                  </pic:spPr>
                </pic:pic>
              </a:graphicData>
            </a:graphic>
          </wp:inline>
        </w:drawing>
      </w:r>
      <w:r w:rsidRPr="008D6F8F">
        <w:rPr>
          <w:rFonts w:ascii="Times New Roman" w:hAnsi="Times New Roman" w:cs="Times New Roman"/>
          <w:sz w:val="24"/>
          <w:szCs w:val="24"/>
        </w:rPr>
        <w:t>,</w:t>
      </w:r>
    </w:p>
    <w:p w:rsidR="0071350F" w:rsidRPr="00B80B48" w:rsidRDefault="0071350F" w:rsidP="004B5386">
      <w:pPr>
        <w:pStyle w:val="ConsPlusNormal"/>
        <w:keepNext/>
        <w:keepLines/>
        <w:widowControl/>
        <w:ind w:firstLine="709"/>
        <w:jc w:val="both"/>
        <w:rPr>
          <w:rFonts w:ascii="Times New Roman" w:hAnsi="Times New Roman" w:cs="Times New Roman"/>
          <w:sz w:val="26"/>
          <w:szCs w:val="26"/>
        </w:rPr>
      </w:pPr>
      <w:r w:rsidRPr="00B80B48">
        <w:rPr>
          <w:rFonts w:ascii="Times New Roman" w:hAnsi="Times New Roman" w:cs="Times New Roman"/>
          <w:sz w:val="26"/>
          <w:szCs w:val="26"/>
        </w:rPr>
        <w:t>где:</w:t>
      </w:r>
    </w:p>
    <w:p w:rsidR="0071350F" w:rsidRPr="00B80B48" w:rsidRDefault="0071350F" w:rsidP="004B5386">
      <w:pPr>
        <w:pStyle w:val="ConsPlusNormal"/>
        <w:keepNext/>
        <w:keepLines/>
        <w:widowControl/>
        <w:ind w:firstLine="709"/>
        <w:jc w:val="both"/>
        <w:rPr>
          <w:rFonts w:ascii="Times New Roman" w:hAnsi="Times New Roman" w:cs="Times New Roman"/>
          <w:sz w:val="26"/>
          <w:szCs w:val="26"/>
        </w:rPr>
      </w:pPr>
      <w:r w:rsidRPr="00B80B48">
        <w:rPr>
          <w:rFonts w:ascii="Times New Roman" w:hAnsi="Times New Roman" w:cs="Times New Roman"/>
          <w:noProof/>
          <w:position w:val="-14"/>
          <w:sz w:val="26"/>
          <w:szCs w:val="26"/>
        </w:rPr>
        <w:drawing>
          <wp:inline distT="0" distB="0" distL="0" distR="0" wp14:anchorId="6B60877F" wp14:editId="713AF25E">
            <wp:extent cx="381000" cy="266700"/>
            <wp:effectExtent l="0" t="0" r="0" b="0"/>
            <wp:docPr id="375" name="Рисунок 375" descr="base_1_170190_5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1_170190_549"/>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solidFill>
                      <a:srgbClr val="FFFFFF"/>
                    </a:solidFill>
                    <a:ln>
                      <a:noFill/>
                    </a:ln>
                  </pic:spPr>
                </pic:pic>
              </a:graphicData>
            </a:graphic>
          </wp:inline>
        </w:drawing>
      </w:r>
      <w:r w:rsidRPr="00B80B48">
        <w:rPr>
          <w:rFonts w:ascii="Times New Roman" w:hAnsi="Times New Roman" w:cs="Times New Roman"/>
          <w:sz w:val="26"/>
          <w:szCs w:val="26"/>
        </w:rPr>
        <w:t xml:space="preserve"> - цена сопровождения g-</w:t>
      </w:r>
      <w:proofErr w:type="spellStart"/>
      <w:r w:rsidRPr="00B80B48">
        <w:rPr>
          <w:rFonts w:ascii="Times New Roman" w:hAnsi="Times New Roman" w:cs="Times New Roman"/>
          <w:sz w:val="26"/>
          <w:szCs w:val="26"/>
        </w:rPr>
        <w:t>го</w:t>
      </w:r>
      <w:proofErr w:type="spellEnd"/>
      <w:r w:rsidRPr="00B80B48">
        <w:rPr>
          <w:rFonts w:ascii="Times New Roman" w:hAnsi="Times New Roman" w:cs="Times New Roman"/>
          <w:sz w:val="26"/>
          <w:szCs w:val="26"/>
        </w:rPr>
        <w:t xml:space="preserve"> иного программного обеспечения, за исключением справочно-правовых систем, определяемая согласно перечню работ по сопровождению g-</w:t>
      </w:r>
      <w:proofErr w:type="spellStart"/>
      <w:r w:rsidRPr="00B80B48">
        <w:rPr>
          <w:rFonts w:ascii="Times New Roman" w:hAnsi="Times New Roman" w:cs="Times New Roman"/>
          <w:sz w:val="26"/>
          <w:szCs w:val="26"/>
        </w:rPr>
        <w:t>го</w:t>
      </w:r>
      <w:proofErr w:type="spellEnd"/>
      <w:r w:rsidRPr="00B80B48">
        <w:rPr>
          <w:rFonts w:ascii="Times New Roman" w:hAnsi="Times New Roman" w:cs="Times New Roman"/>
          <w:sz w:val="26"/>
          <w:szCs w:val="26"/>
        </w:rPr>
        <w:t xml:space="preserve">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w:t>
      </w:r>
      <w:proofErr w:type="spellStart"/>
      <w:r w:rsidRPr="00B80B48">
        <w:rPr>
          <w:rFonts w:ascii="Times New Roman" w:hAnsi="Times New Roman" w:cs="Times New Roman"/>
          <w:sz w:val="26"/>
          <w:szCs w:val="26"/>
        </w:rPr>
        <w:t>го</w:t>
      </w:r>
      <w:proofErr w:type="spellEnd"/>
      <w:r w:rsidRPr="00B80B48">
        <w:rPr>
          <w:rFonts w:ascii="Times New Roman" w:hAnsi="Times New Roman" w:cs="Times New Roman"/>
          <w:sz w:val="26"/>
          <w:szCs w:val="26"/>
        </w:rPr>
        <w:t xml:space="preserve"> иного программного обеспечения;</w:t>
      </w:r>
    </w:p>
    <w:p w:rsidR="0071350F" w:rsidRDefault="0071350F" w:rsidP="004B5386">
      <w:pPr>
        <w:pStyle w:val="ConsPlusNormal"/>
        <w:keepNext/>
        <w:keepLines/>
        <w:widowControl/>
        <w:ind w:firstLine="709"/>
        <w:jc w:val="both"/>
        <w:rPr>
          <w:rFonts w:ascii="Times New Roman" w:hAnsi="Times New Roman" w:cs="Times New Roman"/>
          <w:sz w:val="26"/>
          <w:szCs w:val="26"/>
        </w:rPr>
      </w:pPr>
      <w:r w:rsidRPr="00B80B48">
        <w:rPr>
          <w:rFonts w:ascii="Times New Roman" w:hAnsi="Times New Roman" w:cs="Times New Roman"/>
          <w:noProof/>
          <w:position w:val="-14"/>
          <w:sz w:val="26"/>
          <w:szCs w:val="26"/>
        </w:rPr>
        <w:drawing>
          <wp:inline distT="0" distB="0" distL="0" distR="0" wp14:anchorId="7D70FB41" wp14:editId="7263D73C">
            <wp:extent cx="352425" cy="266700"/>
            <wp:effectExtent l="0" t="0" r="9525" b="0"/>
            <wp:docPr id="374" name="Рисунок 374" descr="base_1_170190_5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1_170190_550"/>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solidFill>
                      <a:srgbClr val="FFFFFF"/>
                    </a:solidFill>
                    <a:ln>
                      <a:noFill/>
                    </a:ln>
                  </pic:spPr>
                </pic:pic>
              </a:graphicData>
            </a:graphic>
          </wp:inline>
        </w:drawing>
      </w:r>
      <w:r w:rsidRPr="00B80B48">
        <w:rPr>
          <w:rFonts w:ascii="Times New Roman" w:hAnsi="Times New Roman" w:cs="Times New Roman"/>
          <w:sz w:val="26"/>
          <w:szCs w:val="26"/>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tbl>
      <w:tblPr>
        <w:tblStyle w:val="a3"/>
        <w:tblW w:w="10314" w:type="dxa"/>
        <w:tblLayout w:type="fixed"/>
        <w:tblLook w:val="04A0" w:firstRow="1" w:lastRow="0" w:firstColumn="1" w:lastColumn="0" w:noHBand="0" w:noVBand="1"/>
      </w:tblPr>
      <w:tblGrid>
        <w:gridCol w:w="675"/>
        <w:gridCol w:w="5103"/>
        <w:gridCol w:w="2268"/>
        <w:gridCol w:w="2268"/>
      </w:tblGrid>
      <w:tr w:rsidR="00B80B48" w:rsidRPr="008D6F8F" w:rsidTr="00FC1CBC">
        <w:tc>
          <w:tcPr>
            <w:tcW w:w="675" w:type="dxa"/>
          </w:tcPr>
          <w:p w:rsidR="00B80B48" w:rsidRPr="008D6F8F" w:rsidRDefault="00B80B48" w:rsidP="004B5386">
            <w:pPr>
              <w:pStyle w:val="ConsPlusNormal"/>
              <w:keepNext/>
              <w:keepLines/>
              <w:widowControl/>
              <w:jc w:val="center"/>
              <w:rPr>
                <w:rFonts w:ascii="Times New Roman" w:hAnsi="Times New Roman" w:cs="Times New Roman"/>
                <w:sz w:val="21"/>
                <w:szCs w:val="21"/>
              </w:rPr>
            </w:pPr>
            <w:r w:rsidRPr="008D6F8F">
              <w:rPr>
                <w:rFonts w:ascii="Times New Roman" w:hAnsi="Times New Roman" w:cs="Times New Roman"/>
                <w:sz w:val="21"/>
                <w:szCs w:val="21"/>
              </w:rPr>
              <w:t xml:space="preserve">№ </w:t>
            </w:r>
            <w:proofErr w:type="gramStart"/>
            <w:r w:rsidRPr="008D6F8F">
              <w:rPr>
                <w:rFonts w:ascii="Times New Roman" w:hAnsi="Times New Roman" w:cs="Times New Roman"/>
                <w:sz w:val="21"/>
                <w:szCs w:val="21"/>
              </w:rPr>
              <w:t>п</w:t>
            </w:r>
            <w:proofErr w:type="gramEnd"/>
            <w:r w:rsidRPr="008D6F8F">
              <w:rPr>
                <w:rFonts w:ascii="Times New Roman" w:hAnsi="Times New Roman" w:cs="Times New Roman"/>
                <w:sz w:val="21"/>
                <w:szCs w:val="21"/>
              </w:rPr>
              <w:t>/п</w:t>
            </w:r>
          </w:p>
        </w:tc>
        <w:tc>
          <w:tcPr>
            <w:tcW w:w="5103" w:type="dxa"/>
          </w:tcPr>
          <w:p w:rsidR="00B80B48" w:rsidRPr="008D6F8F" w:rsidRDefault="00B80B48" w:rsidP="004B5386">
            <w:pPr>
              <w:pStyle w:val="ConsPlusNormal"/>
              <w:keepNext/>
              <w:keepLines/>
              <w:widowControl/>
              <w:jc w:val="center"/>
              <w:rPr>
                <w:rFonts w:ascii="Times New Roman" w:hAnsi="Times New Roman" w:cs="Times New Roman"/>
                <w:sz w:val="21"/>
                <w:szCs w:val="21"/>
              </w:rPr>
            </w:pPr>
            <w:r w:rsidRPr="008D6F8F">
              <w:rPr>
                <w:rFonts w:ascii="Times New Roman" w:hAnsi="Times New Roman" w:cs="Times New Roman"/>
                <w:sz w:val="21"/>
                <w:szCs w:val="21"/>
              </w:rPr>
              <w:t xml:space="preserve">Наименование </w:t>
            </w:r>
          </w:p>
        </w:tc>
        <w:tc>
          <w:tcPr>
            <w:tcW w:w="2268" w:type="dxa"/>
          </w:tcPr>
          <w:p w:rsidR="00B80B48" w:rsidRPr="008D6F8F" w:rsidRDefault="00B80B48" w:rsidP="004B5386">
            <w:pPr>
              <w:pStyle w:val="ConsPlusNormal"/>
              <w:keepNext/>
              <w:keepLines/>
              <w:widowControl/>
              <w:jc w:val="center"/>
              <w:rPr>
                <w:rFonts w:ascii="Times New Roman" w:hAnsi="Times New Roman" w:cs="Times New Roman"/>
                <w:b/>
                <w:sz w:val="21"/>
                <w:szCs w:val="21"/>
              </w:rPr>
            </w:pPr>
            <w:r w:rsidRPr="008D6F8F">
              <w:rPr>
                <w:rFonts w:ascii="Times New Roman" w:hAnsi="Times New Roman"/>
                <w:color w:val="000000"/>
                <w:sz w:val="21"/>
                <w:szCs w:val="21"/>
              </w:rPr>
              <w:t xml:space="preserve">Количество услуг по сопровождению </w:t>
            </w:r>
            <w:r w:rsidRPr="008D6F8F">
              <w:rPr>
                <w:rFonts w:ascii="Times New Roman" w:hAnsi="Times New Roman"/>
                <w:bCs/>
                <w:sz w:val="21"/>
                <w:szCs w:val="21"/>
              </w:rPr>
              <w:t>и приобретению иного программного обеспечения</w:t>
            </w:r>
          </w:p>
        </w:tc>
        <w:tc>
          <w:tcPr>
            <w:tcW w:w="2268" w:type="dxa"/>
          </w:tcPr>
          <w:p w:rsidR="00B80B48" w:rsidRPr="008D6F8F" w:rsidRDefault="00B80B48" w:rsidP="004B5386">
            <w:pPr>
              <w:pStyle w:val="ConsPlusNormal"/>
              <w:keepNext/>
              <w:keepLines/>
              <w:widowControl/>
              <w:jc w:val="center"/>
              <w:rPr>
                <w:rFonts w:ascii="Times New Roman" w:hAnsi="Times New Roman" w:cs="Times New Roman"/>
                <w:b/>
                <w:sz w:val="21"/>
                <w:szCs w:val="21"/>
              </w:rPr>
            </w:pPr>
            <w:r w:rsidRPr="008D6F8F">
              <w:rPr>
                <w:rFonts w:ascii="Times New Roman" w:hAnsi="Times New Roman"/>
                <w:color w:val="000000"/>
                <w:sz w:val="21"/>
                <w:szCs w:val="21"/>
              </w:rPr>
              <w:t xml:space="preserve">Цена сопровождения  </w:t>
            </w:r>
            <w:r w:rsidRPr="008D6F8F">
              <w:rPr>
                <w:rFonts w:ascii="Times New Roman" w:hAnsi="Times New Roman"/>
                <w:bCs/>
                <w:sz w:val="21"/>
                <w:szCs w:val="21"/>
              </w:rPr>
              <w:t>и приобретения иного программного обеспечения в год</w:t>
            </w:r>
            <w:r w:rsidRPr="008D6F8F">
              <w:rPr>
                <w:rFonts w:ascii="Times New Roman" w:hAnsi="Times New Roman"/>
                <w:color w:val="000000"/>
                <w:sz w:val="21"/>
                <w:szCs w:val="21"/>
              </w:rPr>
              <w:t xml:space="preserve"> </w:t>
            </w:r>
            <w:r w:rsidR="00FC1CBC" w:rsidRPr="008D6F8F">
              <w:rPr>
                <w:rFonts w:ascii="Times New Roman" w:hAnsi="Times New Roman"/>
                <w:color w:val="000000"/>
                <w:sz w:val="21"/>
                <w:szCs w:val="21"/>
              </w:rPr>
              <w:t xml:space="preserve">за единицу </w:t>
            </w:r>
            <w:r w:rsidRPr="008D6F8F">
              <w:rPr>
                <w:rFonts w:ascii="Times New Roman" w:hAnsi="Times New Roman"/>
                <w:color w:val="000000"/>
                <w:sz w:val="21"/>
                <w:szCs w:val="21"/>
              </w:rPr>
              <w:t>(руб.)</w:t>
            </w:r>
          </w:p>
        </w:tc>
      </w:tr>
      <w:tr w:rsidR="00A4737D" w:rsidRPr="008D6F8F" w:rsidTr="00FC1CBC">
        <w:tc>
          <w:tcPr>
            <w:tcW w:w="675" w:type="dxa"/>
          </w:tcPr>
          <w:p w:rsidR="00A4737D" w:rsidRPr="008D6F8F" w:rsidRDefault="00A4737D" w:rsidP="004B5386">
            <w:pPr>
              <w:pStyle w:val="ConsPlusNormal"/>
              <w:keepNext/>
              <w:keepLines/>
              <w:widowControl/>
              <w:jc w:val="center"/>
              <w:rPr>
                <w:rFonts w:ascii="Times New Roman" w:hAnsi="Times New Roman" w:cs="Times New Roman"/>
                <w:sz w:val="21"/>
                <w:szCs w:val="21"/>
              </w:rPr>
            </w:pPr>
            <w:r w:rsidRPr="008D6F8F">
              <w:rPr>
                <w:rFonts w:ascii="Times New Roman" w:hAnsi="Times New Roman" w:cs="Times New Roman"/>
                <w:sz w:val="21"/>
                <w:szCs w:val="21"/>
              </w:rPr>
              <w:t>1</w:t>
            </w:r>
          </w:p>
        </w:tc>
        <w:tc>
          <w:tcPr>
            <w:tcW w:w="5103" w:type="dxa"/>
          </w:tcPr>
          <w:p w:rsidR="00A4737D" w:rsidRPr="008D6F8F" w:rsidRDefault="00A4737D" w:rsidP="004B5386">
            <w:pPr>
              <w:pStyle w:val="ConsPlusNormal"/>
              <w:keepNext/>
              <w:keepLines/>
              <w:widowControl/>
              <w:rPr>
                <w:rFonts w:ascii="Times New Roman" w:hAnsi="Times New Roman" w:cs="Times New Roman"/>
                <w:sz w:val="21"/>
                <w:szCs w:val="21"/>
              </w:rPr>
            </w:pPr>
            <w:r w:rsidRPr="008D6F8F">
              <w:rPr>
                <w:rFonts w:ascii="Times New Roman" w:hAnsi="Times New Roman" w:cs="Times New Roman"/>
                <w:sz w:val="21"/>
                <w:szCs w:val="21"/>
              </w:rPr>
              <w:t xml:space="preserve">Обслуживание и сопровождение программных продуктов «1С: Предприятие»  </w:t>
            </w:r>
          </w:p>
        </w:tc>
        <w:tc>
          <w:tcPr>
            <w:tcW w:w="2268" w:type="dxa"/>
          </w:tcPr>
          <w:p w:rsidR="00A4737D" w:rsidRPr="008D6F8F" w:rsidRDefault="00A4737D" w:rsidP="004B5386">
            <w:pPr>
              <w:keepNext/>
              <w:keepLines/>
              <w:ind w:firstLine="0"/>
              <w:rPr>
                <w:sz w:val="21"/>
                <w:szCs w:val="21"/>
              </w:rPr>
            </w:pPr>
            <w:r w:rsidRPr="008D6F8F">
              <w:rPr>
                <w:color w:val="000000"/>
                <w:sz w:val="21"/>
                <w:szCs w:val="21"/>
              </w:rPr>
              <w:t>не более 1 единицы на управление</w:t>
            </w:r>
          </w:p>
        </w:tc>
        <w:tc>
          <w:tcPr>
            <w:tcW w:w="2268" w:type="dxa"/>
          </w:tcPr>
          <w:p w:rsidR="00A4737D" w:rsidRPr="008D6F8F" w:rsidRDefault="00A4737D" w:rsidP="004B5386">
            <w:pPr>
              <w:pStyle w:val="ConsPlusNormal"/>
              <w:keepNext/>
              <w:keepLines/>
              <w:widowControl/>
              <w:jc w:val="center"/>
              <w:rPr>
                <w:rFonts w:ascii="Times New Roman" w:hAnsi="Times New Roman" w:cs="Times New Roman"/>
                <w:sz w:val="21"/>
                <w:szCs w:val="21"/>
              </w:rPr>
            </w:pPr>
            <w:r w:rsidRPr="008D6F8F">
              <w:rPr>
                <w:rFonts w:ascii="Times New Roman" w:hAnsi="Times New Roman" w:cs="Times New Roman"/>
                <w:sz w:val="21"/>
                <w:szCs w:val="21"/>
              </w:rPr>
              <w:t xml:space="preserve"> </w:t>
            </w:r>
            <w:r w:rsidRPr="008D6F8F">
              <w:rPr>
                <w:rFonts w:ascii="Times New Roman" w:hAnsi="Times New Roman"/>
                <w:color w:val="000000"/>
                <w:sz w:val="21"/>
                <w:szCs w:val="21"/>
              </w:rPr>
              <w:t>не более</w:t>
            </w:r>
            <w:r w:rsidRPr="008D6F8F">
              <w:rPr>
                <w:rFonts w:ascii="Times New Roman" w:hAnsi="Times New Roman" w:cs="Times New Roman"/>
                <w:sz w:val="21"/>
                <w:szCs w:val="21"/>
              </w:rPr>
              <w:t xml:space="preserve"> </w:t>
            </w:r>
            <w:r w:rsidR="00E82449" w:rsidRPr="008D6F8F">
              <w:rPr>
                <w:rFonts w:ascii="Times New Roman" w:hAnsi="Times New Roman" w:cs="Times New Roman"/>
                <w:sz w:val="21"/>
                <w:szCs w:val="21"/>
              </w:rPr>
              <w:t>45</w:t>
            </w:r>
            <w:r w:rsidRPr="008D6F8F">
              <w:rPr>
                <w:rFonts w:ascii="Times New Roman" w:hAnsi="Times New Roman" w:cs="Times New Roman"/>
                <w:sz w:val="21"/>
                <w:szCs w:val="21"/>
              </w:rPr>
              <w:t xml:space="preserve"> </w:t>
            </w:r>
            <w:r w:rsidR="00053CAC" w:rsidRPr="008D6F8F">
              <w:rPr>
                <w:rFonts w:ascii="Times New Roman" w:hAnsi="Times New Roman" w:cs="Times New Roman"/>
                <w:sz w:val="21"/>
                <w:szCs w:val="21"/>
                <w:lang w:val="en-US"/>
              </w:rPr>
              <w:t>000</w:t>
            </w:r>
            <w:r w:rsidRPr="008D6F8F">
              <w:rPr>
                <w:rFonts w:ascii="Times New Roman" w:hAnsi="Times New Roman" w:cs="Times New Roman"/>
                <w:sz w:val="21"/>
                <w:szCs w:val="21"/>
              </w:rPr>
              <w:t>,0</w:t>
            </w:r>
          </w:p>
        </w:tc>
      </w:tr>
      <w:tr w:rsidR="00A4737D" w:rsidRPr="008D6F8F" w:rsidTr="00FC1CBC">
        <w:tc>
          <w:tcPr>
            <w:tcW w:w="675" w:type="dxa"/>
          </w:tcPr>
          <w:p w:rsidR="00A4737D" w:rsidRPr="008D6F8F" w:rsidRDefault="00E92676" w:rsidP="004B5386">
            <w:pPr>
              <w:pStyle w:val="ConsPlusNormal"/>
              <w:keepNext/>
              <w:keepLines/>
              <w:widowControl/>
              <w:jc w:val="center"/>
              <w:rPr>
                <w:rFonts w:ascii="Times New Roman" w:hAnsi="Times New Roman" w:cs="Times New Roman"/>
                <w:sz w:val="21"/>
                <w:szCs w:val="21"/>
              </w:rPr>
            </w:pPr>
            <w:r w:rsidRPr="008D6F8F">
              <w:rPr>
                <w:rFonts w:ascii="Times New Roman" w:hAnsi="Times New Roman" w:cs="Times New Roman"/>
                <w:sz w:val="21"/>
                <w:szCs w:val="21"/>
              </w:rPr>
              <w:t>2</w:t>
            </w:r>
          </w:p>
        </w:tc>
        <w:tc>
          <w:tcPr>
            <w:tcW w:w="5103" w:type="dxa"/>
          </w:tcPr>
          <w:p w:rsidR="00A4737D" w:rsidRPr="008D6F8F" w:rsidRDefault="00A4737D" w:rsidP="004B5386">
            <w:pPr>
              <w:pStyle w:val="ConsPlusNormal"/>
              <w:keepNext/>
              <w:keepLines/>
              <w:widowControl/>
              <w:rPr>
                <w:rFonts w:ascii="Times New Roman" w:hAnsi="Times New Roman" w:cs="Times New Roman"/>
                <w:sz w:val="21"/>
                <w:szCs w:val="21"/>
              </w:rPr>
            </w:pPr>
            <w:r w:rsidRPr="008D6F8F">
              <w:rPr>
                <w:rFonts w:ascii="Times New Roman" w:hAnsi="Times New Roman" w:cs="Times New Roman"/>
                <w:sz w:val="21"/>
                <w:szCs w:val="21"/>
              </w:rPr>
              <w:t>Обслуживание и сопровождение программного продукта «СБИС++ Электронная отчетность»</w:t>
            </w:r>
          </w:p>
        </w:tc>
        <w:tc>
          <w:tcPr>
            <w:tcW w:w="2268" w:type="dxa"/>
          </w:tcPr>
          <w:p w:rsidR="00A4737D" w:rsidRPr="008D6F8F" w:rsidRDefault="00A4737D" w:rsidP="004B5386">
            <w:pPr>
              <w:keepNext/>
              <w:keepLines/>
              <w:ind w:firstLine="0"/>
              <w:rPr>
                <w:sz w:val="21"/>
                <w:szCs w:val="21"/>
              </w:rPr>
            </w:pPr>
            <w:r w:rsidRPr="008D6F8F">
              <w:rPr>
                <w:color w:val="000000"/>
                <w:sz w:val="21"/>
                <w:szCs w:val="21"/>
              </w:rPr>
              <w:t>не более 1 единицы на управление</w:t>
            </w:r>
          </w:p>
        </w:tc>
        <w:tc>
          <w:tcPr>
            <w:tcW w:w="2268" w:type="dxa"/>
          </w:tcPr>
          <w:p w:rsidR="00A4737D" w:rsidRPr="008D6F8F" w:rsidRDefault="00A4737D" w:rsidP="004B5386">
            <w:pPr>
              <w:pStyle w:val="ConsPlusNormal"/>
              <w:keepNext/>
              <w:keepLines/>
              <w:widowControl/>
              <w:jc w:val="center"/>
              <w:rPr>
                <w:rFonts w:ascii="Times New Roman" w:hAnsi="Times New Roman" w:cs="Times New Roman"/>
                <w:sz w:val="21"/>
                <w:szCs w:val="21"/>
              </w:rPr>
            </w:pPr>
            <w:r w:rsidRPr="008D6F8F">
              <w:rPr>
                <w:rFonts w:ascii="Times New Roman" w:hAnsi="Times New Roman"/>
                <w:color w:val="000000"/>
                <w:sz w:val="21"/>
                <w:szCs w:val="21"/>
              </w:rPr>
              <w:t>не более</w:t>
            </w:r>
            <w:r w:rsidRPr="008D6F8F">
              <w:rPr>
                <w:rFonts w:ascii="Times New Roman" w:hAnsi="Times New Roman" w:cs="Times New Roman"/>
                <w:sz w:val="21"/>
                <w:szCs w:val="21"/>
              </w:rPr>
              <w:t xml:space="preserve"> </w:t>
            </w:r>
            <w:r w:rsidR="00053CAC" w:rsidRPr="008D6F8F">
              <w:rPr>
                <w:rFonts w:ascii="Times New Roman" w:hAnsi="Times New Roman" w:cs="Times New Roman"/>
                <w:sz w:val="21"/>
                <w:szCs w:val="21"/>
                <w:lang w:val="en-US"/>
              </w:rPr>
              <w:t>8 000</w:t>
            </w:r>
            <w:r w:rsidRPr="008D6F8F">
              <w:rPr>
                <w:rFonts w:ascii="Times New Roman" w:hAnsi="Times New Roman" w:cs="Times New Roman"/>
                <w:sz w:val="21"/>
                <w:szCs w:val="21"/>
              </w:rPr>
              <w:t>,0</w:t>
            </w:r>
          </w:p>
        </w:tc>
      </w:tr>
      <w:tr w:rsidR="00A4737D" w:rsidRPr="008D6F8F" w:rsidTr="00FC1CBC">
        <w:tc>
          <w:tcPr>
            <w:tcW w:w="675" w:type="dxa"/>
          </w:tcPr>
          <w:p w:rsidR="00A4737D" w:rsidRPr="008D6F8F" w:rsidRDefault="00E92676" w:rsidP="004B5386">
            <w:pPr>
              <w:pStyle w:val="ConsPlusNormal"/>
              <w:keepNext/>
              <w:keepLines/>
              <w:widowControl/>
              <w:jc w:val="center"/>
              <w:rPr>
                <w:rFonts w:ascii="Times New Roman" w:hAnsi="Times New Roman" w:cs="Times New Roman"/>
                <w:sz w:val="21"/>
                <w:szCs w:val="21"/>
              </w:rPr>
            </w:pPr>
            <w:r w:rsidRPr="008D6F8F">
              <w:rPr>
                <w:rFonts w:ascii="Times New Roman" w:hAnsi="Times New Roman" w:cs="Times New Roman"/>
                <w:sz w:val="21"/>
                <w:szCs w:val="21"/>
              </w:rPr>
              <w:t>3</w:t>
            </w:r>
          </w:p>
        </w:tc>
        <w:tc>
          <w:tcPr>
            <w:tcW w:w="5103" w:type="dxa"/>
          </w:tcPr>
          <w:p w:rsidR="00A4737D" w:rsidRPr="008D6F8F" w:rsidRDefault="00A4737D" w:rsidP="004B5386">
            <w:pPr>
              <w:pStyle w:val="ConsPlusNormal"/>
              <w:keepNext/>
              <w:keepLines/>
              <w:widowControl/>
              <w:rPr>
                <w:rFonts w:ascii="Times New Roman" w:hAnsi="Times New Roman" w:cs="Times New Roman"/>
                <w:sz w:val="21"/>
                <w:szCs w:val="21"/>
              </w:rPr>
            </w:pPr>
            <w:r w:rsidRPr="008D6F8F">
              <w:rPr>
                <w:rFonts w:ascii="Times New Roman" w:hAnsi="Times New Roman" w:cs="Times New Roman"/>
                <w:sz w:val="21"/>
                <w:szCs w:val="21"/>
              </w:rPr>
              <w:t>Изготовление сертификата ключа ЭП</w:t>
            </w:r>
          </w:p>
        </w:tc>
        <w:tc>
          <w:tcPr>
            <w:tcW w:w="2268" w:type="dxa"/>
          </w:tcPr>
          <w:p w:rsidR="00A4737D" w:rsidRPr="008D6F8F" w:rsidRDefault="00A4737D" w:rsidP="004B5386">
            <w:pPr>
              <w:keepNext/>
              <w:keepLines/>
              <w:ind w:firstLine="0"/>
              <w:rPr>
                <w:sz w:val="21"/>
                <w:szCs w:val="21"/>
              </w:rPr>
            </w:pPr>
            <w:r w:rsidRPr="008D6F8F">
              <w:rPr>
                <w:color w:val="000000"/>
                <w:sz w:val="21"/>
                <w:szCs w:val="21"/>
              </w:rPr>
              <w:t>не более 1 единицы на управление</w:t>
            </w:r>
            <w:r w:rsidR="001447FB" w:rsidRPr="008D6F8F">
              <w:rPr>
                <w:color w:val="000000"/>
                <w:sz w:val="21"/>
                <w:szCs w:val="21"/>
              </w:rPr>
              <w:t xml:space="preserve">, не более 1 единицы на </w:t>
            </w:r>
            <w:r w:rsidR="00284E05" w:rsidRPr="008D6F8F">
              <w:rPr>
                <w:color w:val="000000"/>
                <w:sz w:val="21"/>
                <w:szCs w:val="21"/>
              </w:rPr>
              <w:t>работ</w:t>
            </w:r>
            <w:r w:rsidR="001447FB" w:rsidRPr="008D6F8F">
              <w:rPr>
                <w:color w:val="000000"/>
                <w:sz w:val="21"/>
                <w:szCs w:val="21"/>
              </w:rPr>
              <w:t>ника</w:t>
            </w:r>
          </w:p>
        </w:tc>
        <w:tc>
          <w:tcPr>
            <w:tcW w:w="2268" w:type="dxa"/>
          </w:tcPr>
          <w:p w:rsidR="00A4737D" w:rsidRPr="008D6F8F" w:rsidRDefault="00E82449" w:rsidP="004B5386">
            <w:pPr>
              <w:pStyle w:val="ConsPlusNormal"/>
              <w:keepNext/>
              <w:keepLines/>
              <w:widowControl/>
              <w:jc w:val="center"/>
              <w:rPr>
                <w:rFonts w:ascii="Times New Roman" w:hAnsi="Times New Roman" w:cs="Times New Roman"/>
                <w:sz w:val="21"/>
                <w:szCs w:val="21"/>
              </w:rPr>
            </w:pPr>
            <w:r w:rsidRPr="008D6F8F">
              <w:rPr>
                <w:rFonts w:ascii="Times New Roman" w:hAnsi="Times New Roman" w:cs="Times New Roman"/>
                <w:sz w:val="21"/>
                <w:szCs w:val="21"/>
              </w:rPr>
              <w:t>н</w:t>
            </w:r>
            <w:r w:rsidR="00A4737D" w:rsidRPr="008D6F8F">
              <w:rPr>
                <w:rFonts w:ascii="Times New Roman" w:hAnsi="Times New Roman" w:cs="Times New Roman"/>
                <w:sz w:val="21"/>
                <w:szCs w:val="21"/>
              </w:rPr>
              <w:t xml:space="preserve">е более </w:t>
            </w:r>
            <w:r w:rsidR="001447FB" w:rsidRPr="008D6F8F">
              <w:rPr>
                <w:rFonts w:ascii="Times New Roman" w:hAnsi="Times New Roman" w:cs="Times New Roman"/>
                <w:sz w:val="21"/>
                <w:szCs w:val="21"/>
              </w:rPr>
              <w:t>1 0</w:t>
            </w:r>
            <w:r w:rsidR="00A4737D" w:rsidRPr="008D6F8F">
              <w:rPr>
                <w:rFonts w:ascii="Times New Roman" w:hAnsi="Times New Roman" w:cs="Times New Roman"/>
                <w:sz w:val="21"/>
                <w:szCs w:val="21"/>
              </w:rPr>
              <w:t>00,0</w:t>
            </w:r>
          </w:p>
        </w:tc>
      </w:tr>
      <w:tr w:rsidR="00BE6AE0" w:rsidRPr="008D6F8F" w:rsidTr="00FC1CBC">
        <w:tc>
          <w:tcPr>
            <w:tcW w:w="675" w:type="dxa"/>
          </w:tcPr>
          <w:p w:rsidR="00BE6AE0" w:rsidRPr="008D6F8F" w:rsidRDefault="00BE6AE0" w:rsidP="004B5386">
            <w:pPr>
              <w:pStyle w:val="ConsPlusNormal"/>
              <w:keepNext/>
              <w:keepLines/>
              <w:widowControl/>
              <w:jc w:val="center"/>
              <w:rPr>
                <w:rFonts w:ascii="Times New Roman" w:hAnsi="Times New Roman" w:cs="Times New Roman"/>
                <w:sz w:val="21"/>
                <w:szCs w:val="21"/>
              </w:rPr>
            </w:pPr>
            <w:r w:rsidRPr="008D6F8F">
              <w:rPr>
                <w:rFonts w:ascii="Times New Roman" w:hAnsi="Times New Roman" w:cs="Times New Roman"/>
                <w:sz w:val="21"/>
                <w:szCs w:val="21"/>
              </w:rPr>
              <w:t>4</w:t>
            </w:r>
          </w:p>
        </w:tc>
        <w:tc>
          <w:tcPr>
            <w:tcW w:w="5103" w:type="dxa"/>
          </w:tcPr>
          <w:p w:rsidR="00BE6AE0" w:rsidRPr="008D6F8F" w:rsidRDefault="00BE6AE0" w:rsidP="004B5386">
            <w:pPr>
              <w:keepNext/>
              <w:keepLines/>
              <w:ind w:firstLine="0"/>
              <w:rPr>
                <w:rFonts w:cs="Times New Roman"/>
                <w:sz w:val="21"/>
                <w:szCs w:val="21"/>
              </w:rPr>
            </w:pPr>
            <w:r w:rsidRPr="008D6F8F">
              <w:rPr>
                <w:sz w:val="21"/>
                <w:szCs w:val="21"/>
              </w:rPr>
              <w:t>Интернет-сервис «</w:t>
            </w:r>
            <w:proofErr w:type="spellStart"/>
            <w:r w:rsidRPr="008D6F8F">
              <w:rPr>
                <w:sz w:val="21"/>
                <w:szCs w:val="21"/>
              </w:rPr>
              <w:t>ТехноКад</w:t>
            </w:r>
            <w:proofErr w:type="spellEnd"/>
            <w:r w:rsidRPr="008D6F8F">
              <w:rPr>
                <w:sz w:val="21"/>
                <w:szCs w:val="21"/>
              </w:rPr>
              <w:t>–Муниципалитет»</w:t>
            </w:r>
            <w:r w:rsidR="00E82449" w:rsidRPr="008D6F8F">
              <w:rPr>
                <w:sz w:val="21"/>
                <w:szCs w:val="21"/>
              </w:rPr>
              <w:t xml:space="preserve">, </w:t>
            </w:r>
            <w:r w:rsidRPr="008D6F8F">
              <w:rPr>
                <w:sz w:val="21"/>
                <w:szCs w:val="21"/>
              </w:rPr>
              <w:t>тарифн</w:t>
            </w:r>
            <w:r w:rsidR="00E82449" w:rsidRPr="008D6F8F">
              <w:rPr>
                <w:sz w:val="21"/>
                <w:szCs w:val="21"/>
              </w:rPr>
              <w:t>ый</w:t>
            </w:r>
            <w:r w:rsidRPr="008D6F8F">
              <w:rPr>
                <w:sz w:val="21"/>
                <w:szCs w:val="21"/>
              </w:rPr>
              <w:t xml:space="preserve"> пакет «Муниципалитет – </w:t>
            </w:r>
            <w:proofErr w:type="spellStart"/>
            <w:r w:rsidRPr="008D6F8F">
              <w:rPr>
                <w:sz w:val="21"/>
                <w:szCs w:val="21"/>
              </w:rPr>
              <w:t>Оптима</w:t>
            </w:r>
            <w:proofErr w:type="spellEnd"/>
            <w:r w:rsidRPr="008D6F8F">
              <w:rPr>
                <w:sz w:val="21"/>
                <w:szCs w:val="21"/>
              </w:rPr>
              <w:t>»</w:t>
            </w:r>
          </w:p>
        </w:tc>
        <w:tc>
          <w:tcPr>
            <w:tcW w:w="2268" w:type="dxa"/>
          </w:tcPr>
          <w:p w:rsidR="00BE6AE0" w:rsidRPr="008D6F8F" w:rsidRDefault="00BE6AE0" w:rsidP="004B5386">
            <w:pPr>
              <w:keepNext/>
              <w:keepLines/>
              <w:ind w:firstLine="0"/>
              <w:rPr>
                <w:sz w:val="21"/>
                <w:szCs w:val="21"/>
              </w:rPr>
            </w:pPr>
            <w:r w:rsidRPr="008D6F8F">
              <w:rPr>
                <w:color w:val="000000"/>
                <w:sz w:val="21"/>
                <w:szCs w:val="21"/>
              </w:rPr>
              <w:t>не более 1 единицы на управление</w:t>
            </w:r>
          </w:p>
        </w:tc>
        <w:tc>
          <w:tcPr>
            <w:tcW w:w="2268" w:type="dxa"/>
          </w:tcPr>
          <w:p w:rsidR="00BE6AE0" w:rsidRPr="008D6F8F" w:rsidRDefault="00BE6AE0" w:rsidP="004B5386">
            <w:pPr>
              <w:pStyle w:val="ConsPlusNormal"/>
              <w:keepNext/>
              <w:keepLines/>
              <w:widowControl/>
              <w:jc w:val="center"/>
              <w:rPr>
                <w:rFonts w:ascii="Times New Roman" w:hAnsi="Times New Roman" w:cs="Times New Roman"/>
                <w:sz w:val="21"/>
                <w:szCs w:val="21"/>
              </w:rPr>
            </w:pPr>
            <w:r w:rsidRPr="008D6F8F">
              <w:rPr>
                <w:rFonts w:ascii="Times New Roman" w:hAnsi="Times New Roman" w:cs="Times New Roman"/>
                <w:sz w:val="21"/>
                <w:szCs w:val="21"/>
              </w:rPr>
              <w:t xml:space="preserve"> </w:t>
            </w:r>
            <w:r w:rsidRPr="008D6F8F">
              <w:rPr>
                <w:rFonts w:ascii="Times New Roman" w:hAnsi="Times New Roman"/>
                <w:color w:val="000000"/>
                <w:sz w:val="21"/>
                <w:szCs w:val="21"/>
              </w:rPr>
              <w:t>не более</w:t>
            </w:r>
            <w:r w:rsidRPr="008D6F8F">
              <w:rPr>
                <w:rFonts w:ascii="Times New Roman" w:hAnsi="Times New Roman" w:cs="Times New Roman"/>
                <w:sz w:val="21"/>
                <w:szCs w:val="21"/>
              </w:rPr>
              <w:t xml:space="preserve"> 16 5</w:t>
            </w:r>
            <w:r w:rsidRPr="008D6F8F">
              <w:rPr>
                <w:rFonts w:ascii="Times New Roman" w:hAnsi="Times New Roman" w:cs="Times New Roman"/>
                <w:sz w:val="21"/>
                <w:szCs w:val="21"/>
                <w:lang w:val="en-US"/>
              </w:rPr>
              <w:t>00</w:t>
            </w:r>
            <w:r w:rsidRPr="008D6F8F">
              <w:rPr>
                <w:rFonts w:ascii="Times New Roman" w:hAnsi="Times New Roman" w:cs="Times New Roman"/>
                <w:sz w:val="21"/>
                <w:szCs w:val="21"/>
              </w:rPr>
              <w:t>,0</w:t>
            </w:r>
          </w:p>
        </w:tc>
      </w:tr>
      <w:tr w:rsidR="00FC1CBC" w:rsidRPr="008D6F8F" w:rsidTr="00FC1CBC">
        <w:tc>
          <w:tcPr>
            <w:tcW w:w="675" w:type="dxa"/>
          </w:tcPr>
          <w:p w:rsidR="00FC1CBC" w:rsidRPr="008D6F8F" w:rsidRDefault="00FC1CBC" w:rsidP="004B5386">
            <w:pPr>
              <w:pStyle w:val="ConsPlusNormal"/>
              <w:keepNext/>
              <w:keepLines/>
              <w:widowControl/>
              <w:jc w:val="center"/>
              <w:rPr>
                <w:rFonts w:ascii="Times New Roman" w:hAnsi="Times New Roman" w:cs="Times New Roman"/>
                <w:sz w:val="21"/>
                <w:szCs w:val="21"/>
              </w:rPr>
            </w:pPr>
            <w:r w:rsidRPr="008D6F8F">
              <w:rPr>
                <w:rFonts w:ascii="Times New Roman" w:hAnsi="Times New Roman" w:cs="Times New Roman"/>
                <w:sz w:val="21"/>
                <w:szCs w:val="21"/>
              </w:rPr>
              <w:t>5</w:t>
            </w:r>
          </w:p>
        </w:tc>
        <w:tc>
          <w:tcPr>
            <w:tcW w:w="5103" w:type="dxa"/>
          </w:tcPr>
          <w:p w:rsidR="00FC1CBC" w:rsidRPr="008D6F8F" w:rsidRDefault="00FC1CBC" w:rsidP="004B5386">
            <w:pPr>
              <w:keepNext/>
              <w:keepLines/>
              <w:ind w:firstLine="0"/>
              <w:rPr>
                <w:sz w:val="21"/>
                <w:szCs w:val="21"/>
              </w:rPr>
            </w:pPr>
            <w:r w:rsidRPr="008D6F8F">
              <w:rPr>
                <w:sz w:val="21"/>
                <w:szCs w:val="21"/>
              </w:rPr>
              <w:t>Система «Управление имуществом»</w:t>
            </w:r>
          </w:p>
        </w:tc>
        <w:tc>
          <w:tcPr>
            <w:tcW w:w="2268" w:type="dxa"/>
          </w:tcPr>
          <w:p w:rsidR="00FC1CBC" w:rsidRPr="008D6F8F" w:rsidRDefault="00FC1CBC" w:rsidP="004B5386">
            <w:pPr>
              <w:keepNext/>
              <w:keepLines/>
              <w:ind w:firstLine="0"/>
              <w:rPr>
                <w:sz w:val="21"/>
                <w:szCs w:val="21"/>
              </w:rPr>
            </w:pPr>
            <w:r w:rsidRPr="008D6F8F">
              <w:rPr>
                <w:color w:val="000000"/>
                <w:sz w:val="21"/>
                <w:szCs w:val="21"/>
              </w:rPr>
              <w:t>не более 1 единицы на управление</w:t>
            </w:r>
          </w:p>
        </w:tc>
        <w:tc>
          <w:tcPr>
            <w:tcW w:w="2268" w:type="dxa"/>
          </w:tcPr>
          <w:p w:rsidR="00FC1CBC" w:rsidRPr="008D6F8F" w:rsidRDefault="00FC1CBC" w:rsidP="004B5386">
            <w:pPr>
              <w:pStyle w:val="ConsPlusNormal"/>
              <w:keepNext/>
              <w:keepLines/>
              <w:widowControl/>
              <w:jc w:val="center"/>
              <w:rPr>
                <w:rFonts w:ascii="Times New Roman" w:hAnsi="Times New Roman" w:cs="Times New Roman"/>
                <w:sz w:val="21"/>
                <w:szCs w:val="21"/>
              </w:rPr>
            </w:pPr>
            <w:r w:rsidRPr="008D6F8F">
              <w:rPr>
                <w:rFonts w:ascii="Times New Roman" w:hAnsi="Times New Roman" w:cs="Times New Roman"/>
                <w:sz w:val="21"/>
                <w:szCs w:val="21"/>
              </w:rPr>
              <w:t xml:space="preserve"> </w:t>
            </w:r>
            <w:r w:rsidRPr="008D6F8F">
              <w:rPr>
                <w:rFonts w:ascii="Times New Roman" w:hAnsi="Times New Roman"/>
                <w:color w:val="000000"/>
                <w:sz w:val="21"/>
                <w:szCs w:val="21"/>
              </w:rPr>
              <w:t>не более</w:t>
            </w:r>
            <w:r w:rsidRPr="008D6F8F">
              <w:rPr>
                <w:rFonts w:ascii="Times New Roman" w:hAnsi="Times New Roman" w:cs="Times New Roman"/>
                <w:sz w:val="21"/>
                <w:szCs w:val="21"/>
              </w:rPr>
              <w:t xml:space="preserve"> 25 0</w:t>
            </w:r>
            <w:r w:rsidRPr="008D6F8F">
              <w:rPr>
                <w:rFonts w:ascii="Times New Roman" w:hAnsi="Times New Roman" w:cs="Times New Roman"/>
                <w:sz w:val="21"/>
                <w:szCs w:val="21"/>
                <w:lang w:val="en-US"/>
              </w:rPr>
              <w:t>00</w:t>
            </w:r>
            <w:r w:rsidRPr="008D6F8F">
              <w:rPr>
                <w:rFonts w:ascii="Times New Roman" w:hAnsi="Times New Roman" w:cs="Times New Roman"/>
                <w:sz w:val="21"/>
                <w:szCs w:val="21"/>
              </w:rPr>
              <w:t>,0</w:t>
            </w:r>
          </w:p>
        </w:tc>
      </w:tr>
    </w:tbl>
    <w:p w:rsidR="00030E36" w:rsidRPr="008C22AA" w:rsidRDefault="00030E36" w:rsidP="004B5386">
      <w:pPr>
        <w:keepNext/>
        <w:keepLines/>
        <w:autoSpaceDE w:val="0"/>
        <w:autoSpaceDN w:val="0"/>
        <w:adjustRightInd w:val="0"/>
        <w:jc w:val="both"/>
        <w:rPr>
          <w:bCs/>
          <w:sz w:val="24"/>
          <w:szCs w:val="24"/>
        </w:rPr>
      </w:pPr>
      <w:r w:rsidRPr="008C22AA">
        <w:rPr>
          <w:bCs/>
          <w:sz w:val="24"/>
          <w:szCs w:val="24"/>
        </w:rPr>
        <w:lastRenderedPageBreak/>
        <w:t>*Наименование и количество сре</w:t>
      </w:r>
      <w:proofErr w:type="gramStart"/>
      <w:r w:rsidRPr="008C22AA">
        <w:rPr>
          <w:bCs/>
          <w:sz w:val="24"/>
          <w:szCs w:val="24"/>
        </w:rPr>
        <w:t>дств пр</w:t>
      </w:r>
      <w:proofErr w:type="gramEnd"/>
      <w:r w:rsidRPr="008C22AA">
        <w:rPr>
          <w:bCs/>
          <w:sz w:val="24"/>
          <w:szCs w:val="24"/>
        </w:rPr>
        <w:t>ограммного обеспечения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управления.</w:t>
      </w:r>
    </w:p>
    <w:p w:rsidR="00030E36" w:rsidRPr="00B80B48" w:rsidRDefault="00030E36" w:rsidP="004B5386">
      <w:pPr>
        <w:pStyle w:val="ConsPlusNormal"/>
        <w:keepNext/>
        <w:keepLines/>
        <w:widowControl/>
        <w:ind w:firstLine="709"/>
        <w:jc w:val="both"/>
        <w:rPr>
          <w:rFonts w:ascii="Times New Roman" w:hAnsi="Times New Roman" w:cs="Times New Roman"/>
          <w:sz w:val="26"/>
          <w:szCs w:val="26"/>
        </w:rPr>
      </w:pPr>
    </w:p>
    <w:p w:rsidR="00F61AC7" w:rsidRPr="00B80B48" w:rsidRDefault="00030E36" w:rsidP="004B5386">
      <w:pPr>
        <w:pStyle w:val="ConsPlusNormal"/>
        <w:keepNext/>
        <w:keepLines/>
        <w:widowControl/>
        <w:ind w:firstLine="709"/>
        <w:jc w:val="both"/>
        <w:rPr>
          <w:rFonts w:ascii="Times New Roman" w:hAnsi="Times New Roman" w:cs="Times New Roman"/>
          <w:sz w:val="26"/>
          <w:szCs w:val="26"/>
        </w:rPr>
      </w:pPr>
      <w:r>
        <w:rPr>
          <w:rFonts w:ascii="Times New Roman" w:hAnsi="Times New Roman" w:cs="Times New Roman"/>
          <w:b/>
          <w:sz w:val="26"/>
          <w:szCs w:val="26"/>
        </w:rPr>
        <w:t>7</w:t>
      </w:r>
      <w:r w:rsidR="00F61AC7" w:rsidRPr="00B80B48">
        <w:rPr>
          <w:rFonts w:ascii="Times New Roman" w:hAnsi="Times New Roman" w:cs="Times New Roman"/>
          <w:b/>
          <w:sz w:val="26"/>
          <w:szCs w:val="26"/>
        </w:rPr>
        <w:t>. Затраты на оплату услуг, связанных с обеспечением безопасности информации</w:t>
      </w:r>
      <w:proofErr w:type="gramStart"/>
      <w:r w:rsidR="00F61AC7" w:rsidRPr="00B80B48">
        <w:rPr>
          <w:rFonts w:ascii="Times New Roman" w:hAnsi="Times New Roman" w:cs="Times New Roman"/>
          <w:b/>
          <w:sz w:val="26"/>
          <w:szCs w:val="26"/>
        </w:rPr>
        <w:t xml:space="preserve"> (</w:t>
      </w:r>
      <w:r w:rsidR="00F61AC7" w:rsidRPr="00B80B48">
        <w:rPr>
          <w:rFonts w:ascii="Times New Roman" w:hAnsi="Times New Roman" w:cs="Times New Roman"/>
          <w:b/>
          <w:noProof/>
          <w:position w:val="-12"/>
          <w:sz w:val="26"/>
          <w:szCs w:val="26"/>
        </w:rPr>
        <w:drawing>
          <wp:inline distT="0" distB="0" distL="0" distR="0" wp14:anchorId="7B4504EA" wp14:editId="21DA8969">
            <wp:extent cx="295275" cy="247650"/>
            <wp:effectExtent l="0" t="0" r="9525" b="0"/>
            <wp:docPr id="373" name="Рисунок 373" descr="base_1_170190_5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base_1_170190_551"/>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00F61AC7" w:rsidRPr="00B80B48">
        <w:rPr>
          <w:rFonts w:ascii="Times New Roman" w:hAnsi="Times New Roman" w:cs="Times New Roman"/>
          <w:b/>
          <w:sz w:val="26"/>
          <w:szCs w:val="26"/>
        </w:rPr>
        <w:t>)</w:t>
      </w:r>
      <w:r w:rsidR="00F61AC7" w:rsidRPr="00B80B48">
        <w:rPr>
          <w:rFonts w:ascii="Times New Roman" w:hAnsi="Times New Roman" w:cs="Times New Roman"/>
          <w:sz w:val="26"/>
          <w:szCs w:val="26"/>
        </w:rPr>
        <w:t xml:space="preserve">, </w:t>
      </w:r>
      <w:proofErr w:type="gramEnd"/>
      <w:r w:rsidR="00F61AC7" w:rsidRPr="00B80B48">
        <w:rPr>
          <w:rFonts w:ascii="Times New Roman" w:hAnsi="Times New Roman" w:cs="Times New Roman"/>
          <w:sz w:val="26"/>
          <w:szCs w:val="26"/>
        </w:rPr>
        <w:t>определяются по формуле:</w:t>
      </w:r>
    </w:p>
    <w:p w:rsidR="00F61AC7" w:rsidRDefault="00F61AC7" w:rsidP="004B5386">
      <w:pPr>
        <w:pStyle w:val="ConsPlusNormal"/>
        <w:keepNext/>
        <w:keepLines/>
        <w:widowControl/>
        <w:ind w:firstLine="709"/>
        <w:jc w:val="center"/>
        <w:rPr>
          <w:rFonts w:ascii="Times New Roman" w:hAnsi="Times New Roman" w:cs="Times New Roman"/>
          <w:sz w:val="24"/>
          <w:szCs w:val="24"/>
        </w:rPr>
      </w:pPr>
      <w:r w:rsidRPr="00A4737D">
        <w:rPr>
          <w:rFonts w:ascii="Times New Roman" w:hAnsi="Times New Roman" w:cs="Times New Roman"/>
          <w:noProof/>
          <w:position w:val="-12"/>
          <w:sz w:val="24"/>
          <w:szCs w:val="24"/>
        </w:rPr>
        <w:drawing>
          <wp:inline distT="0" distB="0" distL="0" distR="0" wp14:anchorId="57D6331F" wp14:editId="4F740C05">
            <wp:extent cx="1057275" cy="247650"/>
            <wp:effectExtent l="0" t="0" r="9525" b="0"/>
            <wp:docPr id="372" name="Рисунок 372" descr="base_1_170190_5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base_1_170190_552"/>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57275" cy="247650"/>
                    </a:xfrm>
                    <a:prstGeom prst="rect">
                      <a:avLst/>
                    </a:prstGeom>
                    <a:solidFill>
                      <a:srgbClr val="FFFFFF"/>
                    </a:solidFill>
                    <a:ln>
                      <a:noFill/>
                    </a:ln>
                  </pic:spPr>
                </pic:pic>
              </a:graphicData>
            </a:graphic>
          </wp:inline>
        </w:drawing>
      </w:r>
      <w:r w:rsidRPr="00A4737D">
        <w:rPr>
          <w:rFonts w:ascii="Times New Roman" w:hAnsi="Times New Roman" w:cs="Times New Roman"/>
          <w:sz w:val="24"/>
          <w:szCs w:val="24"/>
        </w:rPr>
        <w:t>,</w:t>
      </w:r>
    </w:p>
    <w:p w:rsidR="00F61AC7" w:rsidRPr="00B80B48" w:rsidRDefault="00F61AC7" w:rsidP="004B5386">
      <w:pPr>
        <w:pStyle w:val="ConsPlusNormal"/>
        <w:keepNext/>
        <w:keepLines/>
        <w:widowControl/>
        <w:ind w:firstLine="709"/>
        <w:jc w:val="both"/>
        <w:rPr>
          <w:rFonts w:ascii="Times New Roman" w:hAnsi="Times New Roman" w:cs="Times New Roman"/>
          <w:sz w:val="26"/>
          <w:szCs w:val="26"/>
        </w:rPr>
      </w:pPr>
      <w:r w:rsidRPr="00B80B48">
        <w:rPr>
          <w:rFonts w:ascii="Times New Roman" w:hAnsi="Times New Roman" w:cs="Times New Roman"/>
          <w:sz w:val="26"/>
          <w:szCs w:val="26"/>
        </w:rPr>
        <w:t>где:</w:t>
      </w:r>
    </w:p>
    <w:p w:rsidR="00F61AC7" w:rsidRPr="00B80B48" w:rsidRDefault="00F61AC7" w:rsidP="004B5386">
      <w:pPr>
        <w:pStyle w:val="ConsPlusNormal"/>
        <w:keepNext/>
        <w:keepLines/>
        <w:widowControl/>
        <w:ind w:firstLine="709"/>
        <w:jc w:val="both"/>
        <w:rPr>
          <w:rFonts w:ascii="Times New Roman" w:hAnsi="Times New Roman" w:cs="Times New Roman"/>
          <w:sz w:val="26"/>
          <w:szCs w:val="26"/>
        </w:rPr>
      </w:pPr>
      <w:r w:rsidRPr="00B80B48">
        <w:rPr>
          <w:rFonts w:ascii="Times New Roman" w:hAnsi="Times New Roman" w:cs="Times New Roman"/>
          <w:noProof/>
          <w:position w:val="-12"/>
          <w:sz w:val="26"/>
          <w:szCs w:val="26"/>
        </w:rPr>
        <w:drawing>
          <wp:inline distT="0" distB="0" distL="0" distR="0" wp14:anchorId="31FDFAE7" wp14:editId="778F36A6">
            <wp:extent cx="219075" cy="247650"/>
            <wp:effectExtent l="0" t="0" r="9525" b="0"/>
            <wp:docPr id="371" name="Рисунок 371" descr="base_1_170190_5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descr="base_1_170190_553"/>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solidFill>
                      <a:srgbClr val="FFFFFF"/>
                    </a:solidFill>
                    <a:ln>
                      <a:noFill/>
                    </a:ln>
                  </pic:spPr>
                </pic:pic>
              </a:graphicData>
            </a:graphic>
          </wp:inline>
        </w:drawing>
      </w:r>
      <w:r w:rsidRPr="00B80B48">
        <w:rPr>
          <w:rFonts w:ascii="Times New Roman" w:hAnsi="Times New Roman" w:cs="Times New Roman"/>
          <w:sz w:val="26"/>
          <w:szCs w:val="26"/>
        </w:rPr>
        <w:t xml:space="preserve"> - затраты на проведение аттестационных, проверочных и контрольных мероприятий;</w:t>
      </w:r>
    </w:p>
    <w:p w:rsidR="00F61AC7" w:rsidRPr="00B80B48" w:rsidRDefault="00F61AC7" w:rsidP="004B5386">
      <w:pPr>
        <w:pStyle w:val="ConsPlusNormal"/>
        <w:keepNext/>
        <w:keepLines/>
        <w:widowControl/>
        <w:ind w:firstLine="709"/>
        <w:jc w:val="both"/>
        <w:rPr>
          <w:rFonts w:ascii="Times New Roman" w:hAnsi="Times New Roman" w:cs="Times New Roman"/>
          <w:sz w:val="26"/>
          <w:szCs w:val="26"/>
        </w:rPr>
      </w:pPr>
      <w:r w:rsidRPr="00B80B48">
        <w:rPr>
          <w:rFonts w:ascii="Times New Roman" w:hAnsi="Times New Roman" w:cs="Times New Roman"/>
          <w:noProof/>
          <w:position w:val="-12"/>
          <w:sz w:val="26"/>
          <w:szCs w:val="26"/>
        </w:rPr>
        <w:drawing>
          <wp:inline distT="0" distB="0" distL="0" distR="0" wp14:anchorId="4C306A20" wp14:editId="78643626">
            <wp:extent cx="247650" cy="247650"/>
            <wp:effectExtent l="0" t="0" r="0" b="0"/>
            <wp:docPr id="370" name="Рисунок 370" descr="base_1_170190_5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descr="base_1_170190_554"/>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solidFill>
                      <a:srgbClr val="FFFFFF"/>
                    </a:solidFill>
                    <a:ln>
                      <a:noFill/>
                    </a:ln>
                  </pic:spPr>
                </pic:pic>
              </a:graphicData>
            </a:graphic>
          </wp:inline>
        </w:drawing>
      </w:r>
      <w:r w:rsidRPr="00B80B48">
        <w:rPr>
          <w:rFonts w:ascii="Times New Roman" w:hAnsi="Times New Roman" w:cs="Times New Roman"/>
          <w:sz w:val="26"/>
          <w:szCs w:val="26"/>
        </w:rPr>
        <w:t xml:space="preserve"> - затраты на приобретение простых (неисключительных) лицензий на использование программного обеспечения по защите информации.</w:t>
      </w:r>
    </w:p>
    <w:p w:rsidR="00492E5F" w:rsidRDefault="00492E5F" w:rsidP="004B5386">
      <w:pPr>
        <w:pStyle w:val="ConsPlusNormal"/>
        <w:keepNext/>
        <w:keepLines/>
        <w:widowControl/>
        <w:ind w:firstLine="709"/>
        <w:jc w:val="both"/>
        <w:rPr>
          <w:rFonts w:ascii="Times New Roman" w:hAnsi="Times New Roman" w:cs="Times New Roman"/>
          <w:b/>
          <w:sz w:val="26"/>
          <w:szCs w:val="26"/>
        </w:rPr>
      </w:pPr>
    </w:p>
    <w:p w:rsidR="00D023FE" w:rsidRPr="00D023FE" w:rsidRDefault="00030E36" w:rsidP="004B5386">
      <w:pPr>
        <w:pStyle w:val="ConsPlusNormal"/>
        <w:keepNext/>
        <w:keepLines/>
        <w:widowControl/>
        <w:ind w:firstLine="709"/>
        <w:jc w:val="both"/>
        <w:rPr>
          <w:rFonts w:ascii="Times New Roman" w:hAnsi="Times New Roman" w:cs="Times New Roman"/>
          <w:sz w:val="26"/>
          <w:szCs w:val="26"/>
        </w:rPr>
      </w:pPr>
      <w:r>
        <w:rPr>
          <w:rFonts w:ascii="Times New Roman" w:hAnsi="Times New Roman" w:cs="Times New Roman"/>
          <w:b/>
          <w:sz w:val="26"/>
          <w:szCs w:val="26"/>
        </w:rPr>
        <w:t>8</w:t>
      </w:r>
      <w:r w:rsidR="0071350F" w:rsidRPr="00B80B48">
        <w:rPr>
          <w:rFonts w:ascii="Times New Roman" w:hAnsi="Times New Roman" w:cs="Times New Roman"/>
          <w:b/>
          <w:sz w:val="26"/>
          <w:szCs w:val="26"/>
        </w:rPr>
        <w:t xml:space="preserve">. Затраты на приобретение простых (неисключительных) лицензий на </w:t>
      </w:r>
      <w:r w:rsidR="0071350F" w:rsidRPr="00D023FE">
        <w:rPr>
          <w:rFonts w:ascii="Times New Roman" w:hAnsi="Times New Roman" w:cs="Times New Roman"/>
          <w:b/>
          <w:sz w:val="26"/>
          <w:szCs w:val="26"/>
        </w:rPr>
        <w:t>использование программного обеспечения по защите информации</w:t>
      </w:r>
      <w:proofErr w:type="gramStart"/>
      <w:r w:rsidR="0071350F" w:rsidRPr="00D023FE">
        <w:rPr>
          <w:rFonts w:ascii="Times New Roman" w:hAnsi="Times New Roman" w:cs="Times New Roman"/>
          <w:b/>
          <w:sz w:val="26"/>
          <w:szCs w:val="26"/>
        </w:rPr>
        <w:t xml:space="preserve"> (</w:t>
      </w:r>
      <w:r w:rsidR="0071350F" w:rsidRPr="00D023FE">
        <w:rPr>
          <w:rFonts w:ascii="Times New Roman" w:hAnsi="Times New Roman" w:cs="Times New Roman"/>
          <w:b/>
          <w:noProof/>
          <w:position w:val="-12"/>
          <w:sz w:val="26"/>
          <w:szCs w:val="26"/>
        </w:rPr>
        <w:drawing>
          <wp:inline distT="0" distB="0" distL="0" distR="0" wp14:anchorId="377E388E" wp14:editId="004C7708">
            <wp:extent cx="247650" cy="247650"/>
            <wp:effectExtent l="0" t="0" r="0" b="0"/>
            <wp:docPr id="363" name="Рисунок 363" descr="base_1_170190_5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descr="base_1_170190_561"/>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solidFill>
                      <a:srgbClr val="FFFFFF"/>
                    </a:solidFill>
                    <a:ln>
                      <a:noFill/>
                    </a:ln>
                  </pic:spPr>
                </pic:pic>
              </a:graphicData>
            </a:graphic>
          </wp:inline>
        </w:drawing>
      </w:r>
      <w:r w:rsidR="0071350F" w:rsidRPr="00D023FE">
        <w:rPr>
          <w:rFonts w:ascii="Times New Roman" w:hAnsi="Times New Roman" w:cs="Times New Roman"/>
          <w:b/>
          <w:sz w:val="26"/>
          <w:szCs w:val="26"/>
        </w:rPr>
        <w:t>)</w:t>
      </w:r>
      <w:r w:rsidR="00D023FE" w:rsidRPr="00D023FE">
        <w:rPr>
          <w:rFonts w:ascii="Times New Roman" w:hAnsi="Times New Roman" w:cs="Times New Roman"/>
          <w:b/>
          <w:sz w:val="26"/>
          <w:szCs w:val="26"/>
        </w:rPr>
        <w:t xml:space="preserve"> </w:t>
      </w:r>
      <w:proofErr w:type="gramEnd"/>
      <w:r w:rsidR="00D023FE" w:rsidRPr="00D023FE">
        <w:rPr>
          <w:rFonts w:ascii="Times New Roman" w:hAnsi="Times New Roman" w:cs="Times New Roman"/>
          <w:sz w:val="26"/>
          <w:szCs w:val="26"/>
        </w:rPr>
        <w:t>определяются по формуле:</w:t>
      </w:r>
    </w:p>
    <w:p w:rsidR="00D023FE" w:rsidRDefault="00D023FE" w:rsidP="004B5386">
      <w:pPr>
        <w:pStyle w:val="ConsPlusNormal"/>
        <w:keepNext/>
        <w:keepLines/>
        <w:widowControl/>
        <w:jc w:val="center"/>
        <w:rPr>
          <w:rFonts w:ascii="Times New Roman" w:hAnsi="Times New Roman" w:cs="Times New Roman"/>
          <w:sz w:val="26"/>
          <w:szCs w:val="26"/>
        </w:rPr>
      </w:pPr>
      <w:r w:rsidRPr="00D023FE">
        <w:rPr>
          <w:rFonts w:ascii="Times New Roman" w:hAnsi="Times New Roman" w:cs="Times New Roman"/>
          <w:noProof/>
          <w:position w:val="-28"/>
          <w:sz w:val="24"/>
          <w:szCs w:val="24"/>
        </w:rPr>
        <w:drawing>
          <wp:inline distT="0" distB="0" distL="0" distR="0" wp14:anchorId="107F2069" wp14:editId="780B1FF4">
            <wp:extent cx="1400175" cy="476250"/>
            <wp:effectExtent l="0" t="0" r="9525" b="0"/>
            <wp:docPr id="362" name="Рисунок 362" descr="base_1_170190_5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descr="base_1_170190_562"/>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00175" cy="476250"/>
                    </a:xfrm>
                    <a:prstGeom prst="rect">
                      <a:avLst/>
                    </a:prstGeom>
                    <a:solidFill>
                      <a:srgbClr val="FFFFFF"/>
                    </a:solidFill>
                    <a:ln>
                      <a:noFill/>
                    </a:ln>
                  </pic:spPr>
                </pic:pic>
              </a:graphicData>
            </a:graphic>
          </wp:inline>
        </w:drawing>
      </w:r>
      <w:r w:rsidRPr="00D023FE">
        <w:rPr>
          <w:rFonts w:ascii="Times New Roman" w:hAnsi="Times New Roman" w:cs="Times New Roman"/>
          <w:sz w:val="26"/>
          <w:szCs w:val="26"/>
        </w:rPr>
        <w:t>,</w:t>
      </w:r>
    </w:p>
    <w:p w:rsidR="00D023FE" w:rsidRPr="00D023FE" w:rsidRDefault="00D023FE" w:rsidP="004B5386">
      <w:pPr>
        <w:pStyle w:val="ConsPlusNormal"/>
        <w:keepNext/>
        <w:keepLines/>
        <w:widowControl/>
        <w:ind w:firstLine="709"/>
        <w:jc w:val="both"/>
        <w:rPr>
          <w:rFonts w:ascii="Times New Roman" w:hAnsi="Times New Roman" w:cs="Times New Roman"/>
          <w:sz w:val="26"/>
          <w:szCs w:val="26"/>
        </w:rPr>
      </w:pPr>
      <w:r w:rsidRPr="00D023FE">
        <w:rPr>
          <w:rFonts w:ascii="Times New Roman" w:hAnsi="Times New Roman" w:cs="Times New Roman"/>
          <w:sz w:val="26"/>
          <w:szCs w:val="26"/>
        </w:rPr>
        <w:t>где:</w:t>
      </w:r>
    </w:p>
    <w:p w:rsidR="00D023FE" w:rsidRPr="00D023FE" w:rsidRDefault="00D023FE" w:rsidP="004B5386">
      <w:pPr>
        <w:pStyle w:val="ConsPlusNormal"/>
        <w:keepNext/>
        <w:keepLines/>
        <w:widowControl/>
        <w:ind w:firstLine="709"/>
        <w:jc w:val="both"/>
        <w:rPr>
          <w:rFonts w:ascii="Times New Roman" w:hAnsi="Times New Roman" w:cs="Times New Roman"/>
          <w:sz w:val="26"/>
          <w:szCs w:val="26"/>
        </w:rPr>
      </w:pPr>
      <w:r w:rsidRPr="00D023FE">
        <w:rPr>
          <w:rFonts w:ascii="Times New Roman" w:hAnsi="Times New Roman" w:cs="Times New Roman"/>
          <w:noProof/>
          <w:position w:val="-12"/>
          <w:sz w:val="26"/>
          <w:szCs w:val="26"/>
        </w:rPr>
        <w:drawing>
          <wp:inline distT="0" distB="0" distL="0" distR="0" wp14:anchorId="5DD5CA9B" wp14:editId="6DCA8F2C">
            <wp:extent cx="342900" cy="247650"/>
            <wp:effectExtent l="0" t="0" r="0" b="0"/>
            <wp:docPr id="361" name="Рисунок 361" descr="base_1_170190_5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descr="base_1_170190_563"/>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solidFill>
                      <a:srgbClr val="FFFFFF"/>
                    </a:solidFill>
                    <a:ln>
                      <a:noFill/>
                    </a:ln>
                  </pic:spPr>
                </pic:pic>
              </a:graphicData>
            </a:graphic>
          </wp:inline>
        </w:drawing>
      </w:r>
      <w:r w:rsidRPr="00D023FE">
        <w:rPr>
          <w:rFonts w:ascii="Times New Roman" w:hAnsi="Times New Roman" w:cs="Times New Roman"/>
          <w:sz w:val="26"/>
          <w:szCs w:val="26"/>
        </w:rPr>
        <w:t xml:space="preserve"> - количество приобретаемых простых (неисключительных) лицензий на использование i-</w:t>
      </w:r>
      <w:proofErr w:type="spellStart"/>
      <w:r w:rsidRPr="00D023FE">
        <w:rPr>
          <w:rFonts w:ascii="Times New Roman" w:hAnsi="Times New Roman" w:cs="Times New Roman"/>
          <w:sz w:val="26"/>
          <w:szCs w:val="26"/>
        </w:rPr>
        <w:t>го</w:t>
      </w:r>
      <w:proofErr w:type="spellEnd"/>
      <w:r w:rsidRPr="00D023FE">
        <w:rPr>
          <w:rFonts w:ascii="Times New Roman" w:hAnsi="Times New Roman" w:cs="Times New Roman"/>
          <w:sz w:val="26"/>
          <w:szCs w:val="26"/>
        </w:rPr>
        <w:t xml:space="preserve"> программного обеспечения по защите информации;</w:t>
      </w:r>
    </w:p>
    <w:p w:rsidR="00D023FE" w:rsidRPr="00D023FE" w:rsidRDefault="00D023FE" w:rsidP="004B5386">
      <w:pPr>
        <w:pStyle w:val="ConsPlusNormal"/>
        <w:keepNext/>
        <w:keepLines/>
        <w:widowControl/>
        <w:ind w:firstLine="709"/>
        <w:jc w:val="both"/>
        <w:rPr>
          <w:rFonts w:ascii="Times New Roman" w:hAnsi="Times New Roman" w:cs="Times New Roman"/>
          <w:sz w:val="26"/>
          <w:szCs w:val="26"/>
        </w:rPr>
      </w:pPr>
      <w:r w:rsidRPr="00D023FE">
        <w:rPr>
          <w:rFonts w:ascii="Times New Roman" w:hAnsi="Times New Roman" w:cs="Times New Roman"/>
          <w:noProof/>
          <w:position w:val="-12"/>
          <w:sz w:val="26"/>
          <w:szCs w:val="26"/>
        </w:rPr>
        <w:drawing>
          <wp:inline distT="0" distB="0" distL="0" distR="0" wp14:anchorId="0EE37649" wp14:editId="473D8631">
            <wp:extent cx="295275" cy="247650"/>
            <wp:effectExtent l="0" t="0" r="9525" b="0"/>
            <wp:docPr id="360" name="Рисунок 360" descr="base_1_170190_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base_1_170190_564"/>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D023FE">
        <w:rPr>
          <w:rFonts w:ascii="Times New Roman" w:hAnsi="Times New Roman" w:cs="Times New Roman"/>
          <w:sz w:val="26"/>
          <w:szCs w:val="26"/>
        </w:rPr>
        <w:t xml:space="preserve"> - цена единицы простой (неисключительной) лицензии на использование i-</w:t>
      </w:r>
      <w:proofErr w:type="spellStart"/>
      <w:r w:rsidRPr="00D023FE">
        <w:rPr>
          <w:rFonts w:ascii="Times New Roman" w:hAnsi="Times New Roman" w:cs="Times New Roman"/>
          <w:sz w:val="26"/>
          <w:szCs w:val="26"/>
        </w:rPr>
        <w:t>го</w:t>
      </w:r>
      <w:proofErr w:type="spellEnd"/>
      <w:r w:rsidRPr="00D023FE">
        <w:rPr>
          <w:rFonts w:ascii="Times New Roman" w:hAnsi="Times New Roman" w:cs="Times New Roman"/>
          <w:sz w:val="26"/>
          <w:szCs w:val="26"/>
        </w:rPr>
        <w:t xml:space="preserve"> программного обеспечения по защите информации.</w:t>
      </w:r>
    </w:p>
    <w:p w:rsidR="00D023FE" w:rsidRPr="00D023FE" w:rsidRDefault="00D023FE" w:rsidP="004B5386">
      <w:pPr>
        <w:pStyle w:val="ConsPlusNormal"/>
        <w:keepNext/>
        <w:keepLines/>
        <w:widowControl/>
        <w:ind w:firstLine="709"/>
        <w:jc w:val="both"/>
        <w:rPr>
          <w:rFonts w:ascii="Times New Roman" w:hAnsi="Times New Roman" w:cs="Times New Roman"/>
          <w:b/>
          <w:sz w:val="26"/>
          <w:szCs w:val="26"/>
        </w:rPr>
      </w:pPr>
    </w:p>
    <w:tbl>
      <w:tblPr>
        <w:tblStyle w:val="a3"/>
        <w:tblW w:w="10314" w:type="dxa"/>
        <w:tblLayout w:type="fixed"/>
        <w:tblLook w:val="04A0" w:firstRow="1" w:lastRow="0" w:firstColumn="1" w:lastColumn="0" w:noHBand="0" w:noVBand="1"/>
      </w:tblPr>
      <w:tblGrid>
        <w:gridCol w:w="534"/>
        <w:gridCol w:w="3685"/>
        <w:gridCol w:w="3969"/>
        <w:gridCol w:w="2126"/>
      </w:tblGrid>
      <w:tr w:rsidR="00D023FE" w:rsidRPr="00EA1156" w:rsidTr="00234EE4">
        <w:tc>
          <w:tcPr>
            <w:tcW w:w="534" w:type="dxa"/>
          </w:tcPr>
          <w:p w:rsidR="00D023FE" w:rsidRPr="00DD16EE" w:rsidRDefault="00D023FE" w:rsidP="004B5386">
            <w:pPr>
              <w:pStyle w:val="ConsPlusNormal"/>
              <w:keepNext/>
              <w:keepLines/>
              <w:widowControl/>
              <w:jc w:val="center"/>
              <w:rPr>
                <w:rFonts w:ascii="Times New Roman" w:hAnsi="Times New Roman" w:cs="Times New Roman"/>
                <w:szCs w:val="22"/>
              </w:rPr>
            </w:pPr>
            <w:r w:rsidRPr="00DD16EE">
              <w:rPr>
                <w:rFonts w:ascii="Times New Roman" w:hAnsi="Times New Roman" w:cs="Times New Roman"/>
                <w:szCs w:val="22"/>
              </w:rPr>
              <w:t xml:space="preserve">№ </w:t>
            </w:r>
            <w:proofErr w:type="gramStart"/>
            <w:r w:rsidRPr="00DD16EE">
              <w:rPr>
                <w:rFonts w:ascii="Times New Roman" w:hAnsi="Times New Roman" w:cs="Times New Roman"/>
                <w:szCs w:val="22"/>
              </w:rPr>
              <w:t>п</w:t>
            </w:r>
            <w:proofErr w:type="gramEnd"/>
            <w:r w:rsidRPr="00DD16EE">
              <w:rPr>
                <w:rFonts w:ascii="Times New Roman" w:hAnsi="Times New Roman" w:cs="Times New Roman"/>
                <w:szCs w:val="22"/>
              </w:rPr>
              <w:t>/п</w:t>
            </w:r>
          </w:p>
        </w:tc>
        <w:tc>
          <w:tcPr>
            <w:tcW w:w="3685" w:type="dxa"/>
          </w:tcPr>
          <w:p w:rsidR="00D023FE" w:rsidRPr="00DD16EE" w:rsidRDefault="00D023FE" w:rsidP="004B5386">
            <w:pPr>
              <w:pStyle w:val="ConsPlusNormal"/>
              <w:keepNext/>
              <w:keepLines/>
              <w:widowControl/>
              <w:jc w:val="center"/>
              <w:rPr>
                <w:rFonts w:ascii="Times New Roman" w:hAnsi="Times New Roman" w:cs="Times New Roman"/>
                <w:szCs w:val="22"/>
              </w:rPr>
            </w:pPr>
            <w:r w:rsidRPr="00DD16EE">
              <w:rPr>
                <w:rFonts w:ascii="Times New Roman" w:hAnsi="Times New Roman" w:cs="Times New Roman"/>
                <w:szCs w:val="22"/>
              </w:rPr>
              <w:t xml:space="preserve">Наименование </w:t>
            </w:r>
          </w:p>
        </w:tc>
        <w:tc>
          <w:tcPr>
            <w:tcW w:w="3969" w:type="dxa"/>
          </w:tcPr>
          <w:p w:rsidR="00D023FE" w:rsidRPr="00EA1156" w:rsidRDefault="00D023FE" w:rsidP="004B5386">
            <w:pPr>
              <w:pStyle w:val="ConsPlusNormal"/>
              <w:keepNext/>
              <w:keepLines/>
              <w:widowControl/>
              <w:ind w:left="176" w:hanging="176"/>
              <w:jc w:val="center"/>
              <w:rPr>
                <w:rFonts w:ascii="Times New Roman" w:hAnsi="Times New Roman" w:cs="Times New Roman"/>
                <w:b/>
                <w:szCs w:val="22"/>
              </w:rPr>
            </w:pPr>
            <w:r w:rsidRPr="00655D2D">
              <w:rPr>
                <w:rFonts w:ascii="Times New Roman" w:hAnsi="Times New Roman"/>
                <w:color w:val="000000"/>
              </w:rPr>
              <w:t xml:space="preserve">Количество услуг по сопровождению </w:t>
            </w:r>
            <w:r w:rsidRPr="00655D2D">
              <w:rPr>
                <w:rFonts w:ascii="Times New Roman" w:hAnsi="Times New Roman"/>
                <w:bCs/>
              </w:rPr>
              <w:t>и приобретению</w:t>
            </w:r>
            <w:r>
              <w:rPr>
                <w:rFonts w:ascii="Times New Roman" w:hAnsi="Times New Roman"/>
                <w:bCs/>
              </w:rPr>
              <w:t xml:space="preserve"> </w:t>
            </w:r>
            <w:r w:rsidRPr="00655D2D">
              <w:rPr>
                <w:rFonts w:ascii="Times New Roman" w:hAnsi="Times New Roman"/>
                <w:bCs/>
              </w:rPr>
              <w:t>иного программного обеспечения</w:t>
            </w:r>
          </w:p>
        </w:tc>
        <w:tc>
          <w:tcPr>
            <w:tcW w:w="2126" w:type="dxa"/>
          </w:tcPr>
          <w:p w:rsidR="00D023FE" w:rsidRPr="00EA1156" w:rsidRDefault="00D023FE" w:rsidP="004B5386">
            <w:pPr>
              <w:pStyle w:val="ConsPlusNormal"/>
              <w:keepNext/>
              <w:keepLines/>
              <w:widowControl/>
              <w:jc w:val="center"/>
              <w:rPr>
                <w:rFonts w:ascii="Times New Roman" w:hAnsi="Times New Roman" w:cs="Times New Roman"/>
                <w:b/>
                <w:szCs w:val="22"/>
              </w:rPr>
            </w:pPr>
            <w:r w:rsidRPr="00655D2D">
              <w:rPr>
                <w:rFonts w:ascii="Times New Roman" w:hAnsi="Times New Roman"/>
                <w:color w:val="000000"/>
              </w:rPr>
              <w:t xml:space="preserve">Цена сопровождения </w:t>
            </w:r>
            <w:r>
              <w:rPr>
                <w:rFonts w:ascii="Times New Roman" w:hAnsi="Times New Roman"/>
                <w:color w:val="000000"/>
              </w:rPr>
              <w:t xml:space="preserve"> </w:t>
            </w:r>
            <w:r w:rsidRPr="00655D2D">
              <w:rPr>
                <w:rFonts w:ascii="Times New Roman" w:hAnsi="Times New Roman"/>
                <w:bCs/>
              </w:rPr>
              <w:t>и приобретения иного программного обеспечения</w:t>
            </w:r>
            <w:r>
              <w:rPr>
                <w:rFonts w:ascii="Times New Roman" w:hAnsi="Times New Roman"/>
                <w:bCs/>
              </w:rPr>
              <w:t xml:space="preserve"> в год</w:t>
            </w:r>
            <w:r>
              <w:rPr>
                <w:rFonts w:ascii="Times New Roman" w:hAnsi="Times New Roman"/>
                <w:color w:val="000000"/>
              </w:rPr>
              <w:t xml:space="preserve"> </w:t>
            </w:r>
            <w:r w:rsidRPr="00655D2D">
              <w:rPr>
                <w:rFonts w:ascii="Times New Roman" w:hAnsi="Times New Roman"/>
                <w:color w:val="000000"/>
              </w:rPr>
              <w:t>(руб.</w:t>
            </w:r>
            <w:r>
              <w:rPr>
                <w:rFonts w:ascii="Times New Roman" w:hAnsi="Times New Roman"/>
                <w:color w:val="000000"/>
              </w:rPr>
              <w:t>)</w:t>
            </w:r>
          </w:p>
        </w:tc>
      </w:tr>
      <w:tr w:rsidR="00D023FE" w:rsidRPr="00EA1156" w:rsidTr="00234EE4">
        <w:tc>
          <w:tcPr>
            <w:tcW w:w="534" w:type="dxa"/>
          </w:tcPr>
          <w:p w:rsidR="00D023FE" w:rsidRPr="00EA1156" w:rsidRDefault="00D023FE" w:rsidP="004B5386">
            <w:pPr>
              <w:pStyle w:val="ConsPlusNormal"/>
              <w:keepNext/>
              <w:keepLines/>
              <w:widowControl/>
              <w:jc w:val="center"/>
              <w:rPr>
                <w:rFonts w:ascii="Times New Roman" w:hAnsi="Times New Roman" w:cs="Times New Roman"/>
                <w:szCs w:val="22"/>
              </w:rPr>
            </w:pPr>
            <w:r>
              <w:rPr>
                <w:rFonts w:ascii="Times New Roman" w:hAnsi="Times New Roman" w:cs="Times New Roman"/>
                <w:szCs w:val="22"/>
              </w:rPr>
              <w:t>1</w:t>
            </w:r>
          </w:p>
        </w:tc>
        <w:tc>
          <w:tcPr>
            <w:tcW w:w="3685" w:type="dxa"/>
          </w:tcPr>
          <w:p w:rsidR="00D023FE" w:rsidRPr="00EA1156" w:rsidRDefault="00D023FE" w:rsidP="004B5386">
            <w:pPr>
              <w:pStyle w:val="ConsPlusNormal"/>
              <w:keepNext/>
              <w:keepLines/>
              <w:widowControl/>
              <w:ind w:right="601"/>
              <w:rPr>
                <w:rFonts w:ascii="Times New Roman" w:hAnsi="Times New Roman" w:cs="Times New Roman"/>
                <w:szCs w:val="22"/>
              </w:rPr>
            </w:pPr>
            <w:r w:rsidRPr="002A56C7">
              <w:rPr>
                <w:rFonts w:ascii="Times New Roman" w:hAnsi="Times New Roman"/>
                <w:color w:val="000000"/>
              </w:rPr>
              <w:t>Антивирусное программное обеспечение</w:t>
            </w:r>
          </w:p>
        </w:tc>
        <w:tc>
          <w:tcPr>
            <w:tcW w:w="3969" w:type="dxa"/>
          </w:tcPr>
          <w:p w:rsidR="00D023FE" w:rsidRPr="00D023FE" w:rsidRDefault="00D023FE" w:rsidP="004B5386">
            <w:pPr>
              <w:keepNext/>
              <w:keepLines/>
              <w:ind w:firstLine="33"/>
              <w:rPr>
                <w:sz w:val="22"/>
              </w:rPr>
            </w:pPr>
            <w:r w:rsidRPr="00D023FE">
              <w:rPr>
                <w:color w:val="000000"/>
                <w:sz w:val="22"/>
              </w:rPr>
              <w:t>не более 1 на каждый персональный компьютер и каждый сервер</w:t>
            </w:r>
          </w:p>
        </w:tc>
        <w:tc>
          <w:tcPr>
            <w:tcW w:w="2126" w:type="dxa"/>
          </w:tcPr>
          <w:p w:rsidR="00D023FE" w:rsidRPr="00EA1156" w:rsidRDefault="00D023FE" w:rsidP="004B5386">
            <w:pPr>
              <w:pStyle w:val="ConsPlusNormal"/>
              <w:keepNext/>
              <w:keepLines/>
              <w:widowControl/>
              <w:jc w:val="center"/>
              <w:rPr>
                <w:rFonts w:ascii="Times New Roman" w:hAnsi="Times New Roman" w:cs="Times New Roman"/>
                <w:szCs w:val="22"/>
              </w:rPr>
            </w:pPr>
            <w:r>
              <w:rPr>
                <w:rFonts w:ascii="Times New Roman" w:hAnsi="Times New Roman" w:cs="Times New Roman"/>
                <w:szCs w:val="22"/>
              </w:rPr>
              <w:t xml:space="preserve"> </w:t>
            </w:r>
            <w:r w:rsidRPr="00A4737D">
              <w:rPr>
                <w:rFonts w:ascii="Times New Roman" w:hAnsi="Times New Roman"/>
                <w:color w:val="000000"/>
                <w:szCs w:val="22"/>
              </w:rPr>
              <w:t>не более</w:t>
            </w:r>
            <w:r>
              <w:rPr>
                <w:rFonts w:ascii="Times New Roman" w:hAnsi="Times New Roman" w:cs="Times New Roman"/>
                <w:szCs w:val="22"/>
              </w:rPr>
              <w:t xml:space="preserve"> </w:t>
            </w:r>
            <w:r w:rsidR="00053CAC">
              <w:rPr>
                <w:rFonts w:ascii="Times New Roman" w:hAnsi="Times New Roman" w:cs="Times New Roman"/>
                <w:szCs w:val="22"/>
                <w:lang w:val="en-US"/>
              </w:rPr>
              <w:t>20 000</w:t>
            </w:r>
            <w:r>
              <w:rPr>
                <w:rFonts w:ascii="Times New Roman" w:hAnsi="Times New Roman" w:cs="Times New Roman"/>
                <w:szCs w:val="22"/>
              </w:rPr>
              <w:t>,0</w:t>
            </w:r>
          </w:p>
        </w:tc>
      </w:tr>
    </w:tbl>
    <w:p w:rsidR="00030E36" w:rsidRDefault="00030E36" w:rsidP="004B5386">
      <w:pPr>
        <w:pStyle w:val="ConsPlusNormal"/>
        <w:keepNext/>
        <w:keepLines/>
        <w:widowControl/>
        <w:jc w:val="center"/>
        <w:rPr>
          <w:rFonts w:ascii="Times New Roman" w:hAnsi="Times New Roman" w:cs="Times New Roman"/>
          <w:sz w:val="26"/>
          <w:szCs w:val="26"/>
        </w:rPr>
      </w:pPr>
    </w:p>
    <w:p w:rsidR="008D6F8F" w:rsidRDefault="008D6F8F" w:rsidP="004B5386">
      <w:pPr>
        <w:pStyle w:val="ConsPlusNormal"/>
        <w:keepNext/>
        <w:keepLines/>
        <w:widowControl/>
        <w:jc w:val="center"/>
        <w:rPr>
          <w:rFonts w:ascii="Times New Roman" w:hAnsi="Times New Roman" w:cs="Times New Roman"/>
          <w:sz w:val="26"/>
          <w:szCs w:val="26"/>
        </w:rPr>
      </w:pPr>
    </w:p>
    <w:p w:rsidR="0071350F" w:rsidRPr="00B80B48" w:rsidRDefault="0071350F" w:rsidP="004B5386">
      <w:pPr>
        <w:pStyle w:val="ConsPlusNormal"/>
        <w:keepNext/>
        <w:keepLines/>
        <w:widowControl/>
        <w:jc w:val="center"/>
        <w:rPr>
          <w:rFonts w:ascii="Times New Roman" w:hAnsi="Times New Roman" w:cs="Times New Roman"/>
          <w:sz w:val="26"/>
          <w:szCs w:val="26"/>
        </w:rPr>
      </w:pPr>
      <w:r w:rsidRPr="00B80B48">
        <w:rPr>
          <w:rFonts w:ascii="Times New Roman" w:hAnsi="Times New Roman" w:cs="Times New Roman"/>
          <w:sz w:val="26"/>
          <w:szCs w:val="26"/>
        </w:rPr>
        <w:t>Затраты на приобретение основных средств</w:t>
      </w:r>
    </w:p>
    <w:p w:rsidR="008D6F8F" w:rsidRDefault="008D6F8F" w:rsidP="004B5386">
      <w:pPr>
        <w:pStyle w:val="ConsPlusNormal"/>
        <w:keepNext/>
        <w:keepLines/>
        <w:widowControl/>
        <w:ind w:firstLine="709"/>
        <w:jc w:val="center"/>
        <w:rPr>
          <w:rFonts w:ascii="Times New Roman" w:hAnsi="Times New Roman" w:cs="Times New Roman"/>
          <w:b/>
          <w:sz w:val="26"/>
          <w:szCs w:val="26"/>
        </w:rPr>
      </w:pPr>
    </w:p>
    <w:p w:rsidR="00DD16EE" w:rsidRDefault="00030E36" w:rsidP="004B5386">
      <w:pPr>
        <w:pStyle w:val="ConsPlusNormal"/>
        <w:keepNext/>
        <w:keepLines/>
        <w:widowControl/>
        <w:ind w:firstLine="709"/>
        <w:jc w:val="center"/>
        <w:rPr>
          <w:rFonts w:ascii="Times New Roman" w:hAnsi="Times New Roman" w:cs="Times New Roman"/>
          <w:sz w:val="26"/>
          <w:szCs w:val="26"/>
        </w:rPr>
      </w:pPr>
      <w:r>
        <w:rPr>
          <w:rFonts w:ascii="Times New Roman" w:hAnsi="Times New Roman" w:cs="Times New Roman"/>
          <w:b/>
          <w:sz w:val="26"/>
          <w:szCs w:val="26"/>
        </w:rPr>
        <w:t>9</w:t>
      </w:r>
      <w:r w:rsidR="0071350F" w:rsidRPr="00B80B48">
        <w:rPr>
          <w:rFonts w:ascii="Times New Roman" w:hAnsi="Times New Roman" w:cs="Times New Roman"/>
          <w:b/>
          <w:sz w:val="26"/>
          <w:szCs w:val="26"/>
        </w:rPr>
        <w:t xml:space="preserve">. </w:t>
      </w:r>
      <w:r w:rsidR="00AA6820" w:rsidRPr="00B80B48">
        <w:rPr>
          <w:rFonts w:ascii="Times New Roman" w:eastAsiaTheme="minorHAnsi" w:hAnsi="Times New Roman" w:cs="Times New Roman"/>
          <w:b/>
          <w:sz w:val="26"/>
          <w:szCs w:val="26"/>
          <w:lang w:eastAsia="en-US"/>
        </w:rPr>
        <w:t>Затраты на приобретение рабочих станций</w:t>
      </w:r>
      <w:proofErr w:type="gramStart"/>
      <w:r w:rsidR="00AA6820" w:rsidRPr="00B80B48">
        <w:rPr>
          <w:rFonts w:ascii="Times New Roman" w:eastAsiaTheme="minorHAnsi" w:hAnsi="Times New Roman" w:cs="Times New Roman"/>
          <w:b/>
          <w:sz w:val="26"/>
          <w:szCs w:val="26"/>
          <w:lang w:eastAsia="en-US"/>
        </w:rPr>
        <w:t xml:space="preserve"> (</w:t>
      </w:r>
      <w:r w:rsidR="00AA6820" w:rsidRPr="00B80B48">
        <w:rPr>
          <w:rFonts w:ascii="Times New Roman" w:eastAsiaTheme="minorHAnsi" w:hAnsi="Times New Roman" w:cs="Times New Roman"/>
          <w:b/>
          <w:noProof/>
          <w:position w:val="-14"/>
          <w:sz w:val="26"/>
          <w:szCs w:val="26"/>
        </w:rPr>
        <w:drawing>
          <wp:inline distT="0" distB="0" distL="0" distR="0" wp14:anchorId="1E51DE12" wp14:editId="45C10AF7">
            <wp:extent cx="352425" cy="333375"/>
            <wp:effectExtent l="0" t="0" r="9525"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00AA6820" w:rsidRPr="00B80B48">
        <w:rPr>
          <w:rFonts w:ascii="Times New Roman" w:eastAsiaTheme="minorHAnsi" w:hAnsi="Times New Roman" w:cs="Times New Roman"/>
          <w:b/>
          <w:sz w:val="26"/>
          <w:szCs w:val="26"/>
          <w:lang w:eastAsia="en-US"/>
        </w:rPr>
        <w:t>):</w:t>
      </w:r>
      <w:proofErr w:type="gramEnd"/>
    </w:p>
    <w:tbl>
      <w:tblPr>
        <w:tblW w:w="1052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3114"/>
        <w:gridCol w:w="4111"/>
        <w:gridCol w:w="2727"/>
      </w:tblGrid>
      <w:tr w:rsidR="00DD16EE" w:rsidRPr="009A4177" w:rsidTr="00C161C7">
        <w:trPr>
          <w:trHeight w:val="684"/>
        </w:trPr>
        <w:tc>
          <w:tcPr>
            <w:tcW w:w="572" w:type="dxa"/>
          </w:tcPr>
          <w:p w:rsidR="00DD16EE" w:rsidRPr="00DD16EE" w:rsidRDefault="00DD16EE" w:rsidP="004B5386">
            <w:pPr>
              <w:keepNext/>
              <w:keepLines/>
              <w:jc w:val="center"/>
              <w:rPr>
                <w:color w:val="000000"/>
                <w:sz w:val="22"/>
                <w:shd w:val="clear" w:color="auto" w:fill="FFFFFF"/>
                <w:lang w:eastAsia="ru-RU" w:bidi="ru-RU"/>
              </w:rPr>
            </w:pPr>
            <w:r w:rsidRPr="00DD16EE">
              <w:rPr>
                <w:color w:val="000000"/>
                <w:sz w:val="22"/>
                <w:shd w:val="clear" w:color="auto" w:fill="FFFFFF"/>
                <w:lang w:eastAsia="ru-RU" w:bidi="ru-RU"/>
              </w:rPr>
              <w:t xml:space="preserve">№ </w:t>
            </w:r>
            <w:r>
              <w:rPr>
                <w:color w:val="000000"/>
                <w:sz w:val="22"/>
                <w:shd w:val="clear" w:color="auto" w:fill="FFFFFF"/>
                <w:lang w:eastAsia="ru-RU" w:bidi="ru-RU"/>
              </w:rPr>
              <w:t xml:space="preserve">№ </w:t>
            </w:r>
            <w:proofErr w:type="gramStart"/>
            <w:r w:rsidRPr="00DD16EE">
              <w:rPr>
                <w:color w:val="000000"/>
                <w:sz w:val="22"/>
                <w:shd w:val="clear" w:color="auto" w:fill="FFFFFF"/>
                <w:lang w:eastAsia="ru-RU" w:bidi="ru-RU"/>
              </w:rPr>
              <w:t>п</w:t>
            </w:r>
            <w:proofErr w:type="gramEnd"/>
            <w:r w:rsidRPr="00DD16EE">
              <w:rPr>
                <w:color w:val="000000"/>
                <w:sz w:val="22"/>
                <w:shd w:val="clear" w:color="auto" w:fill="FFFFFF"/>
                <w:lang w:eastAsia="ru-RU" w:bidi="ru-RU"/>
              </w:rPr>
              <w:t>/п</w:t>
            </w:r>
            <w:r>
              <w:rPr>
                <w:color w:val="000000"/>
                <w:sz w:val="22"/>
                <w:shd w:val="clear" w:color="auto" w:fill="FFFFFF"/>
                <w:lang w:eastAsia="ru-RU" w:bidi="ru-RU"/>
              </w:rPr>
              <w:t>.</w:t>
            </w:r>
          </w:p>
        </w:tc>
        <w:tc>
          <w:tcPr>
            <w:tcW w:w="3114" w:type="dxa"/>
          </w:tcPr>
          <w:p w:rsidR="00DD16EE" w:rsidRPr="00DD16EE" w:rsidRDefault="00DD16EE" w:rsidP="004B5386">
            <w:pPr>
              <w:keepNext/>
              <w:keepLines/>
              <w:ind w:firstLine="29"/>
              <w:jc w:val="center"/>
              <w:rPr>
                <w:b/>
                <w:color w:val="000000"/>
                <w:sz w:val="22"/>
                <w:shd w:val="clear" w:color="auto" w:fill="FFFFFF"/>
                <w:lang w:eastAsia="ru-RU" w:bidi="ru-RU"/>
              </w:rPr>
            </w:pPr>
            <w:r w:rsidRPr="00DD16EE">
              <w:rPr>
                <w:color w:val="000000"/>
                <w:sz w:val="22"/>
                <w:shd w:val="clear" w:color="auto" w:fill="FFFFFF"/>
                <w:lang w:eastAsia="ru-RU" w:bidi="ru-RU"/>
              </w:rPr>
              <w:t>Тип оргтехники</w:t>
            </w:r>
          </w:p>
        </w:tc>
        <w:tc>
          <w:tcPr>
            <w:tcW w:w="4111" w:type="dxa"/>
          </w:tcPr>
          <w:p w:rsidR="00DD16EE" w:rsidRPr="00DD16EE" w:rsidRDefault="00DD16EE" w:rsidP="004B5386">
            <w:pPr>
              <w:keepNext/>
              <w:keepLines/>
              <w:ind w:firstLine="0"/>
              <w:jc w:val="center"/>
              <w:rPr>
                <w:b/>
                <w:color w:val="000000"/>
                <w:sz w:val="22"/>
                <w:shd w:val="clear" w:color="auto" w:fill="FFFFFF"/>
                <w:lang w:eastAsia="ru-RU" w:bidi="ru-RU"/>
              </w:rPr>
            </w:pPr>
            <w:r w:rsidRPr="00DD16EE">
              <w:rPr>
                <w:color w:val="000000"/>
                <w:sz w:val="22"/>
                <w:shd w:val="clear" w:color="auto" w:fill="FFFFFF"/>
                <w:lang w:eastAsia="ru-RU" w:bidi="ru-RU"/>
              </w:rPr>
              <w:t>Количество оргтехники/</w:t>
            </w:r>
          </w:p>
          <w:p w:rsidR="00DD16EE" w:rsidRPr="00DD16EE" w:rsidRDefault="00DD16EE" w:rsidP="004B5386">
            <w:pPr>
              <w:keepNext/>
              <w:keepLines/>
              <w:ind w:firstLine="0"/>
              <w:jc w:val="center"/>
              <w:rPr>
                <w:b/>
                <w:color w:val="000000"/>
                <w:sz w:val="22"/>
                <w:shd w:val="clear" w:color="auto" w:fill="FFFFFF"/>
                <w:lang w:eastAsia="ru-RU" w:bidi="ru-RU"/>
              </w:rPr>
            </w:pPr>
            <w:r w:rsidRPr="00DD16EE">
              <w:rPr>
                <w:color w:val="000000"/>
                <w:sz w:val="22"/>
                <w:shd w:val="clear" w:color="auto" w:fill="FFFFFF"/>
                <w:lang w:eastAsia="ru-RU" w:bidi="ru-RU"/>
              </w:rPr>
              <w:t>приобретение с учётом срока полезного использования</w:t>
            </w:r>
            <w:r w:rsidRPr="00DD16EE">
              <w:rPr>
                <w:color w:val="000000"/>
                <w:sz w:val="22"/>
                <w:shd w:val="clear" w:color="auto" w:fill="FFFFFF"/>
                <w:vertAlign w:val="superscript"/>
                <w:lang w:eastAsia="ru-RU" w:bidi="ru-RU"/>
              </w:rPr>
              <w:footnoteReference w:id="1"/>
            </w:r>
          </w:p>
        </w:tc>
        <w:tc>
          <w:tcPr>
            <w:tcW w:w="2727" w:type="dxa"/>
          </w:tcPr>
          <w:p w:rsidR="00DD16EE" w:rsidRPr="00DD16EE" w:rsidRDefault="00DD16EE" w:rsidP="004B5386">
            <w:pPr>
              <w:keepNext/>
              <w:keepLines/>
              <w:ind w:firstLine="0"/>
              <w:jc w:val="center"/>
              <w:rPr>
                <w:color w:val="000000"/>
                <w:sz w:val="22"/>
                <w:shd w:val="clear" w:color="auto" w:fill="FFFFFF"/>
                <w:lang w:eastAsia="ru-RU" w:bidi="ru-RU"/>
              </w:rPr>
            </w:pPr>
            <w:r w:rsidRPr="00DD16EE">
              <w:rPr>
                <w:color w:val="000000"/>
                <w:sz w:val="22"/>
                <w:shd w:val="clear" w:color="auto" w:fill="FFFFFF"/>
                <w:lang w:eastAsia="ru-RU" w:bidi="ru-RU"/>
              </w:rPr>
              <w:t>Цена приобретения оргтехники</w:t>
            </w:r>
          </w:p>
          <w:p w:rsidR="00DD16EE" w:rsidRPr="00DD16EE" w:rsidRDefault="00DD16EE" w:rsidP="004B5386">
            <w:pPr>
              <w:keepNext/>
              <w:keepLines/>
              <w:ind w:firstLine="0"/>
              <w:jc w:val="center"/>
              <w:rPr>
                <w:b/>
                <w:color w:val="000000"/>
                <w:sz w:val="22"/>
                <w:shd w:val="clear" w:color="auto" w:fill="FFFFFF"/>
                <w:lang w:eastAsia="ru-RU" w:bidi="ru-RU"/>
              </w:rPr>
            </w:pPr>
            <w:r w:rsidRPr="00DD16EE">
              <w:rPr>
                <w:color w:val="000000"/>
                <w:sz w:val="22"/>
                <w:shd w:val="clear" w:color="auto" w:fill="FFFFFF"/>
                <w:lang w:eastAsia="ru-RU" w:bidi="ru-RU"/>
              </w:rPr>
              <w:t>(руб.)</w:t>
            </w:r>
          </w:p>
        </w:tc>
      </w:tr>
      <w:tr w:rsidR="00DD16EE" w:rsidRPr="009A4177" w:rsidTr="00C161C7">
        <w:tc>
          <w:tcPr>
            <w:tcW w:w="572" w:type="dxa"/>
          </w:tcPr>
          <w:p w:rsidR="00DD16EE" w:rsidRPr="00DD16EE" w:rsidRDefault="00DD16EE" w:rsidP="004B5386">
            <w:pPr>
              <w:keepNext/>
              <w:keepLines/>
              <w:jc w:val="center"/>
              <w:rPr>
                <w:sz w:val="22"/>
                <w:lang w:eastAsia="ru-RU"/>
              </w:rPr>
            </w:pPr>
            <w:r w:rsidRPr="00DD16EE">
              <w:rPr>
                <w:sz w:val="22"/>
                <w:lang w:eastAsia="ru-RU"/>
              </w:rPr>
              <w:t>1</w:t>
            </w:r>
            <w:r>
              <w:rPr>
                <w:sz w:val="22"/>
                <w:lang w:eastAsia="ru-RU"/>
              </w:rPr>
              <w:t>1</w:t>
            </w:r>
          </w:p>
        </w:tc>
        <w:tc>
          <w:tcPr>
            <w:tcW w:w="3114" w:type="dxa"/>
          </w:tcPr>
          <w:p w:rsidR="00DD16EE" w:rsidRPr="00DD16EE" w:rsidRDefault="00DD16EE" w:rsidP="004B5386">
            <w:pPr>
              <w:keepNext/>
              <w:keepLines/>
              <w:ind w:firstLine="29"/>
              <w:jc w:val="center"/>
              <w:rPr>
                <w:sz w:val="22"/>
                <w:lang w:eastAsia="ru-RU"/>
              </w:rPr>
            </w:pPr>
            <w:r w:rsidRPr="00DD16EE">
              <w:rPr>
                <w:sz w:val="22"/>
                <w:lang w:eastAsia="ru-RU"/>
              </w:rPr>
              <w:t>Рабочие станции</w:t>
            </w:r>
          </w:p>
        </w:tc>
        <w:tc>
          <w:tcPr>
            <w:tcW w:w="4111" w:type="dxa"/>
          </w:tcPr>
          <w:p w:rsidR="00DD16EE" w:rsidRPr="00DD16EE" w:rsidRDefault="00DD16EE" w:rsidP="004B5386">
            <w:pPr>
              <w:keepNext/>
              <w:keepLines/>
              <w:ind w:firstLine="0"/>
              <w:jc w:val="center"/>
              <w:rPr>
                <w:sz w:val="22"/>
                <w:highlight w:val="yellow"/>
                <w:lang w:eastAsia="ru-RU"/>
              </w:rPr>
            </w:pPr>
            <w:r w:rsidRPr="00DD16EE">
              <w:rPr>
                <w:color w:val="000000"/>
                <w:sz w:val="22"/>
                <w:shd w:val="clear" w:color="auto" w:fill="FFFFFF"/>
                <w:lang w:eastAsia="ru-RU" w:bidi="ru-RU"/>
              </w:rPr>
              <w:t xml:space="preserve">не более 1 единицы в расчете на </w:t>
            </w:r>
            <w:r w:rsidRPr="00DD16EE">
              <w:rPr>
                <w:color w:val="000000"/>
                <w:sz w:val="22"/>
                <w:lang w:eastAsia="ru-RU" w:bidi="ru-RU"/>
              </w:rPr>
              <w:t xml:space="preserve">сотрудника </w:t>
            </w:r>
            <w:r w:rsidRPr="00DD16EE">
              <w:rPr>
                <w:sz w:val="22"/>
                <w:lang w:eastAsia="ru-RU"/>
              </w:rPr>
              <w:t xml:space="preserve"> </w:t>
            </w:r>
            <w:r w:rsidRPr="00DD16EE">
              <w:rPr>
                <w:color w:val="000000"/>
                <w:sz w:val="22"/>
                <w:shd w:val="clear" w:color="auto" w:fill="FFFFFF"/>
                <w:lang w:eastAsia="ru-RU" w:bidi="ru-RU"/>
              </w:rPr>
              <w:t>приобретаются взамен вышедших из строя, не подлежащих ремонту</w:t>
            </w:r>
          </w:p>
        </w:tc>
        <w:tc>
          <w:tcPr>
            <w:tcW w:w="2727" w:type="dxa"/>
          </w:tcPr>
          <w:p w:rsidR="00DD16EE" w:rsidRPr="00DD16EE" w:rsidRDefault="00DD16EE" w:rsidP="004B5386">
            <w:pPr>
              <w:keepNext/>
              <w:keepLines/>
              <w:ind w:firstLine="0"/>
              <w:jc w:val="center"/>
              <w:rPr>
                <w:sz w:val="22"/>
                <w:highlight w:val="yellow"/>
                <w:lang w:eastAsia="ru-RU"/>
              </w:rPr>
            </w:pPr>
            <w:r w:rsidRPr="00DD16EE">
              <w:rPr>
                <w:color w:val="000000"/>
                <w:sz w:val="22"/>
                <w:shd w:val="clear" w:color="auto" w:fill="FFFFFF"/>
                <w:lang w:eastAsia="ru-RU" w:bidi="ru-RU"/>
              </w:rPr>
              <w:t xml:space="preserve">не более </w:t>
            </w:r>
            <w:r w:rsidR="0012160B">
              <w:rPr>
                <w:color w:val="000000"/>
                <w:sz w:val="22"/>
                <w:shd w:val="clear" w:color="auto" w:fill="FFFFFF"/>
                <w:lang w:eastAsia="ru-RU" w:bidi="ru-RU"/>
              </w:rPr>
              <w:t>53</w:t>
            </w:r>
            <w:r w:rsidRPr="00DD16EE">
              <w:rPr>
                <w:color w:val="000000"/>
                <w:sz w:val="22"/>
                <w:shd w:val="clear" w:color="auto" w:fill="FFFFFF"/>
                <w:lang w:eastAsia="ru-RU" w:bidi="ru-RU"/>
              </w:rPr>
              <w:t xml:space="preserve"> 000,0 за 1 единицу</w:t>
            </w:r>
          </w:p>
        </w:tc>
      </w:tr>
    </w:tbl>
    <w:p w:rsidR="00C949F3" w:rsidRDefault="00C949F3" w:rsidP="004B5386">
      <w:pPr>
        <w:keepNext/>
        <w:keepLines/>
        <w:ind w:right="221"/>
        <w:jc w:val="center"/>
        <w:rPr>
          <w:b/>
          <w:bCs/>
          <w:color w:val="000000"/>
          <w:sz w:val="26"/>
          <w:szCs w:val="26"/>
          <w:lang w:eastAsia="ru-RU" w:bidi="ru-RU"/>
        </w:rPr>
      </w:pPr>
    </w:p>
    <w:p w:rsidR="00344602" w:rsidRDefault="00030E36" w:rsidP="004B5386">
      <w:pPr>
        <w:keepNext/>
        <w:keepLines/>
        <w:ind w:right="221"/>
        <w:jc w:val="center"/>
        <w:rPr>
          <w:b/>
          <w:bCs/>
          <w:color w:val="000000"/>
          <w:sz w:val="26"/>
          <w:szCs w:val="26"/>
          <w:lang w:eastAsia="ru-RU" w:bidi="ru-RU"/>
        </w:rPr>
      </w:pPr>
      <w:r>
        <w:rPr>
          <w:b/>
          <w:bCs/>
          <w:color w:val="000000"/>
          <w:sz w:val="26"/>
          <w:szCs w:val="26"/>
          <w:lang w:eastAsia="ru-RU" w:bidi="ru-RU"/>
        </w:rPr>
        <w:lastRenderedPageBreak/>
        <w:t xml:space="preserve">10. </w:t>
      </w:r>
      <w:r w:rsidR="00344602" w:rsidRPr="00344602">
        <w:rPr>
          <w:b/>
          <w:bCs/>
          <w:color w:val="000000"/>
          <w:sz w:val="26"/>
          <w:szCs w:val="26"/>
          <w:lang w:eastAsia="ru-RU" w:bidi="ru-RU"/>
        </w:rPr>
        <w:t xml:space="preserve">Нормативы, применяемые при расчете нормативных затрат на приобретение принтеров, многофункциональных устройств и копировальных аппаратов (оргтехники) </w:t>
      </w:r>
    </w:p>
    <w:tbl>
      <w:tblPr>
        <w:tblW w:w="9975" w:type="dxa"/>
        <w:tblInd w:w="-274" w:type="dxa"/>
        <w:tblCellMar>
          <w:left w:w="10" w:type="dxa"/>
          <w:right w:w="10" w:type="dxa"/>
        </w:tblCellMar>
        <w:tblLook w:val="04A0" w:firstRow="1" w:lastRow="0" w:firstColumn="1" w:lastColumn="0" w:noHBand="0" w:noVBand="1"/>
      </w:tblPr>
      <w:tblGrid>
        <w:gridCol w:w="385"/>
        <w:gridCol w:w="4037"/>
        <w:gridCol w:w="1043"/>
        <w:gridCol w:w="1768"/>
        <w:gridCol w:w="1312"/>
        <w:gridCol w:w="1430"/>
      </w:tblGrid>
      <w:tr w:rsidR="00F92FAC" w:rsidRPr="00B1028D" w:rsidTr="001D51DA">
        <w:trPr>
          <w:trHeight w:hRule="exact" w:val="278"/>
        </w:trPr>
        <w:tc>
          <w:tcPr>
            <w:tcW w:w="9975" w:type="dxa"/>
            <w:gridSpan w:val="6"/>
            <w:tcBorders>
              <w:top w:val="single" w:sz="4" w:space="0" w:color="auto"/>
              <w:left w:val="single" w:sz="4" w:space="0" w:color="auto"/>
              <w:righ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sz w:val="22"/>
                <w:szCs w:val="22"/>
              </w:rPr>
            </w:pPr>
            <w:r w:rsidRPr="001D51DA">
              <w:rPr>
                <w:rStyle w:val="11pt"/>
              </w:rPr>
              <w:t>Для всех групп должностей</w:t>
            </w:r>
          </w:p>
        </w:tc>
      </w:tr>
      <w:tr w:rsidR="00F92FAC" w:rsidRPr="00B1028D" w:rsidTr="001D51DA">
        <w:trPr>
          <w:trHeight w:hRule="exact" w:val="336"/>
        </w:trPr>
        <w:tc>
          <w:tcPr>
            <w:tcW w:w="385" w:type="dxa"/>
            <w:vMerge w:val="restart"/>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sz w:val="22"/>
                <w:szCs w:val="22"/>
              </w:rPr>
            </w:pPr>
            <w:r w:rsidRPr="001D51DA">
              <w:rPr>
                <w:rStyle w:val="11pt"/>
              </w:rPr>
              <w:t>№,</w:t>
            </w:r>
          </w:p>
          <w:p w:rsidR="00F92FAC" w:rsidRPr="001D51DA" w:rsidRDefault="00F92FAC" w:rsidP="004B5386">
            <w:pPr>
              <w:pStyle w:val="6"/>
              <w:keepNext/>
              <w:keepLines/>
              <w:widowControl/>
              <w:shd w:val="clear" w:color="auto" w:fill="auto"/>
              <w:spacing w:after="0" w:line="240" w:lineRule="auto"/>
              <w:jc w:val="center"/>
              <w:rPr>
                <w:sz w:val="22"/>
                <w:szCs w:val="22"/>
              </w:rPr>
            </w:pPr>
            <w:proofErr w:type="gramStart"/>
            <w:r w:rsidRPr="001D51DA">
              <w:rPr>
                <w:rStyle w:val="11pt"/>
              </w:rPr>
              <w:t>п</w:t>
            </w:r>
            <w:proofErr w:type="gramEnd"/>
            <w:r w:rsidRPr="001D51DA">
              <w:rPr>
                <w:rStyle w:val="11pt"/>
              </w:rPr>
              <w:t>/п</w:t>
            </w:r>
          </w:p>
        </w:tc>
        <w:tc>
          <w:tcPr>
            <w:tcW w:w="0" w:type="auto"/>
            <w:vMerge w:val="restart"/>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sz w:val="22"/>
                <w:szCs w:val="22"/>
              </w:rPr>
            </w:pPr>
            <w:r w:rsidRPr="001D51DA">
              <w:rPr>
                <w:rStyle w:val="11pt"/>
              </w:rPr>
              <w:t>Наименование оргтехники</w:t>
            </w:r>
          </w:p>
        </w:tc>
        <w:tc>
          <w:tcPr>
            <w:tcW w:w="0" w:type="auto"/>
            <w:vMerge w:val="restart"/>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sz w:val="22"/>
                <w:szCs w:val="22"/>
              </w:rPr>
            </w:pPr>
            <w:r w:rsidRPr="001D51DA">
              <w:rPr>
                <w:rStyle w:val="11pt"/>
              </w:rPr>
              <w:t>Цена за 1 единицу,</w:t>
            </w:r>
          </w:p>
          <w:p w:rsidR="00F92FAC" w:rsidRPr="001D51DA" w:rsidRDefault="00F92FAC" w:rsidP="004B5386">
            <w:pPr>
              <w:pStyle w:val="6"/>
              <w:keepNext/>
              <w:keepLines/>
              <w:widowControl/>
              <w:shd w:val="clear" w:color="auto" w:fill="auto"/>
              <w:spacing w:after="0" w:line="240" w:lineRule="auto"/>
              <w:jc w:val="center"/>
              <w:rPr>
                <w:sz w:val="22"/>
                <w:szCs w:val="22"/>
              </w:rPr>
            </w:pPr>
            <w:r w:rsidRPr="001D51DA">
              <w:rPr>
                <w:rStyle w:val="11pt"/>
              </w:rPr>
              <w:t>(руб.)</w:t>
            </w:r>
          </w:p>
          <w:p w:rsidR="00F92FAC" w:rsidRPr="001D51DA" w:rsidRDefault="00F92FAC" w:rsidP="004B5386">
            <w:pPr>
              <w:pStyle w:val="6"/>
              <w:keepNext/>
              <w:keepLines/>
              <w:widowControl/>
              <w:shd w:val="clear" w:color="auto" w:fill="auto"/>
              <w:spacing w:after="0" w:line="240" w:lineRule="auto"/>
              <w:jc w:val="center"/>
              <w:rPr>
                <w:sz w:val="22"/>
                <w:szCs w:val="22"/>
              </w:rPr>
            </w:pPr>
            <w:r w:rsidRPr="001D51DA">
              <w:rPr>
                <w:rStyle w:val="11pt"/>
              </w:rPr>
              <w:t>не более</w:t>
            </w:r>
          </w:p>
        </w:tc>
        <w:tc>
          <w:tcPr>
            <w:tcW w:w="0" w:type="auto"/>
            <w:vMerge w:val="restart"/>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sz w:val="22"/>
                <w:szCs w:val="22"/>
              </w:rPr>
            </w:pPr>
            <w:r w:rsidRPr="001D51DA">
              <w:rPr>
                <w:rStyle w:val="11pt"/>
              </w:rPr>
              <w:t>Срок полезного использования, год</w:t>
            </w:r>
          </w:p>
        </w:tc>
        <w:tc>
          <w:tcPr>
            <w:tcW w:w="0" w:type="auto"/>
            <w:gridSpan w:val="2"/>
            <w:tcBorders>
              <w:top w:val="single" w:sz="4" w:space="0" w:color="auto"/>
              <w:left w:val="single" w:sz="4" w:space="0" w:color="auto"/>
              <w:righ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sz w:val="22"/>
                <w:szCs w:val="22"/>
              </w:rPr>
            </w:pPr>
            <w:r w:rsidRPr="001D51DA">
              <w:rPr>
                <w:rStyle w:val="11pt"/>
              </w:rPr>
              <w:t>Норматив</w:t>
            </w:r>
          </w:p>
        </w:tc>
      </w:tr>
      <w:tr w:rsidR="00F92FAC" w:rsidRPr="00B1028D" w:rsidTr="001D51DA">
        <w:trPr>
          <w:trHeight w:hRule="exact" w:val="842"/>
        </w:trPr>
        <w:tc>
          <w:tcPr>
            <w:tcW w:w="385" w:type="dxa"/>
            <w:vMerge/>
            <w:tcBorders>
              <w:left w:val="single" w:sz="4" w:space="0" w:color="auto"/>
            </w:tcBorders>
            <w:shd w:val="clear" w:color="auto" w:fill="FFFFFF"/>
          </w:tcPr>
          <w:p w:rsidR="00F92FAC" w:rsidRPr="001D51DA" w:rsidRDefault="00F92FAC" w:rsidP="004B5386">
            <w:pPr>
              <w:keepNext/>
              <w:keepLines/>
              <w:jc w:val="center"/>
              <w:rPr>
                <w:rFonts w:cs="Times New Roman"/>
                <w:sz w:val="22"/>
              </w:rPr>
            </w:pPr>
          </w:p>
        </w:tc>
        <w:tc>
          <w:tcPr>
            <w:tcW w:w="0" w:type="auto"/>
            <w:vMerge/>
            <w:tcBorders>
              <w:left w:val="single" w:sz="4" w:space="0" w:color="auto"/>
            </w:tcBorders>
            <w:shd w:val="clear" w:color="auto" w:fill="FFFFFF"/>
          </w:tcPr>
          <w:p w:rsidR="00F92FAC" w:rsidRPr="001D51DA" w:rsidRDefault="00F92FAC" w:rsidP="004B5386">
            <w:pPr>
              <w:keepNext/>
              <w:keepLines/>
              <w:jc w:val="center"/>
              <w:rPr>
                <w:rFonts w:cs="Times New Roman"/>
                <w:sz w:val="22"/>
              </w:rPr>
            </w:pPr>
          </w:p>
        </w:tc>
        <w:tc>
          <w:tcPr>
            <w:tcW w:w="0" w:type="auto"/>
            <w:vMerge/>
            <w:tcBorders>
              <w:left w:val="single" w:sz="4" w:space="0" w:color="auto"/>
            </w:tcBorders>
            <w:shd w:val="clear" w:color="auto" w:fill="FFFFFF"/>
          </w:tcPr>
          <w:p w:rsidR="00F92FAC" w:rsidRPr="001D51DA" w:rsidRDefault="00F92FAC" w:rsidP="004B5386">
            <w:pPr>
              <w:keepNext/>
              <w:keepLines/>
              <w:jc w:val="center"/>
              <w:rPr>
                <w:rFonts w:cs="Times New Roman"/>
                <w:sz w:val="22"/>
              </w:rPr>
            </w:pPr>
          </w:p>
        </w:tc>
        <w:tc>
          <w:tcPr>
            <w:tcW w:w="0" w:type="auto"/>
            <w:vMerge/>
            <w:tcBorders>
              <w:left w:val="single" w:sz="4" w:space="0" w:color="auto"/>
            </w:tcBorders>
            <w:shd w:val="clear" w:color="auto" w:fill="FFFFFF"/>
          </w:tcPr>
          <w:p w:rsidR="00F92FAC" w:rsidRPr="001D51DA" w:rsidRDefault="00F92FAC" w:rsidP="004B5386">
            <w:pPr>
              <w:keepNext/>
              <w:keepLines/>
              <w:jc w:val="center"/>
              <w:rPr>
                <w:rFonts w:cs="Times New Roman"/>
                <w:sz w:val="22"/>
              </w:rPr>
            </w:pP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sz w:val="22"/>
                <w:szCs w:val="22"/>
              </w:rPr>
            </w:pPr>
            <w:r w:rsidRPr="001D51DA">
              <w:rPr>
                <w:rStyle w:val="11pt"/>
              </w:rPr>
              <w:t>Количество, не более</w:t>
            </w:r>
          </w:p>
        </w:tc>
        <w:tc>
          <w:tcPr>
            <w:tcW w:w="0" w:type="auto"/>
            <w:tcBorders>
              <w:top w:val="single" w:sz="4" w:space="0" w:color="auto"/>
              <w:left w:val="single" w:sz="4" w:space="0" w:color="auto"/>
              <w:righ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sz w:val="22"/>
                <w:szCs w:val="22"/>
              </w:rPr>
            </w:pPr>
            <w:r w:rsidRPr="001D51DA">
              <w:rPr>
                <w:rStyle w:val="11pt"/>
              </w:rPr>
              <w:t>Количество</w:t>
            </w:r>
          </w:p>
          <w:p w:rsidR="00F92FAC" w:rsidRPr="001D51DA" w:rsidRDefault="00F92FAC" w:rsidP="004B5386">
            <w:pPr>
              <w:pStyle w:val="6"/>
              <w:keepNext/>
              <w:keepLines/>
              <w:widowControl/>
              <w:shd w:val="clear" w:color="auto" w:fill="auto"/>
              <w:spacing w:after="0" w:line="240" w:lineRule="auto"/>
              <w:jc w:val="center"/>
              <w:rPr>
                <w:sz w:val="22"/>
                <w:szCs w:val="22"/>
              </w:rPr>
            </w:pPr>
            <w:r w:rsidRPr="001D51DA">
              <w:rPr>
                <w:rStyle w:val="11pt"/>
              </w:rPr>
              <w:t>пользователей</w:t>
            </w:r>
          </w:p>
        </w:tc>
      </w:tr>
      <w:tr w:rsidR="00F92FAC" w:rsidRPr="0002291E" w:rsidTr="00674BB5">
        <w:trPr>
          <w:trHeight w:hRule="exact" w:val="740"/>
        </w:trPr>
        <w:tc>
          <w:tcPr>
            <w:tcW w:w="385" w:type="dxa"/>
            <w:tcBorders>
              <w:top w:val="single" w:sz="4" w:space="0" w:color="auto"/>
              <w:left w:val="single" w:sz="4" w:space="0" w:color="auto"/>
            </w:tcBorders>
            <w:shd w:val="clear" w:color="auto" w:fill="FFFFFF"/>
          </w:tcPr>
          <w:p w:rsidR="00F92FAC" w:rsidRPr="001D51DA" w:rsidRDefault="001D51DA" w:rsidP="004B5386">
            <w:pPr>
              <w:pStyle w:val="6"/>
              <w:keepNext/>
              <w:keepLines/>
              <w:widowControl/>
              <w:shd w:val="clear" w:color="auto" w:fill="auto"/>
              <w:spacing w:after="0" w:line="240" w:lineRule="auto"/>
              <w:jc w:val="center"/>
              <w:rPr>
                <w:color w:val="000000" w:themeColor="text1"/>
                <w:sz w:val="22"/>
                <w:szCs w:val="22"/>
              </w:rPr>
            </w:pPr>
            <w:r>
              <w:rPr>
                <w:rStyle w:val="11pt"/>
                <w:color w:val="000000" w:themeColor="text1"/>
              </w:rPr>
              <w:t>1</w:t>
            </w:r>
            <w:r w:rsidR="00F92FAC" w:rsidRPr="001D51DA">
              <w:rPr>
                <w:rStyle w:val="11pt"/>
                <w:color w:val="000000" w:themeColor="text1"/>
              </w:rPr>
              <w:t>.</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rFonts w:eastAsia="Courier New"/>
                <w:color w:val="000000" w:themeColor="text1"/>
              </w:rPr>
              <w:t>системный блок и монитор (относящиеся к группе "главные", "руководители учреждений")</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color w:val="000000" w:themeColor="text1"/>
                <w:sz w:val="22"/>
                <w:szCs w:val="22"/>
              </w:rPr>
              <w:t>52 000,00</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5</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rPr>
            </w:pPr>
          </w:p>
          <w:p w:rsidR="00F92FAC" w:rsidRPr="001D51DA" w:rsidRDefault="00F92FAC" w:rsidP="004B5386">
            <w:pPr>
              <w:pStyle w:val="6"/>
              <w:keepNext/>
              <w:keepLines/>
              <w:widowControl/>
              <w:shd w:val="clear" w:color="auto" w:fill="auto"/>
              <w:spacing w:after="0" w:line="240" w:lineRule="auto"/>
              <w:jc w:val="center"/>
              <w:rPr>
                <w:sz w:val="22"/>
                <w:szCs w:val="22"/>
              </w:rPr>
            </w:pPr>
            <w:r w:rsidRPr="001D51DA">
              <w:rPr>
                <w:rStyle w:val="11pt"/>
              </w:rPr>
              <w:t>1 шт.</w:t>
            </w:r>
          </w:p>
        </w:tc>
        <w:tc>
          <w:tcPr>
            <w:tcW w:w="0" w:type="auto"/>
            <w:tcBorders>
              <w:top w:val="single" w:sz="4" w:space="0" w:color="auto"/>
              <w:left w:val="single" w:sz="4" w:space="0" w:color="auto"/>
              <w:righ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color w:val="000000" w:themeColor="text1"/>
                <w:sz w:val="22"/>
                <w:szCs w:val="22"/>
              </w:rPr>
              <w:t>1</w:t>
            </w:r>
          </w:p>
        </w:tc>
      </w:tr>
      <w:tr w:rsidR="00F92FAC" w:rsidRPr="0002291E" w:rsidTr="00674BB5">
        <w:trPr>
          <w:trHeight w:hRule="exact" w:val="1008"/>
        </w:trPr>
        <w:tc>
          <w:tcPr>
            <w:tcW w:w="385" w:type="dxa"/>
            <w:tcBorders>
              <w:top w:val="single" w:sz="4" w:space="0" w:color="auto"/>
              <w:left w:val="single" w:sz="4" w:space="0" w:color="auto"/>
            </w:tcBorders>
            <w:shd w:val="clear" w:color="auto" w:fill="FFFFFF"/>
          </w:tcPr>
          <w:p w:rsidR="00F92FAC" w:rsidRPr="001D51DA" w:rsidRDefault="001D51DA" w:rsidP="004B5386">
            <w:pPr>
              <w:pStyle w:val="6"/>
              <w:keepNext/>
              <w:keepLines/>
              <w:widowControl/>
              <w:shd w:val="clear" w:color="auto" w:fill="auto"/>
              <w:spacing w:after="0" w:line="240" w:lineRule="auto"/>
              <w:jc w:val="center"/>
              <w:rPr>
                <w:rStyle w:val="11pt"/>
                <w:color w:val="000000" w:themeColor="text1"/>
              </w:rPr>
            </w:pPr>
            <w:r>
              <w:rPr>
                <w:rStyle w:val="11pt"/>
                <w:color w:val="000000" w:themeColor="text1"/>
              </w:rPr>
              <w:t>2</w:t>
            </w:r>
            <w:r w:rsidR="00F92FAC" w:rsidRPr="001D51DA">
              <w:rPr>
                <w:rStyle w:val="11pt"/>
                <w:color w:val="000000" w:themeColor="text1"/>
              </w:rPr>
              <w:t>.</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rFonts w:eastAsia="Courier New"/>
                <w:color w:val="000000" w:themeColor="text1"/>
              </w:rPr>
            </w:pPr>
            <w:r w:rsidRPr="001D51DA">
              <w:rPr>
                <w:rStyle w:val="11pt"/>
                <w:rFonts w:eastAsia="Courier New"/>
                <w:color w:val="000000" w:themeColor="text1"/>
              </w:rPr>
              <w:t>системный блок и монитор (должности категории "специалисты", "сотрудники учреждений", кроме должностей категории "руководители")</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45 000,00</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5</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1 шт.</w:t>
            </w:r>
          </w:p>
        </w:tc>
        <w:tc>
          <w:tcPr>
            <w:tcW w:w="0" w:type="auto"/>
            <w:tcBorders>
              <w:top w:val="single" w:sz="4" w:space="0" w:color="auto"/>
              <w:left w:val="single" w:sz="4" w:space="0" w:color="auto"/>
              <w:righ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1</w:t>
            </w:r>
          </w:p>
        </w:tc>
      </w:tr>
      <w:tr w:rsidR="00F92FAC" w:rsidRPr="0002291E" w:rsidTr="001D51DA">
        <w:trPr>
          <w:trHeight w:hRule="exact" w:val="565"/>
        </w:trPr>
        <w:tc>
          <w:tcPr>
            <w:tcW w:w="385" w:type="dxa"/>
            <w:tcBorders>
              <w:top w:val="single" w:sz="4" w:space="0" w:color="auto"/>
              <w:left w:val="single" w:sz="4" w:space="0" w:color="auto"/>
            </w:tcBorders>
            <w:shd w:val="clear" w:color="auto" w:fill="FFFFFF"/>
          </w:tcPr>
          <w:p w:rsidR="00F92FAC" w:rsidRPr="001D51DA" w:rsidRDefault="001D51DA" w:rsidP="004B5386">
            <w:pPr>
              <w:pStyle w:val="6"/>
              <w:keepNext/>
              <w:keepLines/>
              <w:widowControl/>
              <w:shd w:val="clear" w:color="auto" w:fill="auto"/>
              <w:spacing w:after="0" w:line="240" w:lineRule="auto"/>
              <w:jc w:val="center"/>
              <w:rPr>
                <w:rStyle w:val="11pt"/>
                <w:color w:val="000000" w:themeColor="text1"/>
              </w:rPr>
            </w:pPr>
            <w:r>
              <w:rPr>
                <w:rStyle w:val="11pt"/>
                <w:color w:val="000000" w:themeColor="text1"/>
              </w:rPr>
              <w:t>3</w:t>
            </w:r>
            <w:r w:rsidR="00F92FAC" w:rsidRPr="001D51DA">
              <w:rPr>
                <w:rStyle w:val="11pt"/>
                <w:color w:val="000000" w:themeColor="text1"/>
              </w:rPr>
              <w:t>.</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rFonts w:eastAsia="Courier New"/>
                <w:color w:val="000000" w:themeColor="text1"/>
              </w:rPr>
              <w:t>принтер (относящиеся к группе "главные", "руководители учреждений")</w:t>
            </w:r>
          </w:p>
        </w:tc>
        <w:tc>
          <w:tcPr>
            <w:tcW w:w="0" w:type="auto"/>
            <w:tcBorders>
              <w:top w:val="single" w:sz="4" w:space="0" w:color="auto"/>
              <w:left w:val="single" w:sz="4" w:space="0" w:color="auto"/>
            </w:tcBorders>
            <w:shd w:val="clear" w:color="auto" w:fill="FFFFFF"/>
          </w:tcPr>
          <w:p w:rsidR="00F92FAC" w:rsidRPr="001D51DA" w:rsidRDefault="00F92FAC" w:rsidP="004B5386">
            <w:pPr>
              <w:keepNext/>
              <w:keepLines/>
              <w:ind w:firstLine="0"/>
              <w:jc w:val="center"/>
              <w:rPr>
                <w:sz w:val="22"/>
              </w:rPr>
            </w:pPr>
            <w:r w:rsidRPr="001D51DA">
              <w:rPr>
                <w:rStyle w:val="11pt"/>
                <w:rFonts w:eastAsia="Courier New"/>
                <w:color w:val="000000" w:themeColor="text1"/>
              </w:rPr>
              <w:t>10 000,00</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5</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1 шт.</w:t>
            </w:r>
          </w:p>
        </w:tc>
        <w:tc>
          <w:tcPr>
            <w:tcW w:w="0" w:type="auto"/>
            <w:tcBorders>
              <w:top w:val="single" w:sz="4" w:space="0" w:color="auto"/>
              <w:left w:val="single" w:sz="4" w:space="0" w:color="auto"/>
              <w:righ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1</w:t>
            </w:r>
          </w:p>
        </w:tc>
      </w:tr>
      <w:tr w:rsidR="00F92FAC" w:rsidRPr="0002291E" w:rsidTr="001D51DA">
        <w:trPr>
          <w:trHeight w:hRule="exact" w:val="565"/>
        </w:trPr>
        <w:tc>
          <w:tcPr>
            <w:tcW w:w="385" w:type="dxa"/>
            <w:tcBorders>
              <w:top w:val="single" w:sz="4" w:space="0" w:color="auto"/>
              <w:left w:val="single" w:sz="4" w:space="0" w:color="auto"/>
            </w:tcBorders>
            <w:shd w:val="clear" w:color="auto" w:fill="FFFFFF"/>
          </w:tcPr>
          <w:p w:rsidR="00F92FAC" w:rsidRPr="001D51DA" w:rsidRDefault="001D51DA" w:rsidP="004B5386">
            <w:pPr>
              <w:pStyle w:val="6"/>
              <w:keepNext/>
              <w:keepLines/>
              <w:widowControl/>
              <w:shd w:val="clear" w:color="auto" w:fill="auto"/>
              <w:spacing w:after="0" w:line="240" w:lineRule="auto"/>
              <w:jc w:val="center"/>
              <w:rPr>
                <w:rStyle w:val="11pt"/>
                <w:color w:val="000000" w:themeColor="text1"/>
              </w:rPr>
            </w:pPr>
            <w:r>
              <w:rPr>
                <w:rStyle w:val="11pt"/>
                <w:color w:val="000000" w:themeColor="text1"/>
              </w:rPr>
              <w:t>4</w:t>
            </w:r>
            <w:r w:rsidR="00F92FAC" w:rsidRPr="001D51DA">
              <w:rPr>
                <w:rStyle w:val="11pt"/>
                <w:color w:val="000000" w:themeColor="text1"/>
              </w:rPr>
              <w:t>.</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rFonts w:eastAsia="Courier New"/>
                <w:color w:val="000000" w:themeColor="text1"/>
              </w:rPr>
            </w:pPr>
            <w:r w:rsidRPr="001D51DA">
              <w:rPr>
                <w:rStyle w:val="11pt"/>
                <w:rFonts w:eastAsia="Courier New"/>
                <w:color w:val="000000" w:themeColor="text1"/>
              </w:rPr>
              <w:t>принтер (должности категории "специалисты", "сотрудники учреждений", кроме должностей категории "руководители")</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7 000,00</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5</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1 шт.</w:t>
            </w:r>
          </w:p>
        </w:tc>
        <w:tc>
          <w:tcPr>
            <w:tcW w:w="0" w:type="auto"/>
            <w:tcBorders>
              <w:top w:val="single" w:sz="4" w:space="0" w:color="auto"/>
              <w:left w:val="single" w:sz="4" w:space="0" w:color="auto"/>
              <w:righ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1</w:t>
            </w:r>
          </w:p>
        </w:tc>
      </w:tr>
      <w:tr w:rsidR="00F92FAC" w:rsidRPr="0002291E" w:rsidTr="001D51DA">
        <w:trPr>
          <w:trHeight w:hRule="exact" w:val="859"/>
        </w:trPr>
        <w:tc>
          <w:tcPr>
            <w:tcW w:w="385" w:type="dxa"/>
            <w:tcBorders>
              <w:top w:val="single" w:sz="4" w:space="0" w:color="auto"/>
              <w:left w:val="single" w:sz="4" w:space="0" w:color="auto"/>
            </w:tcBorders>
            <w:shd w:val="clear" w:color="auto" w:fill="FFFFFF"/>
          </w:tcPr>
          <w:p w:rsidR="00F92FAC" w:rsidRPr="001D51DA" w:rsidRDefault="001D51DA" w:rsidP="004B5386">
            <w:pPr>
              <w:pStyle w:val="6"/>
              <w:keepNext/>
              <w:keepLines/>
              <w:widowControl/>
              <w:shd w:val="clear" w:color="auto" w:fill="auto"/>
              <w:spacing w:after="0" w:line="240" w:lineRule="auto"/>
              <w:jc w:val="center"/>
              <w:rPr>
                <w:rStyle w:val="11pt"/>
                <w:color w:val="000000" w:themeColor="text1"/>
              </w:rPr>
            </w:pPr>
            <w:r>
              <w:rPr>
                <w:rStyle w:val="11pt"/>
                <w:color w:val="000000" w:themeColor="text1"/>
              </w:rPr>
              <w:t>5</w:t>
            </w:r>
            <w:r w:rsidR="00F92FAC" w:rsidRPr="001D51DA">
              <w:rPr>
                <w:rStyle w:val="11pt"/>
                <w:color w:val="000000" w:themeColor="text1"/>
              </w:rPr>
              <w:t>.</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rFonts w:eastAsia="Courier New"/>
                <w:color w:val="000000" w:themeColor="text1"/>
              </w:rPr>
              <w:t>многофункциональное устройство (относящиеся к группе "главные", "руководители учреждений")</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32 000,00</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5</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1 шт.</w:t>
            </w:r>
          </w:p>
        </w:tc>
        <w:tc>
          <w:tcPr>
            <w:tcW w:w="0" w:type="auto"/>
            <w:tcBorders>
              <w:top w:val="single" w:sz="4" w:space="0" w:color="auto"/>
              <w:left w:val="single" w:sz="4" w:space="0" w:color="auto"/>
              <w:righ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1</w:t>
            </w:r>
          </w:p>
        </w:tc>
      </w:tr>
      <w:tr w:rsidR="00F92FAC" w:rsidRPr="0002291E" w:rsidTr="000733AB">
        <w:trPr>
          <w:trHeight w:hRule="exact" w:val="1014"/>
        </w:trPr>
        <w:tc>
          <w:tcPr>
            <w:tcW w:w="385" w:type="dxa"/>
            <w:tcBorders>
              <w:top w:val="single" w:sz="4" w:space="0" w:color="auto"/>
              <w:left w:val="single" w:sz="4" w:space="0" w:color="auto"/>
            </w:tcBorders>
            <w:shd w:val="clear" w:color="auto" w:fill="FFFFFF"/>
          </w:tcPr>
          <w:p w:rsidR="00F92FAC" w:rsidRPr="001D51DA" w:rsidRDefault="001D51DA" w:rsidP="004B5386">
            <w:pPr>
              <w:pStyle w:val="6"/>
              <w:keepNext/>
              <w:keepLines/>
              <w:widowControl/>
              <w:shd w:val="clear" w:color="auto" w:fill="auto"/>
              <w:spacing w:after="0" w:line="240" w:lineRule="auto"/>
              <w:jc w:val="center"/>
              <w:rPr>
                <w:rStyle w:val="11pt"/>
                <w:color w:val="000000" w:themeColor="text1"/>
              </w:rPr>
            </w:pPr>
            <w:r>
              <w:rPr>
                <w:rStyle w:val="11pt"/>
                <w:color w:val="000000" w:themeColor="text1"/>
              </w:rPr>
              <w:t>6</w:t>
            </w:r>
            <w:r w:rsidR="00F92FAC" w:rsidRPr="001D51DA">
              <w:rPr>
                <w:rStyle w:val="11pt"/>
                <w:color w:val="000000" w:themeColor="text1"/>
              </w:rPr>
              <w:t>.</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rFonts w:eastAsia="Courier New"/>
                <w:color w:val="000000" w:themeColor="text1"/>
              </w:rPr>
            </w:pPr>
            <w:r w:rsidRPr="001D51DA">
              <w:rPr>
                <w:rStyle w:val="11pt"/>
                <w:rFonts w:eastAsia="Courier New"/>
                <w:color w:val="000000" w:themeColor="text1"/>
              </w:rPr>
              <w:t>многофункциональное устройство (должности категории "специалисты", "сотрудники учреждений", кроме должностей категории "руководители")</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26 000,00</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5</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1 шт.</w:t>
            </w:r>
          </w:p>
        </w:tc>
        <w:tc>
          <w:tcPr>
            <w:tcW w:w="0" w:type="auto"/>
            <w:tcBorders>
              <w:top w:val="single" w:sz="4" w:space="0" w:color="auto"/>
              <w:left w:val="single" w:sz="4" w:space="0" w:color="auto"/>
              <w:righ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1</w:t>
            </w:r>
          </w:p>
        </w:tc>
      </w:tr>
      <w:tr w:rsidR="00F92FAC" w:rsidRPr="00E70C99" w:rsidTr="001D51DA">
        <w:trPr>
          <w:trHeight w:hRule="exact" w:val="274"/>
        </w:trPr>
        <w:tc>
          <w:tcPr>
            <w:tcW w:w="385" w:type="dxa"/>
            <w:tcBorders>
              <w:top w:val="single" w:sz="4" w:space="0" w:color="auto"/>
              <w:left w:val="single" w:sz="4" w:space="0" w:color="auto"/>
            </w:tcBorders>
            <w:shd w:val="clear" w:color="auto" w:fill="FFFFFF"/>
          </w:tcPr>
          <w:p w:rsidR="00F92FAC" w:rsidRPr="001D51DA" w:rsidRDefault="001D51DA" w:rsidP="004B5386">
            <w:pPr>
              <w:pStyle w:val="6"/>
              <w:keepNext/>
              <w:keepLines/>
              <w:widowControl/>
              <w:shd w:val="clear" w:color="auto" w:fill="auto"/>
              <w:spacing w:after="0" w:line="240" w:lineRule="auto"/>
              <w:jc w:val="center"/>
              <w:rPr>
                <w:color w:val="000000" w:themeColor="text1"/>
                <w:sz w:val="22"/>
                <w:szCs w:val="22"/>
              </w:rPr>
            </w:pPr>
            <w:r>
              <w:rPr>
                <w:rStyle w:val="11pt"/>
                <w:color w:val="000000" w:themeColor="text1"/>
              </w:rPr>
              <w:t>7</w:t>
            </w:r>
            <w:r w:rsidR="00F92FAC" w:rsidRPr="001D51DA">
              <w:rPr>
                <w:rStyle w:val="11pt"/>
                <w:color w:val="000000" w:themeColor="text1"/>
              </w:rPr>
              <w:t>.</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Телефонный аппарат</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3 000,00</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5</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1 шт.</w:t>
            </w:r>
          </w:p>
        </w:tc>
        <w:tc>
          <w:tcPr>
            <w:tcW w:w="0" w:type="auto"/>
            <w:tcBorders>
              <w:top w:val="single" w:sz="4" w:space="0" w:color="auto"/>
              <w:left w:val="single" w:sz="4" w:space="0" w:color="auto"/>
              <w:righ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1</w:t>
            </w:r>
          </w:p>
        </w:tc>
      </w:tr>
      <w:tr w:rsidR="00F92FAC" w:rsidRPr="00E70C99" w:rsidTr="001D51DA">
        <w:trPr>
          <w:trHeight w:hRule="exact" w:val="274"/>
        </w:trPr>
        <w:tc>
          <w:tcPr>
            <w:tcW w:w="385" w:type="dxa"/>
            <w:tcBorders>
              <w:top w:val="single" w:sz="4" w:space="0" w:color="auto"/>
              <w:left w:val="single" w:sz="4" w:space="0" w:color="auto"/>
            </w:tcBorders>
            <w:shd w:val="clear" w:color="auto" w:fill="FFFFFF"/>
          </w:tcPr>
          <w:p w:rsidR="00F92FAC" w:rsidRPr="001D51DA" w:rsidRDefault="001D51DA" w:rsidP="004B5386">
            <w:pPr>
              <w:pStyle w:val="6"/>
              <w:keepNext/>
              <w:keepLines/>
              <w:widowControl/>
              <w:shd w:val="clear" w:color="auto" w:fill="auto"/>
              <w:spacing w:after="0" w:line="240" w:lineRule="auto"/>
              <w:jc w:val="center"/>
              <w:rPr>
                <w:color w:val="000000" w:themeColor="text1"/>
                <w:sz w:val="22"/>
                <w:szCs w:val="22"/>
              </w:rPr>
            </w:pPr>
            <w:r>
              <w:rPr>
                <w:rStyle w:val="11pt"/>
                <w:color w:val="000000" w:themeColor="text1"/>
              </w:rPr>
              <w:t>8</w:t>
            </w:r>
            <w:r w:rsidR="00F92FAC" w:rsidRPr="001D51DA">
              <w:rPr>
                <w:rStyle w:val="11pt"/>
                <w:color w:val="000000" w:themeColor="text1"/>
              </w:rPr>
              <w:t>.</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Факсимильный аппарат</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11 000,00</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5</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1 шт.</w:t>
            </w:r>
          </w:p>
        </w:tc>
        <w:tc>
          <w:tcPr>
            <w:tcW w:w="0" w:type="auto"/>
            <w:tcBorders>
              <w:top w:val="single" w:sz="4" w:space="0" w:color="auto"/>
              <w:left w:val="single" w:sz="4" w:space="0" w:color="auto"/>
              <w:righ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2</w:t>
            </w:r>
          </w:p>
        </w:tc>
      </w:tr>
      <w:tr w:rsidR="00F92FAC" w:rsidRPr="00E70C99" w:rsidTr="001D51DA">
        <w:trPr>
          <w:trHeight w:hRule="exact" w:val="278"/>
        </w:trPr>
        <w:tc>
          <w:tcPr>
            <w:tcW w:w="385" w:type="dxa"/>
            <w:tcBorders>
              <w:top w:val="single" w:sz="4" w:space="0" w:color="auto"/>
              <w:left w:val="single" w:sz="4" w:space="0" w:color="auto"/>
            </w:tcBorders>
            <w:shd w:val="clear" w:color="auto" w:fill="FFFFFF"/>
          </w:tcPr>
          <w:p w:rsidR="00F92FAC" w:rsidRPr="001D51DA" w:rsidRDefault="001D51DA" w:rsidP="004B5386">
            <w:pPr>
              <w:pStyle w:val="6"/>
              <w:keepNext/>
              <w:keepLines/>
              <w:widowControl/>
              <w:shd w:val="clear" w:color="auto" w:fill="auto"/>
              <w:spacing w:after="0" w:line="240" w:lineRule="auto"/>
              <w:jc w:val="center"/>
              <w:rPr>
                <w:color w:val="000000" w:themeColor="text1"/>
                <w:sz w:val="22"/>
                <w:szCs w:val="22"/>
              </w:rPr>
            </w:pPr>
            <w:r>
              <w:rPr>
                <w:rStyle w:val="11pt"/>
                <w:color w:val="000000" w:themeColor="text1"/>
              </w:rPr>
              <w:t>9</w:t>
            </w:r>
            <w:r w:rsidR="00F92FAC" w:rsidRPr="001D51DA">
              <w:rPr>
                <w:rStyle w:val="11pt"/>
                <w:color w:val="000000" w:themeColor="text1"/>
              </w:rPr>
              <w:t>.</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Системный блок</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65 000,00</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5</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1 шт.</w:t>
            </w:r>
          </w:p>
        </w:tc>
        <w:tc>
          <w:tcPr>
            <w:tcW w:w="0" w:type="auto"/>
            <w:tcBorders>
              <w:top w:val="single" w:sz="4" w:space="0" w:color="auto"/>
              <w:left w:val="single" w:sz="4" w:space="0" w:color="auto"/>
              <w:righ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1</w:t>
            </w:r>
          </w:p>
        </w:tc>
      </w:tr>
      <w:tr w:rsidR="00F92FAC" w:rsidRPr="00E70C99" w:rsidTr="001D51DA">
        <w:trPr>
          <w:trHeight w:hRule="exact" w:val="274"/>
        </w:trPr>
        <w:tc>
          <w:tcPr>
            <w:tcW w:w="385" w:type="dxa"/>
            <w:tcBorders>
              <w:top w:val="single" w:sz="4" w:space="0" w:color="auto"/>
              <w:left w:val="single" w:sz="4" w:space="0" w:color="auto"/>
              <w:bottom w:val="single" w:sz="4" w:space="0" w:color="auto"/>
            </w:tcBorders>
            <w:shd w:val="clear" w:color="auto" w:fill="FFFFFF"/>
          </w:tcPr>
          <w:p w:rsidR="00F92FAC" w:rsidRPr="001D51DA" w:rsidRDefault="001D51DA" w:rsidP="004B5386">
            <w:pPr>
              <w:pStyle w:val="6"/>
              <w:keepNext/>
              <w:keepLines/>
              <w:widowControl/>
              <w:shd w:val="clear" w:color="auto" w:fill="auto"/>
              <w:spacing w:after="0" w:line="240" w:lineRule="auto"/>
              <w:jc w:val="center"/>
              <w:rPr>
                <w:color w:val="000000" w:themeColor="text1"/>
                <w:sz w:val="22"/>
                <w:szCs w:val="22"/>
              </w:rPr>
            </w:pPr>
            <w:r>
              <w:rPr>
                <w:rStyle w:val="11pt"/>
                <w:color w:val="000000" w:themeColor="text1"/>
              </w:rPr>
              <w:t>10</w:t>
            </w:r>
            <w:r w:rsidR="00F92FAC" w:rsidRPr="001D51DA">
              <w:rPr>
                <w:rStyle w:val="11pt"/>
                <w:color w:val="000000" w:themeColor="text1"/>
              </w:rPr>
              <w:t>.</w:t>
            </w:r>
          </w:p>
        </w:tc>
        <w:tc>
          <w:tcPr>
            <w:tcW w:w="0" w:type="auto"/>
            <w:tcBorders>
              <w:top w:val="single" w:sz="4" w:space="0" w:color="auto"/>
              <w:left w:val="single" w:sz="4" w:space="0" w:color="auto"/>
              <w:bottom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Монитор</w:t>
            </w:r>
          </w:p>
        </w:tc>
        <w:tc>
          <w:tcPr>
            <w:tcW w:w="0" w:type="auto"/>
            <w:tcBorders>
              <w:top w:val="single" w:sz="4" w:space="0" w:color="auto"/>
              <w:left w:val="single" w:sz="4" w:space="0" w:color="auto"/>
              <w:bottom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color w:val="000000" w:themeColor="text1"/>
                <w:sz w:val="22"/>
                <w:szCs w:val="22"/>
              </w:rPr>
              <w:t>15 000,00</w:t>
            </w:r>
          </w:p>
        </w:tc>
        <w:tc>
          <w:tcPr>
            <w:tcW w:w="0" w:type="auto"/>
            <w:tcBorders>
              <w:top w:val="single" w:sz="4" w:space="0" w:color="auto"/>
              <w:left w:val="single" w:sz="4" w:space="0" w:color="auto"/>
              <w:bottom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5</w:t>
            </w:r>
          </w:p>
        </w:tc>
        <w:tc>
          <w:tcPr>
            <w:tcW w:w="0" w:type="auto"/>
            <w:tcBorders>
              <w:top w:val="single" w:sz="4" w:space="0" w:color="auto"/>
              <w:left w:val="single" w:sz="4" w:space="0" w:color="auto"/>
              <w:bottom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1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1</w:t>
            </w:r>
          </w:p>
        </w:tc>
      </w:tr>
      <w:tr w:rsidR="00F92FAC" w:rsidRPr="00E70C99" w:rsidTr="001D51DA">
        <w:trPr>
          <w:trHeight w:hRule="exact" w:val="274"/>
        </w:trPr>
        <w:tc>
          <w:tcPr>
            <w:tcW w:w="385" w:type="dxa"/>
            <w:tcBorders>
              <w:top w:val="single" w:sz="4" w:space="0" w:color="auto"/>
              <w:left w:val="single" w:sz="4" w:space="0" w:color="auto"/>
            </w:tcBorders>
            <w:shd w:val="clear" w:color="auto" w:fill="FFFFFF"/>
          </w:tcPr>
          <w:p w:rsidR="00F92FAC" w:rsidRPr="001D51DA" w:rsidRDefault="001D51DA" w:rsidP="004B5386">
            <w:pPr>
              <w:pStyle w:val="6"/>
              <w:keepNext/>
              <w:keepLines/>
              <w:widowControl/>
              <w:shd w:val="clear" w:color="auto" w:fill="auto"/>
              <w:spacing w:after="0" w:line="240" w:lineRule="auto"/>
              <w:jc w:val="center"/>
              <w:rPr>
                <w:color w:val="000000" w:themeColor="text1"/>
                <w:sz w:val="22"/>
                <w:szCs w:val="22"/>
              </w:rPr>
            </w:pPr>
            <w:r>
              <w:rPr>
                <w:rStyle w:val="11pt"/>
                <w:color w:val="000000" w:themeColor="text1"/>
              </w:rPr>
              <w:t>11</w:t>
            </w:r>
            <w:r w:rsidR="00F92FAC" w:rsidRPr="001D51DA">
              <w:rPr>
                <w:rStyle w:val="11pt"/>
                <w:color w:val="000000" w:themeColor="text1"/>
              </w:rPr>
              <w:t>.</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color w:val="000000" w:themeColor="text1"/>
                <w:sz w:val="22"/>
                <w:szCs w:val="22"/>
              </w:rPr>
              <w:t>Сканер</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color w:val="000000" w:themeColor="text1"/>
                <w:sz w:val="22"/>
                <w:szCs w:val="22"/>
              </w:rPr>
              <w:t>10 000,00</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5</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1 шт.</w:t>
            </w:r>
          </w:p>
        </w:tc>
        <w:tc>
          <w:tcPr>
            <w:tcW w:w="0" w:type="auto"/>
            <w:tcBorders>
              <w:top w:val="single" w:sz="4" w:space="0" w:color="auto"/>
              <w:left w:val="single" w:sz="4" w:space="0" w:color="auto"/>
              <w:righ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2</w:t>
            </w:r>
          </w:p>
        </w:tc>
      </w:tr>
      <w:tr w:rsidR="00F92FAC" w:rsidRPr="00E70C99" w:rsidTr="001D51DA">
        <w:trPr>
          <w:trHeight w:hRule="exact" w:val="274"/>
        </w:trPr>
        <w:tc>
          <w:tcPr>
            <w:tcW w:w="385" w:type="dxa"/>
            <w:tcBorders>
              <w:top w:val="single" w:sz="4" w:space="0" w:color="auto"/>
              <w:left w:val="single" w:sz="4" w:space="0" w:color="auto"/>
            </w:tcBorders>
            <w:shd w:val="clear" w:color="auto" w:fill="FFFFFF"/>
          </w:tcPr>
          <w:p w:rsidR="00F92FAC" w:rsidRPr="001D51DA" w:rsidRDefault="001D51DA" w:rsidP="004B5386">
            <w:pPr>
              <w:pStyle w:val="6"/>
              <w:keepNext/>
              <w:keepLines/>
              <w:widowControl/>
              <w:shd w:val="clear" w:color="auto" w:fill="auto"/>
              <w:spacing w:after="0" w:line="240" w:lineRule="auto"/>
              <w:jc w:val="center"/>
              <w:rPr>
                <w:color w:val="000000" w:themeColor="text1"/>
                <w:sz w:val="22"/>
                <w:szCs w:val="22"/>
              </w:rPr>
            </w:pPr>
            <w:r>
              <w:rPr>
                <w:rStyle w:val="11pt"/>
                <w:color w:val="000000" w:themeColor="text1"/>
              </w:rPr>
              <w:t>12</w:t>
            </w:r>
            <w:r w:rsidR="00F92FAC" w:rsidRPr="001D51DA">
              <w:rPr>
                <w:rStyle w:val="11pt"/>
                <w:color w:val="000000" w:themeColor="text1"/>
              </w:rPr>
              <w:t>.</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Клавиатура</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1000,00</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3</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1 шт.</w:t>
            </w:r>
          </w:p>
        </w:tc>
        <w:tc>
          <w:tcPr>
            <w:tcW w:w="0" w:type="auto"/>
            <w:tcBorders>
              <w:top w:val="single" w:sz="4" w:space="0" w:color="auto"/>
              <w:left w:val="single" w:sz="4" w:space="0" w:color="auto"/>
              <w:righ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1</w:t>
            </w:r>
          </w:p>
        </w:tc>
      </w:tr>
      <w:tr w:rsidR="00F92FAC" w:rsidRPr="00E70C99" w:rsidTr="001D51DA">
        <w:trPr>
          <w:trHeight w:hRule="exact" w:val="350"/>
        </w:trPr>
        <w:tc>
          <w:tcPr>
            <w:tcW w:w="385" w:type="dxa"/>
            <w:tcBorders>
              <w:top w:val="single" w:sz="4" w:space="0" w:color="auto"/>
              <w:left w:val="single" w:sz="4" w:space="0" w:color="auto"/>
            </w:tcBorders>
            <w:shd w:val="clear" w:color="auto" w:fill="FFFFFF"/>
          </w:tcPr>
          <w:p w:rsidR="00F92FAC" w:rsidRPr="001D51DA" w:rsidRDefault="001D51DA" w:rsidP="004B5386">
            <w:pPr>
              <w:pStyle w:val="6"/>
              <w:keepNext/>
              <w:keepLines/>
              <w:widowControl/>
              <w:shd w:val="clear" w:color="auto" w:fill="auto"/>
              <w:spacing w:after="0" w:line="240" w:lineRule="auto"/>
              <w:jc w:val="center"/>
              <w:rPr>
                <w:color w:val="000000" w:themeColor="text1"/>
                <w:sz w:val="22"/>
                <w:szCs w:val="22"/>
              </w:rPr>
            </w:pPr>
            <w:r>
              <w:rPr>
                <w:rStyle w:val="11pt"/>
                <w:color w:val="000000" w:themeColor="text1"/>
              </w:rPr>
              <w:t>13</w:t>
            </w:r>
            <w:r w:rsidR="00F92FAC" w:rsidRPr="001D51DA">
              <w:rPr>
                <w:rStyle w:val="11pt"/>
                <w:color w:val="000000" w:themeColor="text1"/>
              </w:rPr>
              <w:t>.</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Манипулятор «Мышь»</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500,00</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3</w:t>
            </w:r>
          </w:p>
        </w:tc>
        <w:tc>
          <w:tcPr>
            <w:tcW w:w="0" w:type="auto"/>
            <w:tcBorders>
              <w:top w:val="single" w:sz="4" w:space="0" w:color="auto"/>
              <w:lef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1 шт.</w:t>
            </w:r>
          </w:p>
        </w:tc>
        <w:tc>
          <w:tcPr>
            <w:tcW w:w="0" w:type="auto"/>
            <w:tcBorders>
              <w:top w:val="single" w:sz="4" w:space="0" w:color="auto"/>
              <w:left w:val="single" w:sz="4" w:space="0" w:color="auto"/>
              <w:righ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1</w:t>
            </w:r>
          </w:p>
        </w:tc>
      </w:tr>
      <w:tr w:rsidR="00F92FAC" w:rsidRPr="00E70C99" w:rsidTr="001D51DA">
        <w:trPr>
          <w:trHeight w:hRule="exact" w:val="547"/>
        </w:trPr>
        <w:tc>
          <w:tcPr>
            <w:tcW w:w="385" w:type="dxa"/>
            <w:tcBorders>
              <w:top w:val="single" w:sz="4" w:space="0" w:color="auto"/>
              <w:left w:val="single" w:sz="4" w:space="0" w:color="auto"/>
              <w:bottom w:val="single" w:sz="4" w:space="0" w:color="auto"/>
            </w:tcBorders>
            <w:shd w:val="clear" w:color="auto" w:fill="FFFFFF"/>
          </w:tcPr>
          <w:p w:rsidR="00F92FAC" w:rsidRPr="001D51DA" w:rsidRDefault="001D51DA" w:rsidP="004B5386">
            <w:pPr>
              <w:pStyle w:val="6"/>
              <w:keepNext/>
              <w:keepLines/>
              <w:widowControl/>
              <w:shd w:val="clear" w:color="auto" w:fill="auto"/>
              <w:spacing w:after="0" w:line="240" w:lineRule="auto"/>
              <w:jc w:val="center"/>
              <w:rPr>
                <w:rStyle w:val="11pt"/>
                <w:color w:val="000000" w:themeColor="text1"/>
              </w:rPr>
            </w:pPr>
            <w:r>
              <w:rPr>
                <w:rStyle w:val="11pt"/>
                <w:color w:val="000000" w:themeColor="text1"/>
              </w:rPr>
              <w:t>14</w:t>
            </w:r>
            <w:r w:rsidR="00F92FAC" w:rsidRPr="001D51DA">
              <w:rPr>
                <w:rStyle w:val="11pt"/>
                <w:color w:val="000000" w:themeColor="text1"/>
              </w:rPr>
              <w:t>.</w:t>
            </w:r>
          </w:p>
        </w:tc>
        <w:tc>
          <w:tcPr>
            <w:tcW w:w="0" w:type="auto"/>
            <w:tcBorders>
              <w:top w:val="single" w:sz="4" w:space="0" w:color="auto"/>
              <w:left w:val="single" w:sz="4" w:space="0" w:color="auto"/>
              <w:bottom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Источник бесперебойного питания</w:t>
            </w:r>
          </w:p>
        </w:tc>
        <w:tc>
          <w:tcPr>
            <w:tcW w:w="0" w:type="auto"/>
            <w:tcBorders>
              <w:top w:val="single" w:sz="4" w:space="0" w:color="auto"/>
              <w:left w:val="single" w:sz="4" w:space="0" w:color="auto"/>
              <w:bottom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15000,00</w:t>
            </w:r>
          </w:p>
        </w:tc>
        <w:tc>
          <w:tcPr>
            <w:tcW w:w="0" w:type="auto"/>
            <w:tcBorders>
              <w:top w:val="single" w:sz="4" w:space="0" w:color="auto"/>
              <w:left w:val="single" w:sz="4" w:space="0" w:color="auto"/>
              <w:bottom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5</w:t>
            </w:r>
          </w:p>
        </w:tc>
        <w:tc>
          <w:tcPr>
            <w:tcW w:w="0" w:type="auto"/>
            <w:tcBorders>
              <w:top w:val="single" w:sz="4" w:space="0" w:color="auto"/>
              <w:left w:val="single" w:sz="4" w:space="0" w:color="auto"/>
              <w:bottom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1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1</w:t>
            </w:r>
          </w:p>
        </w:tc>
      </w:tr>
      <w:tr w:rsidR="00F92FAC" w:rsidRPr="00E70C99" w:rsidTr="001D51DA">
        <w:trPr>
          <w:trHeight w:hRule="exact" w:val="547"/>
        </w:trPr>
        <w:tc>
          <w:tcPr>
            <w:tcW w:w="385" w:type="dxa"/>
            <w:tcBorders>
              <w:top w:val="single" w:sz="4" w:space="0" w:color="auto"/>
              <w:left w:val="single" w:sz="4" w:space="0" w:color="auto"/>
              <w:bottom w:val="single" w:sz="4" w:space="0" w:color="auto"/>
            </w:tcBorders>
            <w:shd w:val="clear" w:color="auto" w:fill="FFFFFF"/>
          </w:tcPr>
          <w:p w:rsidR="00F92FAC" w:rsidRPr="001D51DA" w:rsidRDefault="001D51DA" w:rsidP="004B5386">
            <w:pPr>
              <w:pStyle w:val="6"/>
              <w:keepNext/>
              <w:keepLines/>
              <w:widowControl/>
              <w:shd w:val="clear" w:color="auto" w:fill="auto"/>
              <w:spacing w:after="0" w:line="240" w:lineRule="auto"/>
              <w:jc w:val="center"/>
              <w:rPr>
                <w:rStyle w:val="11pt"/>
                <w:color w:val="000000" w:themeColor="text1"/>
              </w:rPr>
            </w:pPr>
            <w:r>
              <w:rPr>
                <w:rStyle w:val="11pt"/>
                <w:color w:val="000000" w:themeColor="text1"/>
              </w:rPr>
              <w:t>1</w:t>
            </w:r>
            <w:r w:rsidR="00C10917">
              <w:rPr>
                <w:rStyle w:val="11pt"/>
                <w:color w:val="000000" w:themeColor="text1"/>
              </w:rPr>
              <w:t>5</w:t>
            </w:r>
            <w:r w:rsidR="00F92FAC" w:rsidRPr="001D51DA">
              <w:rPr>
                <w:rStyle w:val="11pt"/>
                <w:color w:val="000000" w:themeColor="text1"/>
              </w:rPr>
              <w:t>.</w:t>
            </w:r>
          </w:p>
        </w:tc>
        <w:tc>
          <w:tcPr>
            <w:tcW w:w="0" w:type="auto"/>
            <w:tcBorders>
              <w:top w:val="single" w:sz="4" w:space="0" w:color="auto"/>
              <w:left w:val="single" w:sz="4" w:space="0" w:color="auto"/>
              <w:bottom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Сервер</w:t>
            </w:r>
          </w:p>
        </w:tc>
        <w:tc>
          <w:tcPr>
            <w:tcW w:w="0" w:type="auto"/>
            <w:tcBorders>
              <w:top w:val="single" w:sz="4" w:space="0" w:color="auto"/>
              <w:left w:val="single" w:sz="4" w:space="0" w:color="auto"/>
              <w:bottom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200 000,00</w:t>
            </w:r>
          </w:p>
        </w:tc>
        <w:tc>
          <w:tcPr>
            <w:tcW w:w="0" w:type="auto"/>
            <w:tcBorders>
              <w:top w:val="single" w:sz="4" w:space="0" w:color="auto"/>
              <w:left w:val="single" w:sz="4" w:space="0" w:color="auto"/>
              <w:bottom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5</w:t>
            </w:r>
          </w:p>
        </w:tc>
        <w:tc>
          <w:tcPr>
            <w:tcW w:w="0" w:type="auto"/>
            <w:tcBorders>
              <w:top w:val="single" w:sz="4" w:space="0" w:color="auto"/>
              <w:left w:val="single" w:sz="4" w:space="0" w:color="auto"/>
              <w:bottom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3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На организацию</w:t>
            </w:r>
          </w:p>
        </w:tc>
      </w:tr>
      <w:tr w:rsidR="00F92FAC" w:rsidRPr="00E70C99" w:rsidTr="001D51DA">
        <w:trPr>
          <w:trHeight w:hRule="exact" w:val="547"/>
        </w:trPr>
        <w:tc>
          <w:tcPr>
            <w:tcW w:w="385" w:type="dxa"/>
            <w:tcBorders>
              <w:top w:val="single" w:sz="4" w:space="0" w:color="auto"/>
              <w:left w:val="single" w:sz="4" w:space="0" w:color="auto"/>
              <w:bottom w:val="single" w:sz="4" w:space="0" w:color="auto"/>
            </w:tcBorders>
            <w:shd w:val="clear" w:color="auto" w:fill="FFFFFF"/>
          </w:tcPr>
          <w:p w:rsidR="00F92FAC" w:rsidRPr="001D51DA" w:rsidRDefault="00C10917" w:rsidP="004B5386">
            <w:pPr>
              <w:pStyle w:val="6"/>
              <w:keepNext/>
              <w:keepLines/>
              <w:widowControl/>
              <w:shd w:val="clear" w:color="auto" w:fill="auto"/>
              <w:spacing w:after="0" w:line="240" w:lineRule="auto"/>
              <w:jc w:val="center"/>
              <w:rPr>
                <w:rStyle w:val="11pt"/>
                <w:color w:val="000000" w:themeColor="text1"/>
              </w:rPr>
            </w:pPr>
            <w:r>
              <w:rPr>
                <w:rStyle w:val="11pt"/>
                <w:color w:val="000000" w:themeColor="text1"/>
              </w:rPr>
              <w:t>16</w:t>
            </w:r>
            <w:r w:rsidR="00F92FAC" w:rsidRPr="001D51DA">
              <w:rPr>
                <w:rStyle w:val="11pt"/>
                <w:color w:val="000000" w:themeColor="text1"/>
              </w:rPr>
              <w:t>.</w:t>
            </w:r>
          </w:p>
        </w:tc>
        <w:tc>
          <w:tcPr>
            <w:tcW w:w="0" w:type="auto"/>
            <w:tcBorders>
              <w:top w:val="single" w:sz="4" w:space="0" w:color="auto"/>
              <w:left w:val="single" w:sz="4" w:space="0" w:color="auto"/>
              <w:bottom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Коммутатор</w:t>
            </w:r>
          </w:p>
        </w:tc>
        <w:tc>
          <w:tcPr>
            <w:tcW w:w="0" w:type="auto"/>
            <w:tcBorders>
              <w:top w:val="single" w:sz="4" w:space="0" w:color="auto"/>
              <w:left w:val="single" w:sz="4" w:space="0" w:color="auto"/>
              <w:bottom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30 000,00</w:t>
            </w:r>
          </w:p>
        </w:tc>
        <w:tc>
          <w:tcPr>
            <w:tcW w:w="0" w:type="auto"/>
            <w:tcBorders>
              <w:top w:val="single" w:sz="4" w:space="0" w:color="auto"/>
              <w:left w:val="single" w:sz="4" w:space="0" w:color="auto"/>
              <w:bottom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5</w:t>
            </w:r>
          </w:p>
        </w:tc>
        <w:tc>
          <w:tcPr>
            <w:tcW w:w="0" w:type="auto"/>
            <w:tcBorders>
              <w:top w:val="single" w:sz="4" w:space="0" w:color="auto"/>
              <w:left w:val="single" w:sz="4" w:space="0" w:color="auto"/>
              <w:bottom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1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На организацию</w:t>
            </w:r>
          </w:p>
        </w:tc>
      </w:tr>
      <w:tr w:rsidR="00F92FAC" w:rsidRPr="00E70C99" w:rsidTr="001D51DA">
        <w:trPr>
          <w:trHeight w:hRule="exact" w:val="547"/>
        </w:trPr>
        <w:tc>
          <w:tcPr>
            <w:tcW w:w="385" w:type="dxa"/>
            <w:tcBorders>
              <w:top w:val="single" w:sz="4" w:space="0" w:color="auto"/>
              <w:left w:val="single" w:sz="4" w:space="0" w:color="auto"/>
              <w:bottom w:val="single" w:sz="4" w:space="0" w:color="auto"/>
            </w:tcBorders>
            <w:shd w:val="clear" w:color="auto" w:fill="FFFFFF"/>
          </w:tcPr>
          <w:p w:rsidR="00F92FAC" w:rsidRPr="001D51DA" w:rsidRDefault="00C10917" w:rsidP="004B5386">
            <w:pPr>
              <w:pStyle w:val="6"/>
              <w:keepNext/>
              <w:keepLines/>
              <w:widowControl/>
              <w:shd w:val="clear" w:color="auto" w:fill="auto"/>
              <w:spacing w:after="0" w:line="240" w:lineRule="auto"/>
              <w:jc w:val="center"/>
              <w:rPr>
                <w:rStyle w:val="11pt"/>
                <w:color w:val="000000" w:themeColor="text1"/>
              </w:rPr>
            </w:pPr>
            <w:r>
              <w:rPr>
                <w:rStyle w:val="11pt"/>
                <w:color w:val="000000" w:themeColor="text1"/>
              </w:rPr>
              <w:t>17</w:t>
            </w:r>
            <w:r w:rsidR="00F92FAC" w:rsidRPr="001D51DA">
              <w:rPr>
                <w:rStyle w:val="11pt"/>
                <w:color w:val="000000" w:themeColor="text1"/>
              </w:rPr>
              <w:t>.</w:t>
            </w:r>
          </w:p>
        </w:tc>
        <w:tc>
          <w:tcPr>
            <w:tcW w:w="0" w:type="auto"/>
            <w:tcBorders>
              <w:top w:val="single" w:sz="4" w:space="0" w:color="auto"/>
              <w:left w:val="single" w:sz="4" w:space="0" w:color="auto"/>
              <w:bottom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proofErr w:type="spellStart"/>
            <w:r w:rsidRPr="001D51DA">
              <w:rPr>
                <w:color w:val="000000" w:themeColor="text1"/>
                <w:sz w:val="22"/>
                <w:szCs w:val="22"/>
              </w:rPr>
              <w:t>Медиаконвертер</w:t>
            </w:r>
            <w:proofErr w:type="spellEnd"/>
          </w:p>
        </w:tc>
        <w:tc>
          <w:tcPr>
            <w:tcW w:w="0" w:type="auto"/>
            <w:tcBorders>
              <w:top w:val="single" w:sz="4" w:space="0" w:color="auto"/>
              <w:left w:val="single" w:sz="4" w:space="0" w:color="auto"/>
              <w:bottom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10 000,00</w:t>
            </w:r>
          </w:p>
        </w:tc>
        <w:tc>
          <w:tcPr>
            <w:tcW w:w="0" w:type="auto"/>
            <w:tcBorders>
              <w:top w:val="single" w:sz="4" w:space="0" w:color="auto"/>
              <w:left w:val="single" w:sz="4" w:space="0" w:color="auto"/>
              <w:bottom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5</w:t>
            </w:r>
          </w:p>
        </w:tc>
        <w:tc>
          <w:tcPr>
            <w:tcW w:w="0" w:type="auto"/>
            <w:tcBorders>
              <w:top w:val="single" w:sz="4" w:space="0" w:color="auto"/>
              <w:left w:val="single" w:sz="4" w:space="0" w:color="auto"/>
              <w:bottom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2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На организацию</w:t>
            </w:r>
          </w:p>
        </w:tc>
      </w:tr>
      <w:tr w:rsidR="00F92FAC" w:rsidRPr="00E70C99" w:rsidTr="001D51DA">
        <w:trPr>
          <w:trHeight w:hRule="exact" w:val="547"/>
        </w:trPr>
        <w:tc>
          <w:tcPr>
            <w:tcW w:w="385" w:type="dxa"/>
            <w:tcBorders>
              <w:top w:val="single" w:sz="4" w:space="0" w:color="auto"/>
              <w:left w:val="single" w:sz="4" w:space="0" w:color="auto"/>
              <w:bottom w:val="single" w:sz="4" w:space="0" w:color="auto"/>
            </w:tcBorders>
            <w:shd w:val="clear" w:color="auto" w:fill="FFFFFF"/>
          </w:tcPr>
          <w:p w:rsidR="00F92FAC" w:rsidRPr="001D51DA" w:rsidRDefault="001D51DA" w:rsidP="004B5386">
            <w:pPr>
              <w:pStyle w:val="6"/>
              <w:keepNext/>
              <w:keepLines/>
              <w:widowControl/>
              <w:shd w:val="clear" w:color="auto" w:fill="auto"/>
              <w:spacing w:after="0" w:line="240" w:lineRule="auto"/>
              <w:jc w:val="center"/>
              <w:rPr>
                <w:rStyle w:val="11pt"/>
                <w:color w:val="000000" w:themeColor="text1"/>
              </w:rPr>
            </w:pPr>
            <w:r>
              <w:rPr>
                <w:rStyle w:val="11pt"/>
                <w:color w:val="000000" w:themeColor="text1"/>
              </w:rPr>
              <w:t>1</w:t>
            </w:r>
            <w:r w:rsidR="00C10917">
              <w:rPr>
                <w:rStyle w:val="11pt"/>
                <w:color w:val="000000" w:themeColor="text1"/>
              </w:rPr>
              <w:t>8</w:t>
            </w:r>
            <w:r w:rsidR="00F92FAC" w:rsidRPr="001D51DA">
              <w:rPr>
                <w:rStyle w:val="11pt"/>
                <w:color w:val="000000" w:themeColor="text1"/>
              </w:rPr>
              <w:t>.</w:t>
            </w:r>
          </w:p>
        </w:tc>
        <w:tc>
          <w:tcPr>
            <w:tcW w:w="0" w:type="auto"/>
            <w:tcBorders>
              <w:top w:val="single" w:sz="4" w:space="0" w:color="auto"/>
              <w:left w:val="single" w:sz="4" w:space="0" w:color="auto"/>
              <w:bottom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Коммутатор</w:t>
            </w:r>
          </w:p>
        </w:tc>
        <w:tc>
          <w:tcPr>
            <w:tcW w:w="0" w:type="auto"/>
            <w:tcBorders>
              <w:top w:val="single" w:sz="4" w:space="0" w:color="auto"/>
              <w:left w:val="single" w:sz="4" w:space="0" w:color="auto"/>
              <w:bottom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2 000,00</w:t>
            </w:r>
          </w:p>
        </w:tc>
        <w:tc>
          <w:tcPr>
            <w:tcW w:w="0" w:type="auto"/>
            <w:tcBorders>
              <w:top w:val="single" w:sz="4" w:space="0" w:color="auto"/>
              <w:left w:val="single" w:sz="4" w:space="0" w:color="auto"/>
              <w:bottom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5</w:t>
            </w:r>
          </w:p>
        </w:tc>
        <w:tc>
          <w:tcPr>
            <w:tcW w:w="0" w:type="auto"/>
            <w:tcBorders>
              <w:top w:val="single" w:sz="4" w:space="0" w:color="auto"/>
              <w:left w:val="single" w:sz="4" w:space="0" w:color="auto"/>
              <w:bottom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1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color w:val="000000" w:themeColor="text1"/>
                <w:sz w:val="22"/>
                <w:szCs w:val="22"/>
              </w:rPr>
            </w:pPr>
            <w:r w:rsidRPr="001D51DA">
              <w:rPr>
                <w:rStyle w:val="11pt"/>
                <w:color w:val="000000" w:themeColor="text1"/>
              </w:rPr>
              <w:t>На</w:t>
            </w:r>
          </w:p>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подразделение</w:t>
            </w:r>
          </w:p>
        </w:tc>
      </w:tr>
      <w:tr w:rsidR="00F92FAC" w:rsidRPr="00E70C99" w:rsidTr="00095B8B">
        <w:trPr>
          <w:trHeight w:hRule="exact" w:val="331"/>
        </w:trPr>
        <w:tc>
          <w:tcPr>
            <w:tcW w:w="385" w:type="dxa"/>
            <w:tcBorders>
              <w:top w:val="single" w:sz="4" w:space="0" w:color="auto"/>
              <w:left w:val="single" w:sz="4" w:space="0" w:color="auto"/>
              <w:bottom w:val="single" w:sz="4" w:space="0" w:color="auto"/>
            </w:tcBorders>
            <w:shd w:val="clear" w:color="auto" w:fill="FFFFFF"/>
          </w:tcPr>
          <w:p w:rsidR="00F92FAC" w:rsidRPr="001D51DA" w:rsidRDefault="00C10917" w:rsidP="004B5386">
            <w:pPr>
              <w:pStyle w:val="6"/>
              <w:keepNext/>
              <w:keepLines/>
              <w:widowControl/>
              <w:shd w:val="clear" w:color="auto" w:fill="auto"/>
              <w:spacing w:after="0" w:line="240" w:lineRule="auto"/>
              <w:jc w:val="center"/>
              <w:rPr>
                <w:rStyle w:val="11pt"/>
                <w:color w:val="000000" w:themeColor="text1"/>
              </w:rPr>
            </w:pPr>
            <w:r>
              <w:rPr>
                <w:rStyle w:val="11pt"/>
                <w:color w:val="000000" w:themeColor="text1"/>
              </w:rPr>
              <w:t>19</w:t>
            </w:r>
            <w:r w:rsidR="00F92FAC" w:rsidRPr="001D51DA">
              <w:rPr>
                <w:rStyle w:val="11pt"/>
                <w:color w:val="000000" w:themeColor="text1"/>
              </w:rPr>
              <w:t>.</w:t>
            </w:r>
          </w:p>
        </w:tc>
        <w:tc>
          <w:tcPr>
            <w:tcW w:w="0" w:type="auto"/>
            <w:tcBorders>
              <w:top w:val="single" w:sz="4" w:space="0" w:color="auto"/>
              <w:left w:val="single" w:sz="4" w:space="0" w:color="auto"/>
              <w:bottom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Операционная система</w:t>
            </w:r>
          </w:p>
        </w:tc>
        <w:tc>
          <w:tcPr>
            <w:tcW w:w="0" w:type="auto"/>
            <w:tcBorders>
              <w:top w:val="single" w:sz="4" w:space="0" w:color="auto"/>
              <w:left w:val="single" w:sz="4" w:space="0" w:color="auto"/>
              <w:bottom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15000,00</w:t>
            </w:r>
          </w:p>
        </w:tc>
        <w:tc>
          <w:tcPr>
            <w:tcW w:w="0" w:type="auto"/>
            <w:tcBorders>
              <w:top w:val="single" w:sz="4" w:space="0" w:color="auto"/>
              <w:left w:val="single" w:sz="4" w:space="0" w:color="auto"/>
              <w:bottom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10</w:t>
            </w:r>
          </w:p>
        </w:tc>
        <w:tc>
          <w:tcPr>
            <w:tcW w:w="0" w:type="auto"/>
            <w:tcBorders>
              <w:top w:val="single" w:sz="4" w:space="0" w:color="auto"/>
              <w:left w:val="single" w:sz="4" w:space="0" w:color="auto"/>
              <w:bottom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1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92FAC" w:rsidRPr="001D51DA" w:rsidRDefault="00F92FAC"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1</w:t>
            </w:r>
          </w:p>
        </w:tc>
      </w:tr>
      <w:tr w:rsidR="001D51DA" w:rsidRPr="00E70C99" w:rsidTr="00095B8B">
        <w:trPr>
          <w:trHeight w:hRule="exact" w:val="353"/>
        </w:trPr>
        <w:tc>
          <w:tcPr>
            <w:tcW w:w="385" w:type="dxa"/>
            <w:tcBorders>
              <w:top w:val="single" w:sz="4" w:space="0" w:color="auto"/>
              <w:left w:val="single" w:sz="4" w:space="0" w:color="auto"/>
              <w:bottom w:val="single" w:sz="4" w:space="0" w:color="auto"/>
            </w:tcBorders>
            <w:shd w:val="clear" w:color="auto" w:fill="FFFFFF"/>
          </w:tcPr>
          <w:p w:rsidR="001D51DA" w:rsidRPr="001D51DA" w:rsidRDefault="00C10917" w:rsidP="004B5386">
            <w:pPr>
              <w:pStyle w:val="6"/>
              <w:keepNext/>
              <w:keepLines/>
              <w:widowControl/>
              <w:shd w:val="clear" w:color="auto" w:fill="auto"/>
              <w:spacing w:after="0" w:line="240" w:lineRule="auto"/>
              <w:jc w:val="center"/>
              <w:rPr>
                <w:rStyle w:val="11pt"/>
                <w:color w:val="000000" w:themeColor="text1"/>
              </w:rPr>
            </w:pPr>
            <w:r>
              <w:rPr>
                <w:rStyle w:val="11pt"/>
                <w:color w:val="000000" w:themeColor="text1"/>
              </w:rPr>
              <w:t>20</w:t>
            </w:r>
            <w:r w:rsidR="00FB585F">
              <w:rPr>
                <w:rStyle w:val="11pt"/>
                <w:color w:val="000000" w:themeColor="text1"/>
              </w:rPr>
              <w:t>.</w:t>
            </w:r>
          </w:p>
        </w:tc>
        <w:tc>
          <w:tcPr>
            <w:tcW w:w="0" w:type="auto"/>
            <w:tcBorders>
              <w:top w:val="single" w:sz="4" w:space="0" w:color="auto"/>
              <w:left w:val="single" w:sz="4" w:space="0" w:color="auto"/>
              <w:bottom w:val="single" w:sz="4" w:space="0" w:color="auto"/>
            </w:tcBorders>
            <w:shd w:val="clear" w:color="auto" w:fill="FFFFFF"/>
          </w:tcPr>
          <w:p w:rsidR="001D51DA" w:rsidRPr="001D51DA" w:rsidRDefault="001D51DA"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Калькулятор</w:t>
            </w:r>
          </w:p>
        </w:tc>
        <w:tc>
          <w:tcPr>
            <w:tcW w:w="0" w:type="auto"/>
            <w:tcBorders>
              <w:top w:val="single" w:sz="4" w:space="0" w:color="auto"/>
              <w:left w:val="single" w:sz="4" w:space="0" w:color="auto"/>
              <w:bottom w:val="single" w:sz="4" w:space="0" w:color="auto"/>
            </w:tcBorders>
            <w:shd w:val="clear" w:color="auto" w:fill="FFFFFF"/>
          </w:tcPr>
          <w:p w:rsidR="001D51DA" w:rsidRPr="001D51DA" w:rsidRDefault="001D51DA"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880,00</w:t>
            </w:r>
          </w:p>
        </w:tc>
        <w:tc>
          <w:tcPr>
            <w:tcW w:w="0" w:type="auto"/>
            <w:tcBorders>
              <w:top w:val="single" w:sz="4" w:space="0" w:color="auto"/>
              <w:left w:val="single" w:sz="4" w:space="0" w:color="auto"/>
              <w:bottom w:val="single" w:sz="4" w:space="0" w:color="auto"/>
            </w:tcBorders>
            <w:shd w:val="clear" w:color="auto" w:fill="FFFFFF"/>
          </w:tcPr>
          <w:p w:rsidR="001D51DA" w:rsidRPr="001D51DA" w:rsidRDefault="001D51DA"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5</w:t>
            </w:r>
          </w:p>
        </w:tc>
        <w:tc>
          <w:tcPr>
            <w:tcW w:w="0" w:type="auto"/>
            <w:tcBorders>
              <w:top w:val="single" w:sz="4" w:space="0" w:color="auto"/>
              <w:left w:val="single" w:sz="4" w:space="0" w:color="auto"/>
              <w:bottom w:val="single" w:sz="4" w:space="0" w:color="auto"/>
            </w:tcBorders>
            <w:shd w:val="clear" w:color="auto" w:fill="FFFFFF"/>
          </w:tcPr>
          <w:p w:rsidR="001D51DA" w:rsidRPr="001D51DA" w:rsidRDefault="001D51DA"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1 шт.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D51DA" w:rsidRPr="001D51DA" w:rsidRDefault="001D51DA" w:rsidP="004B5386">
            <w:pPr>
              <w:pStyle w:val="6"/>
              <w:keepNext/>
              <w:keepLines/>
              <w:widowControl/>
              <w:shd w:val="clear" w:color="auto" w:fill="auto"/>
              <w:spacing w:after="0" w:line="240" w:lineRule="auto"/>
              <w:jc w:val="center"/>
              <w:rPr>
                <w:rStyle w:val="11pt"/>
                <w:color w:val="000000" w:themeColor="text1"/>
              </w:rPr>
            </w:pPr>
            <w:r w:rsidRPr="001D51DA">
              <w:rPr>
                <w:rStyle w:val="11pt"/>
                <w:color w:val="000000" w:themeColor="text1"/>
              </w:rPr>
              <w:t>1</w:t>
            </w:r>
          </w:p>
        </w:tc>
      </w:tr>
    </w:tbl>
    <w:p w:rsidR="009B17CE" w:rsidRPr="009B17CE" w:rsidRDefault="009B17CE" w:rsidP="009B17CE">
      <w:pPr>
        <w:keepNext/>
        <w:keepLines/>
        <w:autoSpaceDE w:val="0"/>
        <w:autoSpaceDN w:val="0"/>
        <w:adjustRightInd w:val="0"/>
        <w:jc w:val="both"/>
        <w:rPr>
          <w:bCs/>
          <w:sz w:val="24"/>
          <w:szCs w:val="24"/>
        </w:rPr>
      </w:pPr>
      <w:bookmarkStart w:id="6" w:name="P302"/>
      <w:bookmarkEnd w:id="6"/>
      <w:r w:rsidRPr="009B17CE">
        <w:rPr>
          <w:bCs/>
          <w:sz w:val="24"/>
          <w:szCs w:val="24"/>
        </w:rPr>
        <w:t xml:space="preserve">*Наименование </w:t>
      </w:r>
      <w:r>
        <w:rPr>
          <w:bCs/>
          <w:sz w:val="24"/>
          <w:szCs w:val="24"/>
        </w:rPr>
        <w:t>и количество техники</w:t>
      </w:r>
      <w:r w:rsidRPr="009B17CE">
        <w:rPr>
          <w:bCs/>
          <w:sz w:val="24"/>
          <w:szCs w:val="24"/>
        </w:rPr>
        <w:t xml:space="preserve">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управления.</w:t>
      </w:r>
    </w:p>
    <w:p w:rsidR="00C10917" w:rsidRDefault="00C10917" w:rsidP="004B5386">
      <w:pPr>
        <w:pStyle w:val="20"/>
        <w:keepNext/>
        <w:keepLines/>
        <w:widowControl/>
        <w:shd w:val="clear" w:color="auto" w:fill="auto"/>
        <w:tabs>
          <w:tab w:val="left" w:pos="426"/>
        </w:tabs>
        <w:spacing w:before="0" w:after="0" w:line="260" w:lineRule="exact"/>
        <w:ind w:firstLine="0"/>
        <w:jc w:val="center"/>
        <w:rPr>
          <w:i w:val="0"/>
        </w:rPr>
      </w:pPr>
    </w:p>
    <w:p w:rsidR="00C10917" w:rsidRDefault="00C10917" w:rsidP="004B5386">
      <w:pPr>
        <w:pStyle w:val="20"/>
        <w:keepNext/>
        <w:keepLines/>
        <w:widowControl/>
        <w:shd w:val="clear" w:color="auto" w:fill="auto"/>
        <w:tabs>
          <w:tab w:val="left" w:pos="426"/>
        </w:tabs>
        <w:spacing w:before="0" w:after="0" w:line="260" w:lineRule="exact"/>
        <w:ind w:firstLine="0"/>
        <w:jc w:val="center"/>
        <w:rPr>
          <w:i w:val="0"/>
        </w:rPr>
      </w:pPr>
    </w:p>
    <w:p w:rsidR="00C10917" w:rsidRDefault="00C10917" w:rsidP="004B5386">
      <w:pPr>
        <w:pStyle w:val="20"/>
        <w:keepNext/>
        <w:keepLines/>
        <w:widowControl/>
        <w:shd w:val="clear" w:color="auto" w:fill="auto"/>
        <w:tabs>
          <w:tab w:val="left" w:pos="426"/>
        </w:tabs>
        <w:spacing w:before="0" w:after="0" w:line="260" w:lineRule="exact"/>
        <w:ind w:firstLine="0"/>
        <w:jc w:val="center"/>
        <w:rPr>
          <w:i w:val="0"/>
        </w:rPr>
      </w:pPr>
    </w:p>
    <w:p w:rsidR="00C10917" w:rsidRDefault="00C10917" w:rsidP="004B5386">
      <w:pPr>
        <w:pStyle w:val="20"/>
        <w:keepNext/>
        <w:keepLines/>
        <w:widowControl/>
        <w:shd w:val="clear" w:color="auto" w:fill="auto"/>
        <w:tabs>
          <w:tab w:val="left" w:pos="426"/>
        </w:tabs>
        <w:spacing w:before="0" w:after="0" w:line="260" w:lineRule="exact"/>
        <w:ind w:firstLine="0"/>
        <w:jc w:val="center"/>
        <w:rPr>
          <w:i w:val="0"/>
        </w:rPr>
      </w:pPr>
    </w:p>
    <w:p w:rsidR="00C10917" w:rsidRDefault="00C10917" w:rsidP="004B5386">
      <w:pPr>
        <w:pStyle w:val="20"/>
        <w:keepNext/>
        <w:keepLines/>
        <w:widowControl/>
        <w:shd w:val="clear" w:color="auto" w:fill="auto"/>
        <w:tabs>
          <w:tab w:val="left" w:pos="426"/>
        </w:tabs>
        <w:spacing w:before="0" w:after="0" w:line="260" w:lineRule="exact"/>
        <w:ind w:firstLine="0"/>
        <w:jc w:val="center"/>
        <w:rPr>
          <w:i w:val="0"/>
        </w:rPr>
      </w:pPr>
    </w:p>
    <w:p w:rsidR="0033539B" w:rsidRPr="00344602" w:rsidRDefault="00030E36" w:rsidP="004B5386">
      <w:pPr>
        <w:pStyle w:val="ConsPlusNormal"/>
        <w:keepNext/>
        <w:keepLines/>
        <w:widowControl/>
        <w:tabs>
          <w:tab w:val="left" w:pos="1276"/>
        </w:tabs>
        <w:ind w:firstLine="709"/>
        <w:jc w:val="both"/>
        <w:rPr>
          <w:rFonts w:ascii="Times New Roman" w:hAnsi="Times New Roman" w:cs="Times New Roman"/>
          <w:sz w:val="26"/>
          <w:szCs w:val="26"/>
        </w:rPr>
      </w:pPr>
      <w:r>
        <w:rPr>
          <w:rFonts w:ascii="Times New Roman" w:hAnsi="Times New Roman" w:cs="Times New Roman"/>
          <w:b/>
          <w:sz w:val="26"/>
          <w:szCs w:val="26"/>
        </w:rPr>
        <w:t>11</w:t>
      </w:r>
      <w:r w:rsidR="0071350F" w:rsidRPr="00344602">
        <w:rPr>
          <w:rFonts w:ascii="Times New Roman" w:hAnsi="Times New Roman" w:cs="Times New Roman"/>
          <w:b/>
          <w:sz w:val="26"/>
          <w:szCs w:val="26"/>
        </w:rPr>
        <w:t>.</w:t>
      </w:r>
      <w:r w:rsidR="0071350F" w:rsidRPr="00344602">
        <w:rPr>
          <w:rFonts w:ascii="Times New Roman" w:hAnsi="Times New Roman" w:cs="Times New Roman"/>
          <w:b/>
          <w:sz w:val="26"/>
          <w:szCs w:val="26"/>
        </w:rPr>
        <w:tab/>
        <w:t>Затраты на приобретение других запасных частей для вычислительной техники</w:t>
      </w:r>
      <w:proofErr w:type="gramStart"/>
      <w:r w:rsidR="0071350F" w:rsidRPr="00344602">
        <w:rPr>
          <w:rFonts w:ascii="Times New Roman" w:hAnsi="Times New Roman" w:cs="Times New Roman"/>
          <w:b/>
          <w:sz w:val="26"/>
          <w:szCs w:val="26"/>
        </w:rPr>
        <w:t xml:space="preserve"> (</w:t>
      </w:r>
      <w:r w:rsidR="0071350F" w:rsidRPr="00344602">
        <w:rPr>
          <w:rFonts w:ascii="Times New Roman" w:hAnsi="Times New Roman" w:cs="Times New Roman"/>
          <w:b/>
          <w:noProof/>
          <w:position w:val="-12"/>
          <w:sz w:val="26"/>
          <w:szCs w:val="26"/>
        </w:rPr>
        <w:drawing>
          <wp:inline distT="0" distB="0" distL="0" distR="0" wp14:anchorId="19CE88F0" wp14:editId="2368258C">
            <wp:extent cx="285750" cy="247650"/>
            <wp:effectExtent l="0" t="0" r="0" b="0"/>
            <wp:docPr id="322" name="Рисунок 322" descr="base_1_170190_6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descr="base_1_170190_602"/>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0071350F" w:rsidRPr="00344602">
        <w:rPr>
          <w:rFonts w:ascii="Times New Roman" w:hAnsi="Times New Roman" w:cs="Times New Roman"/>
          <w:b/>
          <w:sz w:val="26"/>
          <w:szCs w:val="26"/>
        </w:rPr>
        <w:t>)</w:t>
      </w:r>
      <w:r w:rsidR="0033539B" w:rsidRPr="00344602">
        <w:rPr>
          <w:rFonts w:ascii="Times New Roman" w:hAnsi="Times New Roman" w:cs="Times New Roman"/>
          <w:b/>
          <w:sz w:val="26"/>
          <w:szCs w:val="26"/>
        </w:rPr>
        <w:t xml:space="preserve"> </w:t>
      </w:r>
      <w:proofErr w:type="gramEnd"/>
      <w:r w:rsidR="0033539B" w:rsidRPr="00344602">
        <w:rPr>
          <w:rFonts w:ascii="Times New Roman" w:hAnsi="Times New Roman" w:cs="Times New Roman"/>
          <w:sz w:val="26"/>
          <w:szCs w:val="26"/>
        </w:rPr>
        <w:t>определяются по формуле:</w:t>
      </w:r>
    </w:p>
    <w:p w:rsidR="0033539B" w:rsidRPr="00344602" w:rsidRDefault="0033539B" w:rsidP="004B5386">
      <w:pPr>
        <w:pStyle w:val="ConsPlusNormal"/>
        <w:keepNext/>
        <w:keepLines/>
        <w:widowControl/>
        <w:ind w:firstLine="709"/>
        <w:jc w:val="both"/>
        <w:rPr>
          <w:rFonts w:ascii="Times New Roman" w:hAnsi="Times New Roman" w:cs="Times New Roman"/>
          <w:sz w:val="26"/>
          <w:szCs w:val="26"/>
        </w:rPr>
      </w:pPr>
    </w:p>
    <w:p w:rsidR="0033539B" w:rsidRPr="00344602" w:rsidRDefault="0033539B" w:rsidP="004B5386">
      <w:pPr>
        <w:pStyle w:val="ConsPlusNormal"/>
        <w:keepNext/>
        <w:keepLines/>
        <w:widowControl/>
        <w:jc w:val="center"/>
        <w:rPr>
          <w:rFonts w:ascii="Times New Roman" w:hAnsi="Times New Roman" w:cs="Times New Roman"/>
          <w:sz w:val="26"/>
          <w:szCs w:val="26"/>
        </w:rPr>
      </w:pPr>
      <w:r w:rsidRPr="00344602">
        <w:rPr>
          <w:rFonts w:ascii="Times New Roman" w:hAnsi="Times New Roman" w:cs="Times New Roman"/>
          <w:noProof/>
          <w:position w:val="-28"/>
          <w:sz w:val="26"/>
          <w:szCs w:val="26"/>
        </w:rPr>
        <w:drawing>
          <wp:inline distT="0" distB="0" distL="0" distR="0" wp14:anchorId="6D7534D6" wp14:editId="4478F2CC">
            <wp:extent cx="1504950" cy="476250"/>
            <wp:effectExtent l="0" t="0" r="0" b="0"/>
            <wp:docPr id="321" name="Рисунок 321" descr="base_1_170190_6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base_1_170190_603"/>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04950" cy="476250"/>
                    </a:xfrm>
                    <a:prstGeom prst="rect">
                      <a:avLst/>
                    </a:prstGeom>
                    <a:solidFill>
                      <a:srgbClr val="FFFFFF"/>
                    </a:solidFill>
                    <a:ln>
                      <a:noFill/>
                    </a:ln>
                  </pic:spPr>
                </pic:pic>
              </a:graphicData>
            </a:graphic>
          </wp:inline>
        </w:drawing>
      </w:r>
      <w:r w:rsidRPr="00344602">
        <w:rPr>
          <w:rFonts w:ascii="Times New Roman" w:hAnsi="Times New Roman" w:cs="Times New Roman"/>
          <w:sz w:val="26"/>
          <w:szCs w:val="26"/>
        </w:rPr>
        <w:t>,</w:t>
      </w:r>
    </w:p>
    <w:p w:rsidR="0033539B" w:rsidRPr="0033539B" w:rsidRDefault="0033539B" w:rsidP="004B5386">
      <w:pPr>
        <w:pStyle w:val="ConsPlusNormal"/>
        <w:keepNext/>
        <w:keepLines/>
        <w:widowControl/>
        <w:ind w:firstLine="709"/>
        <w:jc w:val="both"/>
        <w:rPr>
          <w:rFonts w:ascii="Times New Roman" w:hAnsi="Times New Roman" w:cs="Times New Roman"/>
          <w:sz w:val="26"/>
          <w:szCs w:val="26"/>
        </w:rPr>
      </w:pPr>
      <w:r w:rsidRPr="0033539B">
        <w:rPr>
          <w:rFonts w:ascii="Times New Roman" w:hAnsi="Times New Roman" w:cs="Times New Roman"/>
          <w:sz w:val="26"/>
          <w:szCs w:val="26"/>
        </w:rPr>
        <w:t>где:</w:t>
      </w:r>
    </w:p>
    <w:p w:rsidR="0033539B" w:rsidRPr="0033539B" w:rsidRDefault="0033539B" w:rsidP="004B5386">
      <w:pPr>
        <w:pStyle w:val="ConsPlusNormal"/>
        <w:keepNext/>
        <w:keepLines/>
        <w:widowControl/>
        <w:ind w:firstLine="709"/>
        <w:jc w:val="both"/>
        <w:rPr>
          <w:rFonts w:ascii="Times New Roman" w:hAnsi="Times New Roman" w:cs="Times New Roman"/>
          <w:sz w:val="26"/>
          <w:szCs w:val="26"/>
        </w:rPr>
      </w:pPr>
      <w:r w:rsidRPr="0033539B">
        <w:rPr>
          <w:rFonts w:ascii="Times New Roman" w:hAnsi="Times New Roman" w:cs="Times New Roman"/>
          <w:noProof/>
          <w:position w:val="-12"/>
          <w:sz w:val="26"/>
          <w:szCs w:val="26"/>
        </w:rPr>
        <w:drawing>
          <wp:inline distT="0" distB="0" distL="0" distR="0" wp14:anchorId="6F075C17" wp14:editId="0864D259">
            <wp:extent cx="352425" cy="247650"/>
            <wp:effectExtent l="0" t="0" r="9525" b="0"/>
            <wp:docPr id="320" name="Рисунок 320" descr="base_1_170190_6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descr="base_1_170190_604"/>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33539B">
        <w:rPr>
          <w:rFonts w:ascii="Times New Roman" w:hAnsi="Times New Roman" w:cs="Times New Roman"/>
          <w:sz w:val="26"/>
          <w:szCs w:val="26"/>
        </w:rPr>
        <w:t xml:space="preserve"> </w:t>
      </w:r>
      <w:proofErr w:type="gramStart"/>
      <w:r w:rsidRPr="0033539B">
        <w:rPr>
          <w:rFonts w:ascii="Times New Roman" w:hAnsi="Times New Roman" w:cs="Times New Roman"/>
          <w:sz w:val="26"/>
          <w:szCs w:val="26"/>
        </w:rPr>
        <w:t>- количество i-х запасных частей для вычислительной техники, которое определяется по средним фактическим данным за 3 предыдущих финансовых года;</w:t>
      </w:r>
      <w:proofErr w:type="gramEnd"/>
    </w:p>
    <w:p w:rsidR="0033539B" w:rsidRPr="0033539B" w:rsidRDefault="0033539B" w:rsidP="004B5386">
      <w:pPr>
        <w:pStyle w:val="ConsPlusNormal"/>
        <w:keepNext/>
        <w:keepLines/>
        <w:widowControl/>
        <w:ind w:firstLine="709"/>
        <w:jc w:val="both"/>
        <w:rPr>
          <w:rFonts w:ascii="Times New Roman" w:hAnsi="Times New Roman" w:cs="Times New Roman"/>
          <w:sz w:val="26"/>
          <w:szCs w:val="26"/>
        </w:rPr>
      </w:pPr>
      <w:r w:rsidRPr="0033539B">
        <w:rPr>
          <w:rFonts w:ascii="Times New Roman" w:hAnsi="Times New Roman" w:cs="Times New Roman"/>
          <w:noProof/>
          <w:position w:val="-12"/>
          <w:sz w:val="26"/>
          <w:szCs w:val="26"/>
        </w:rPr>
        <w:drawing>
          <wp:inline distT="0" distB="0" distL="0" distR="0" wp14:anchorId="1EE65AB4" wp14:editId="063271FA">
            <wp:extent cx="314325" cy="247650"/>
            <wp:effectExtent l="0" t="0" r="9525" b="0"/>
            <wp:docPr id="319" name="Рисунок 319" descr="base_1_170190_6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descr="base_1_170190_605"/>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solidFill>
                      <a:srgbClr val="FFFFFF"/>
                    </a:solidFill>
                    <a:ln>
                      <a:noFill/>
                    </a:ln>
                  </pic:spPr>
                </pic:pic>
              </a:graphicData>
            </a:graphic>
          </wp:inline>
        </w:drawing>
      </w:r>
      <w:r w:rsidRPr="0033539B">
        <w:rPr>
          <w:rFonts w:ascii="Times New Roman" w:hAnsi="Times New Roman" w:cs="Times New Roman"/>
          <w:sz w:val="26"/>
          <w:szCs w:val="26"/>
        </w:rPr>
        <w:t xml:space="preserve"> - цена 1 единицы i-й запасной части для вычислительной техники.</w:t>
      </w:r>
    </w:p>
    <w:p w:rsidR="004672A0" w:rsidRPr="0033539B" w:rsidRDefault="004672A0" w:rsidP="004B5386">
      <w:pPr>
        <w:pStyle w:val="ConsPlusNormal"/>
        <w:keepNext/>
        <w:keepLines/>
        <w:widowControl/>
        <w:ind w:firstLine="709"/>
        <w:jc w:val="both"/>
        <w:rPr>
          <w:rFonts w:ascii="Times New Roman" w:hAnsi="Times New Roman" w:cs="Times New Roman"/>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420"/>
        <w:gridCol w:w="3596"/>
      </w:tblGrid>
      <w:tr w:rsidR="0033539B" w:rsidTr="0033539B">
        <w:trPr>
          <w:trHeight w:val="665"/>
        </w:trPr>
        <w:tc>
          <w:tcPr>
            <w:tcW w:w="2448" w:type="dxa"/>
            <w:tcBorders>
              <w:top w:val="single" w:sz="4" w:space="0" w:color="auto"/>
              <w:left w:val="single" w:sz="4" w:space="0" w:color="auto"/>
              <w:bottom w:val="single" w:sz="4" w:space="0" w:color="auto"/>
              <w:right w:val="single" w:sz="4" w:space="0" w:color="auto"/>
            </w:tcBorders>
            <w:hideMark/>
          </w:tcPr>
          <w:p w:rsidR="0033539B" w:rsidRPr="0033539B" w:rsidRDefault="0033539B" w:rsidP="004B5386">
            <w:pPr>
              <w:keepNext/>
              <w:keepLines/>
              <w:spacing w:after="200"/>
              <w:ind w:firstLine="0"/>
              <w:jc w:val="center"/>
              <w:rPr>
                <w:color w:val="000000"/>
                <w:sz w:val="22"/>
              </w:rPr>
            </w:pPr>
            <w:r w:rsidRPr="0033539B">
              <w:rPr>
                <w:color w:val="000000"/>
                <w:sz w:val="22"/>
              </w:rPr>
              <w:t>Наименование запасной части*</w:t>
            </w:r>
          </w:p>
        </w:tc>
        <w:tc>
          <w:tcPr>
            <w:tcW w:w="3420" w:type="dxa"/>
            <w:tcBorders>
              <w:top w:val="single" w:sz="4" w:space="0" w:color="auto"/>
              <w:left w:val="single" w:sz="4" w:space="0" w:color="auto"/>
              <w:bottom w:val="single" w:sz="4" w:space="0" w:color="auto"/>
              <w:right w:val="single" w:sz="4" w:space="0" w:color="auto"/>
            </w:tcBorders>
            <w:hideMark/>
          </w:tcPr>
          <w:p w:rsidR="0033539B" w:rsidRPr="0033539B" w:rsidRDefault="0033539B" w:rsidP="004B5386">
            <w:pPr>
              <w:keepNext/>
              <w:keepLines/>
              <w:spacing w:after="200"/>
              <w:ind w:firstLine="0"/>
              <w:jc w:val="center"/>
              <w:rPr>
                <w:color w:val="000000"/>
                <w:sz w:val="22"/>
              </w:rPr>
            </w:pPr>
            <w:r w:rsidRPr="0033539B">
              <w:rPr>
                <w:color w:val="000000"/>
                <w:sz w:val="22"/>
              </w:rPr>
              <w:t>Количество запасных частей для вычислительной техники</w:t>
            </w:r>
            <w:proofErr w:type="gramStart"/>
            <w:r w:rsidRPr="0033539B">
              <w:rPr>
                <w:color w:val="000000"/>
                <w:sz w:val="22"/>
              </w:rPr>
              <w:t xml:space="preserve"> (</w:t>
            </w:r>
            <w:r w:rsidRPr="0033539B">
              <w:rPr>
                <w:noProof/>
                <w:position w:val="-14"/>
                <w:sz w:val="22"/>
                <w:lang w:eastAsia="ru-RU"/>
              </w:rPr>
              <w:drawing>
                <wp:inline distT="0" distB="0" distL="0" distR="0" wp14:anchorId="584B3B57" wp14:editId="5930694C">
                  <wp:extent cx="336550" cy="248920"/>
                  <wp:effectExtent l="0" t="0" r="635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36550" cy="248920"/>
                          </a:xfrm>
                          <a:prstGeom prst="rect">
                            <a:avLst/>
                          </a:prstGeom>
                          <a:noFill/>
                          <a:ln>
                            <a:noFill/>
                          </a:ln>
                        </pic:spPr>
                      </pic:pic>
                    </a:graphicData>
                  </a:graphic>
                </wp:inline>
              </w:drawing>
            </w:r>
            <w:r w:rsidRPr="0033539B">
              <w:rPr>
                <w:color w:val="000000"/>
                <w:sz w:val="22"/>
              </w:rPr>
              <w:t>)</w:t>
            </w:r>
            <w:proofErr w:type="gramEnd"/>
          </w:p>
        </w:tc>
        <w:tc>
          <w:tcPr>
            <w:tcW w:w="3596" w:type="dxa"/>
            <w:tcBorders>
              <w:top w:val="single" w:sz="4" w:space="0" w:color="auto"/>
              <w:left w:val="single" w:sz="4" w:space="0" w:color="auto"/>
              <w:bottom w:val="single" w:sz="4" w:space="0" w:color="auto"/>
              <w:right w:val="single" w:sz="4" w:space="0" w:color="auto"/>
            </w:tcBorders>
            <w:hideMark/>
          </w:tcPr>
          <w:p w:rsidR="0033539B" w:rsidRPr="0033539B" w:rsidRDefault="0033539B" w:rsidP="004B5386">
            <w:pPr>
              <w:keepNext/>
              <w:keepLines/>
              <w:spacing w:after="200"/>
              <w:ind w:firstLine="0"/>
              <w:jc w:val="center"/>
              <w:rPr>
                <w:color w:val="000000"/>
                <w:sz w:val="22"/>
              </w:rPr>
            </w:pPr>
            <w:r w:rsidRPr="0033539B">
              <w:rPr>
                <w:color w:val="000000"/>
                <w:sz w:val="22"/>
              </w:rPr>
              <w:t>Цена одной единицы запасной части для вычислительной техники (руб</w:t>
            </w:r>
            <w:proofErr w:type="gramStart"/>
            <w:r w:rsidRPr="0033539B">
              <w:rPr>
                <w:color w:val="000000"/>
                <w:sz w:val="22"/>
              </w:rPr>
              <w:t>.) (</w:t>
            </w:r>
            <w:r w:rsidRPr="0033539B">
              <w:rPr>
                <w:noProof/>
                <w:position w:val="-14"/>
                <w:sz w:val="22"/>
                <w:lang w:eastAsia="ru-RU"/>
              </w:rPr>
              <w:drawing>
                <wp:inline distT="0" distB="0" distL="0" distR="0" wp14:anchorId="314469A5" wp14:editId="28959B09">
                  <wp:extent cx="307340" cy="24892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07340" cy="248920"/>
                          </a:xfrm>
                          <a:prstGeom prst="rect">
                            <a:avLst/>
                          </a:prstGeom>
                          <a:noFill/>
                          <a:ln>
                            <a:noFill/>
                          </a:ln>
                        </pic:spPr>
                      </pic:pic>
                    </a:graphicData>
                  </a:graphic>
                </wp:inline>
              </w:drawing>
            </w:r>
            <w:r w:rsidRPr="0033539B">
              <w:rPr>
                <w:color w:val="000000"/>
                <w:sz w:val="22"/>
              </w:rPr>
              <w:t>)</w:t>
            </w:r>
            <w:proofErr w:type="gramEnd"/>
          </w:p>
        </w:tc>
      </w:tr>
      <w:tr w:rsidR="00C10917" w:rsidTr="00BC09B4">
        <w:trPr>
          <w:trHeight w:val="332"/>
        </w:trPr>
        <w:tc>
          <w:tcPr>
            <w:tcW w:w="2448" w:type="dxa"/>
            <w:tcBorders>
              <w:top w:val="single" w:sz="4" w:space="0" w:color="auto"/>
              <w:left w:val="single" w:sz="4" w:space="0" w:color="auto"/>
              <w:bottom w:val="single" w:sz="4" w:space="0" w:color="auto"/>
              <w:right w:val="single" w:sz="4" w:space="0" w:color="auto"/>
            </w:tcBorders>
            <w:vAlign w:val="center"/>
            <w:hideMark/>
          </w:tcPr>
          <w:p w:rsidR="00C10917" w:rsidRPr="0033539B" w:rsidRDefault="00C10917" w:rsidP="004B5386">
            <w:pPr>
              <w:keepNext/>
              <w:keepLines/>
              <w:spacing w:after="200" w:line="276" w:lineRule="auto"/>
              <w:ind w:firstLine="0"/>
              <w:jc w:val="center"/>
              <w:rPr>
                <w:sz w:val="22"/>
              </w:rPr>
            </w:pPr>
            <w:r w:rsidRPr="0033539B">
              <w:rPr>
                <w:sz w:val="22"/>
              </w:rPr>
              <w:t>Сетевой фильтр</w:t>
            </w:r>
          </w:p>
        </w:tc>
        <w:tc>
          <w:tcPr>
            <w:tcW w:w="3420" w:type="dxa"/>
            <w:vMerge w:val="restart"/>
            <w:tcBorders>
              <w:top w:val="single" w:sz="4" w:space="0" w:color="auto"/>
              <w:left w:val="single" w:sz="4" w:space="0" w:color="auto"/>
              <w:right w:val="single" w:sz="4" w:space="0" w:color="auto"/>
            </w:tcBorders>
            <w:vAlign w:val="center"/>
            <w:hideMark/>
          </w:tcPr>
          <w:p w:rsidR="00C10917" w:rsidRPr="0033539B" w:rsidRDefault="00C10917" w:rsidP="004B5386">
            <w:pPr>
              <w:keepNext/>
              <w:keepLines/>
              <w:spacing w:after="200"/>
              <w:ind w:firstLine="0"/>
              <w:jc w:val="center"/>
              <w:rPr>
                <w:sz w:val="22"/>
              </w:rPr>
            </w:pPr>
            <w:r w:rsidRPr="0033539B">
              <w:rPr>
                <w:sz w:val="22"/>
              </w:rPr>
              <w:t xml:space="preserve">Определяется по средним фактическим данным за 3 </w:t>
            </w:r>
            <w:proofErr w:type="gramStart"/>
            <w:r w:rsidRPr="0033539B">
              <w:rPr>
                <w:sz w:val="22"/>
              </w:rPr>
              <w:t>предыдущих</w:t>
            </w:r>
            <w:proofErr w:type="gramEnd"/>
            <w:r w:rsidRPr="0033539B">
              <w:rPr>
                <w:sz w:val="22"/>
              </w:rPr>
              <w:t xml:space="preserve"> финансовых года</w:t>
            </w:r>
            <w:r>
              <w:rPr>
                <w:sz w:val="22"/>
              </w:rPr>
              <w:t xml:space="preserve">. </w:t>
            </w:r>
            <w:proofErr w:type="gramStart"/>
            <w:r>
              <w:rPr>
                <w:sz w:val="22"/>
              </w:rPr>
              <w:t>Приобретается взамен вышедшим из строя</w:t>
            </w:r>
            <w:proofErr w:type="gramEnd"/>
          </w:p>
        </w:tc>
        <w:tc>
          <w:tcPr>
            <w:tcW w:w="3596" w:type="dxa"/>
            <w:tcBorders>
              <w:top w:val="single" w:sz="4" w:space="0" w:color="auto"/>
              <w:left w:val="single" w:sz="4" w:space="0" w:color="auto"/>
              <w:bottom w:val="single" w:sz="4" w:space="0" w:color="auto"/>
              <w:right w:val="single" w:sz="4" w:space="0" w:color="auto"/>
            </w:tcBorders>
            <w:vAlign w:val="center"/>
            <w:hideMark/>
          </w:tcPr>
          <w:p w:rsidR="00C10917" w:rsidRPr="0033539B" w:rsidRDefault="00C10917" w:rsidP="004B5386">
            <w:pPr>
              <w:keepNext/>
              <w:keepLines/>
              <w:spacing w:after="200" w:line="276" w:lineRule="auto"/>
              <w:ind w:firstLine="0"/>
              <w:jc w:val="center"/>
              <w:rPr>
                <w:sz w:val="22"/>
              </w:rPr>
            </w:pPr>
            <w:r w:rsidRPr="0033539B">
              <w:rPr>
                <w:sz w:val="22"/>
              </w:rPr>
              <w:t xml:space="preserve">не более </w:t>
            </w:r>
            <w:r>
              <w:rPr>
                <w:sz w:val="22"/>
              </w:rPr>
              <w:t>700</w:t>
            </w:r>
            <w:r w:rsidRPr="0033539B">
              <w:rPr>
                <w:sz w:val="22"/>
              </w:rPr>
              <w:t>,00</w:t>
            </w:r>
          </w:p>
        </w:tc>
      </w:tr>
      <w:tr w:rsidR="00C10917" w:rsidTr="00BC09B4">
        <w:trPr>
          <w:trHeight w:val="551"/>
        </w:trPr>
        <w:tc>
          <w:tcPr>
            <w:tcW w:w="2448" w:type="dxa"/>
            <w:tcBorders>
              <w:top w:val="single" w:sz="4" w:space="0" w:color="auto"/>
              <w:left w:val="single" w:sz="4" w:space="0" w:color="auto"/>
              <w:bottom w:val="single" w:sz="4" w:space="0" w:color="auto"/>
              <w:right w:val="single" w:sz="4" w:space="0" w:color="auto"/>
            </w:tcBorders>
            <w:vAlign w:val="center"/>
            <w:hideMark/>
          </w:tcPr>
          <w:p w:rsidR="00C10917" w:rsidRPr="0033539B" w:rsidRDefault="00C10917" w:rsidP="004B5386">
            <w:pPr>
              <w:keepNext/>
              <w:keepLines/>
              <w:spacing w:after="200"/>
              <w:ind w:firstLine="0"/>
              <w:jc w:val="center"/>
              <w:rPr>
                <w:sz w:val="22"/>
              </w:rPr>
            </w:pPr>
            <w:r w:rsidRPr="0033539B">
              <w:rPr>
                <w:sz w:val="22"/>
              </w:rPr>
              <w:t>Блок питания  АТХ</w:t>
            </w:r>
            <w:r>
              <w:rPr>
                <w:sz w:val="22"/>
              </w:rPr>
              <w:t xml:space="preserve"> (Аккумулятор)</w:t>
            </w:r>
          </w:p>
        </w:tc>
        <w:tc>
          <w:tcPr>
            <w:tcW w:w="3420" w:type="dxa"/>
            <w:vMerge/>
            <w:tcBorders>
              <w:left w:val="single" w:sz="4" w:space="0" w:color="auto"/>
              <w:right w:val="single" w:sz="4" w:space="0" w:color="auto"/>
            </w:tcBorders>
            <w:vAlign w:val="center"/>
            <w:hideMark/>
          </w:tcPr>
          <w:p w:rsidR="00C10917" w:rsidRPr="0033539B" w:rsidRDefault="00C10917" w:rsidP="004B5386">
            <w:pPr>
              <w:keepNext/>
              <w:keepLines/>
              <w:spacing w:after="200"/>
              <w:jc w:val="center"/>
              <w:rPr>
                <w:sz w:val="22"/>
              </w:rPr>
            </w:pPr>
          </w:p>
        </w:tc>
        <w:tc>
          <w:tcPr>
            <w:tcW w:w="3596" w:type="dxa"/>
            <w:tcBorders>
              <w:top w:val="single" w:sz="4" w:space="0" w:color="auto"/>
              <w:left w:val="single" w:sz="4" w:space="0" w:color="auto"/>
              <w:bottom w:val="single" w:sz="4" w:space="0" w:color="auto"/>
              <w:right w:val="single" w:sz="4" w:space="0" w:color="auto"/>
            </w:tcBorders>
            <w:vAlign w:val="center"/>
            <w:hideMark/>
          </w:tcPr>
          <w:p w:rsidR="00C10917" w:rsidRPr="0033539B" w:rsidRDefault="00C10917" w:rsidP="004B5386">
            <w:pPr>
              <w:keepNext/>
              <w:keepLines/>
              <w:spacing w:after="200" w:line="276" w:lineRule="auto"/>
              <w:ind w:firstLine="0"/>
              <w:jc w:val="center"/>
              <w:rPr>
                <w:sz w:val="22"/>
              </w:rPr>
            </w:pPr>
            <w:r w:rsidRPr="0033539B">
              <w:rPr>
                <w:sz w:val="22"/>
              </w:rPr>
              <w:t>не более 2 300,00</w:t>
            </w:r>
          </w:p>
        </w:tc>
      </w:tr>
      <w:tr w:rsidR="00C10917" w:rsidTr="00ED75FC">
        <w:trPr>
          <w:trHeight w:val="579"/>
        </w:trPr>
        <w:tc>
          <w:tcPr>
            <w:tcW w:w="2448" w:type="dxa"/>
            <w:tcBorders>
              <w:top w:val="single" w:sz="4" w:space="0" w:color="auto"/>
              <w:left w:val="single" w:sz="4" w:space="0" w:color="auto"/>
              <w:bottom w:val="single" w:sz="4" w:space="0" w:color="auto"/>
              <w:right w:val="single" w:sz="4" w:space="0" w:color="auto"/>
            </w:tcBorders>
            <w:vAlign w:val="center"/>
            <w:hideMark/>
          </w:tcPr>
          <w:p w:rsidR="00C10917" w:rsidRPr="0033539B" w:rsidRDefault="00C10917" w:rsidP="004B5386">
            <w:pPr>
              <w:keepNext/>
              <w:keepLines/>
              <w:spacing w:after="200"/>
              <w:ind w:firstLine="0"/>
              <w:jc w:val="center"/>
              <w:rPr>
                <w:sz w:val="22"/>
              </w:rPr>
            </w:pPr>
            <w:r w:rsidRPr="0033539B">
              <w:rPr>
                <w:sz w:val="22"/>
              </w:rPr>
              <w:t>Коннекторы RJ-45</w:t>
            </w:r>
          </w:p>
        </w:tc>
        <w:tc>
          <w:tcPr>
            <w:tcW w:w="3420" w:type="dxa"/>
            <w:vMerge/>
            <w:tcBorders>
              <w:left w:val="single" w:sz="4" w:space="0" w:color="auto"/>
              <w:right w:val="single" w:sz="4" w:space="0" w:color="auto"/>
            </w:tcBorders>
            <w:vAlign w:val="center"/>
            <w:hideMark/>
          </w:tcPr>
          <w:p w:rsidR="00C10917" w:rsidRPr="0033539B" w:rsidRDefault="00C10917" w:rsidP="004B5386">
            <w:pPr>
              <w:keepNext/>
              <w:keepLines/>
              <w:spacing w:after="200"/>
              <w:jc w:val="center"/>
              <w:rPr>
                <w:sz w:val="22"/>
              </w:rPr>
            </w:pPr>
          </w:p>
        </w:tc>
        <w:tc>
          <w:tcPr>
            <w:tcW w:w="3596" w:type="dxa"/>
            <w:tcBorders>
              <w:top w:val="single" w:sz="4" w:space="0" w:color="auto"/>
              <w:left w:val="single" w:sz="4" w:space="0" w:color="auto"/>
              <w:bottom w:val="single" w:sz="4" w:space="0" w:color="auto"/>
              <w:right w:val="single" w:sz="4" w:space="0" w:color="auto"/>
            </w:tcBorders>
            <w:vAlign w:val="center"/>
            <w:hideMark/>
          </w:tcPr>
          <w:p w:rsidR="00C10917" w:rsidRPr="0033539B" w:rsidRDefault="00C10917" w:rsidP="004B5386">
            <w:pPr>
              <w:keepNext/>
              <w:keepLines/>
              <w:spacing w:after="200" w:line="276" w:lineRule="auto"/>
              <w:ind w:firstLine="0"/>
              <w:jc w:val="center"/>
              <w:rPr>
                <w:sz w:val="22"/>
              </w:rPr>
            </w:pPr>
            <w:r w:rsidRPr="0033539B">
              <w:rPr>
                <w:sz w:val="22"/>
              </w:rPr>
              <w:t>не более 10,00</w:t>
            </w:r>
          </w:p>
        </w:tc>
      </w:tr>
      <w:tr w:rsidR="00C10917" w:rsidTr="00ED75FC">
        <w:trPr>
          <w:trHeight w:val="579"/>
        </w:trPr>
        <w:tc>
          <w:tcPr>
            <w:tcW w:w="2448" w:type="dxa"/>
            <w:tcBorders>
              <w:top w:val="single" w:sz="4" w:space="0" w:color="auto"/>
              <w:left w:val="single" w:sz="4" w:space="0" w:color="auto"/>
              <w:bottom w:val="single" w:sz="4" w:space="0" w:color="auto"/>
              <w:right w:val="single" w:sz="4" w:space="0" w:color="auto"/>
            </w:tcBorders>
            <w:vAlign w:val="center"/>
            <w:hideMark/>
          </w:tcPr>
          <w:p w:rsidR="00C10917" w:rsidRPr="0033539B" w:rsidRDefault="00C10917" w:rsidP="004B5386">
            <w:pPr>
              <w:keepNext/>
              <w:keepLines/>
              <w:spacing w:after="200"/>
              <w:ind w:firstLine="0"/>
              <w:jc w:val="center"/>
              <w:rPr>
                <w:sz w:val="22"/>
              </w:rPr>
            </w:pPr>
            <w:r w:rsidRPr="0033539B">
              <w:rPr>
                <w:sz w:val="22"/>
              </w:rPr>
              <w:t>Модуль оперативной памяти</w:t>
            </w:r>
          </w:p>
        </w:tc>
        <w:tc>
          <w:tcPr>
            <w:tcW w:w="3420" w:type="dxa"/>
            <w:vMerge/>
            <w:tcBorders>
              <w:left w:val="single" w:sz="4" w:space="0" w:color="auto"/>
              <w:right w:val="single" w:sz="4" w:space="0" w:color="auto"/>
            </w:tcBorders>
            <w:vAlign w:val="center"/>
            <w:hideMark/>
          </w:tcPr>
          <w:p w:rsidR="00C10917" w:rsidRPr="0033539B" w:rsidRDefault="00C10917" w:rsidP="004B5386">
            <w:pPr>
              <w:keepNext/>
              <w:keepLines/>
              <w:spacing w:after="200"/>
              <w:jc w:val="center"/>
              <w:rPr>
                <w:sz w:val="22"/>
              </w:rPr>
            </w:pPr>
          </w:p>
        </w:tc>
        <w:tc>
          <w:tcPr>
            <w:tcW w:w="3596" w:type="dxa"/>
            <w:tcBorders>
              <w:top w:val="single" w:sz="4" w:space="0" w:color="auto"/>
              <w:left w:val="single" w:sz="4" w:space="0" w:color="auto"/>
              <w:bottom w:val="single" w:sz="4" w:space="0" w:color="auto"/>
              <w:right w:val="single" w:sz="4" w:space="0" w:color="auto"/>
            </w:tcBorders>
            <w:vAlign w:val="center"/>
            <w:hideMark/>
          </w:tcPr>
          <w:p w:rsidR="00C10917" w:rsidRPr="0033539B" w:rsidRDefault="00C10917" w:rsidP="004B5386">
            <w:pPr>
              <w:keepNext/>
              <w:keepLines/>
              <w:spacing w:after="200" w:line="276" w:lineRule="auto"/>
              <w:ind w:firstLine="0"/>
              <w:jc w:val="center"/>
              <w:rPr>
                <w:sz w:val="22"/>
              </w:rPr>
            </w:pPr>
            <w:r>
              <w:rPr>
                <w:sz w:val="22"/>
              </w:rPr>
              <w:t>не более 3</w:t>
            </w:r>
            <w:r w:rsidRPr="0033539B">
              <w:rPr>
                <w:sz w:val="22"/>
              </w:rPr>
              <w:t> 000,00</w:t>
            </w:r>
          </w:p>
        </w:tc>
      </w:tr>
      <w:tr w:rsidR="00C10917" w:rsidTr="00BC09B4">
        <w:trPr>
          <w:trHeight w:val="367"/>
        </w:trPr>
        <w:tc>
          <w:tcPr>
            <w:tcW w:w="2448" w:type="dxa"/>
            <w:tcBorders>
              <w:top w:val="single" w:sz="4" w:space="0" w:color="auto"/>
              <w:left w:val="single" w:sz="4" w:space="0" w:color="auto"/>
              <w:bottom w:val="single" w:sz="4" w:space="0" w:color="auto"/>
              <w:right w:val="single" w:sz="4" w:space="0" w:color="auto"/>
            </w:tcBorders>
            <w:vAlign w:val="center"/>
            <w:hideMark/>
          </w:tcPr>
          <w:p w:rsidR="00C10917" w:rsidRPr="0033539B" w:rsidRDefault="00C10917" w:rsidP="004B5386">
            <w:pPr>
              <w:keepNext/>
              <w:keepLines/>
              <w:spacing w:after="200"/>
              <w:ind w:firstLine="0"/>
              <w:jc w:val="center"/>
              <w:rPr>
                <w:sz w:val="22"/>
              </w:rPr>
            </w:pPr>
            <w:r w:rsidRPr="0033539B">
              <w:rPr>
                <w:sz w:val="22"/>
              </w:rPr>
              <w:t>Батарея для ИБП</w:t>
            </w:r>
          </w:p>
        </w:tc>
        <w:tc>
          <w:tcPr>
            <w:tcW w:w="3420" w:type="dxa"/>
            <w:vMerge/>
            <w:tcBorders>
              <w:left w:val="single" w:sz="4" w:space="0" w:color="auto"/>
              <w:right w:val="single" w:sz="4" w:space="0" w:color="auto"/>
            </w:tcBorders>
            <w:vAlign w:val="center"/>
            <w:hideMark/>
          </w:tcPr>
          <w:p w:rsidR="00C10917" w:rsidRPr="0033539B" w:rsidRDefault="00C10917" w:rsidP="004B5386">
            <w:pPr>
              <w:keepNext/>
              <w:keepLines/>
              <w:spacing w:after="200"/>
              <w:jc w:val="center"/>
              <w:rPr>
                <w:sz w:val="22"/>
              </w:rPr>
            </w:pPr>
          </w:p>
        </w:tc>
        <w:tc>
          <w:tcPr>
            <w:tcW w:w="3596" w:type="dxa"/>
            <w:tcBorders>
              <w:top w:val="single" w:sz="4" w:space="0" w:color="auto"/>
              <w:left w:val="single" w:sz="4" w:space="0" w:color="auto"/>
              <w:bottom w:val="single" w:sz="4" w:space="0" w:color="auto"/>
              <w:right w:val="single" w:sz="4" w:space="0" w:color="auto"/>
            </w:tcBorders>
            <w:vAlign w:val="center"/>
            <w:hideMark/>
          </w:tcPr>
          <w:p w:rsidR="00C10917" w:rsidRPr="0033539B" w:rsidRDefault="00C10917" w:rsidP="004B5386">
            <w:pPr>
              <w:keepNext/>
              <w:keepLines/>
              <w:spacing w:after="200" w:line="276" w:lineRule="auto"/>
              <w:ind w:firstLine="0"/>
              <w:jc w:val="center"/>
              <w:rPr>
                <w:sz w:val="22"/>
              </w:rPr>
            </w:pPr>
            <w:r w:rsidRPr="0033539B">
              <w:rPr>
                <w:sz w:val="22"/>
              </w:rPr>
              <w:t>не более 1 500,00</w:t>
            </w:r>
          </w:p>
        </w:tc>
      </w:tr>
      <w:tr w:rsidR="00C10917" w:rsidTr="00BC09B4">
        <w:trPr>
          <w:trHeight w:val="431"/>
        </w:trPr>
        <w:tc>
          <w:tcPr>
            <w:tcW w:w="2448" w:type="dxa"/>
            <w:tcBorders>
              <w:top w:val="single" w:sz="4" w:space="0" w:color="auto"/>
              <w:left w:val="single" w:sz="4" w:space="0" w:color="auto"/>
              <w:bottom w:val="single" w:sz="4" w:space="0" w:color="auto"/>
              <w:right w:val="single" w:sz="4" w:space="0" w:color="auto"/>
            </w:tcBorders>
            <w:vAlign w:val="center"/>
            <w:hideMark/>
          </w:tcPr>
          <w:p w:rsidR="00C10917" w:rsidRPr="0033539B" w:rsidRDefault="00C10917" w:rsidP="004B5386">
            <w:pPr>
              <w:keepNext/>
              <w:keepLines/>
              <w:spacing w:after="200"/>
              <w:ind w:firstLine="0"/>
              <w:jc w:val="center"/>
              <w:rPr>
                <w:sz w:val="22"/>
              </w:rPr>
            </w:pPr>
            <w:r w:rsidRPr="0033539B">
              <w:rPr>
                <w:sz w:val="22"/>
              </w:rPr>
              <w:t>Кулер для ЦП</w:t>
            </w:r>
          </w:p>
        </w:tc>
        <w:tc>
          <w:tcPr>
            <w:tcW w:w="3420" w:type="dxa"/>
            <w:vMerge/>
            <w:tcBorders>
              <w:left w:val="single" w:sz="4" w:space="0" w:color="auto"/>
              <w:right w:val="single" w:sz="4" w:space="0" w:color="auto"/>
            </w:tcBorders>
            <w:vAlign w:val="center"/>
          </w:tcPr>
          <w:p w:rsidR="00C10917" w:rsidRPr="0033539B" w:rsidRDefault="00C10917" w:rsidP="004B5386">
            <w:pPr>
              <w:keepNext/>
              <w:keepLines/>
              <w:spacing w:after="200"/>
              <w:jc w:val="center"/>
              <w:rPr>
                <w:sz w:val="22"/>
              </w:rPr>
            </w:pPr>
          </w:p>
        </w:tc>
        <w:tc>
          <w:tcPr>
            <w:tcW w:w="3596" w:type="dxa"/>
            <w:tcBorders>
              <w:top w:val="single" w:sz="4" w:space="0" w:color="auto"/>
              <w:left w:val="single" w:sz="4" w:space="0" w:color="auto"/>
              <w:bottom w:val="single" w:sz="4" w:space="0" w:color="auto"/>
              <w:right w:val="single" w:sz="4" w:space="0" w:color="auto"/>
            </w:tcBorders>
            <w:vAlign w:val="center"/>
            <w:hideMark/>
          </w:tcPr>
          <w:p w:rsidR="00C10917" w:rsidRPr="0033539B" w:rsidRDefault="00C10917" w:rsidP="004B5386">
            <w:pPr>
              <w:keepNext/>
              <w:keepLines/>
              <w:spacing w:after="200" w:line="276" w:lineRule="auto"/>
              <w:ind w:firstLine="0"/>
              <w:jc w:val="center"/>
              <w:rPr>
                <w:sz w:val="22"/>
              </w:rPr>
            </w:pPr>
            <w:r w:rsidRPr="0033539B">
              <w:rPr>
                <w:sz w:val="22"/>
              </w:rPr>
              <w:t xml:space="preserve">не более </w:t>
            </w:r>
            <w:r>
              <w:rPr>
                <w:sz w:val="22"/>
              </w:rPr>
              <w:t>7</w:t>
            </w:r>
            <w:r w:rsidRPr="0033539B">
              <w:rPr>
                <w:sz w:val="22"/>
              </w:rPr>
              <w:t>00,00</w:t>
            </w:r>
          </w:p>
        </w:tc>
      </w:tr>
      <w:tr w:rsidR="00C10917" w:rsidTr="00BC09B4">
        <w:trPr>
          <w:trHeight w:val="367"/>
        </w:trPr>
        <w:tc>
          <w:tcPr>
            <w:tcW w:w="2448" w:type="dxa"/>
            <w:tcBorders>
              <w:top w:val="single" w:sz="4" w:space="0" w:color="auto"/>
              <w:left w:val="single" w:sz="4" w:space="0" w:color="auto"/>
              <w:bottom w:val="single" w:sz="4" w:space="0" w:color="auto"/>
              <w:right w:val="single" w:sz="4" w:space="0" w:color="auto"/>
            </w:tcBorders>
            <w:vAlign w:val="center"/>
            <w:hideMark/>
          </w:tcPr>
          <w:p w:rsidR="00C10917" w:rsidRPr="0033539B" w:rsidRDefault="00C10917" w:rsidP="004B5386">
            <w:pPr>
              <w:keepNext/>
              <w:keepLines/>
              <w:spacing w:after="200"/>
              <w:ind w:firstLine="0"/>
              <w:jc w:val="center"/>
              <w:rPr>
                <w:sz w:val="22"/>
              </w:rPr>
            </w:pPr>
            <w:r w:rsidRPr="0033539B">
              <w:rPr>
                <w:sz w:val="22"/>
              </w:rPr>
              <w:t>Материнская плата</w:t>
            </w:r>
          </w:p>
        </w:tc>
        <w:tc>
          <w:tcPr>
            <w:tcW w:w="3420" w:type="dxa"/>
            <w:vMerge/>
            <w:tcBorders>
              <w:left w:val="single" w:sz="4" w:space="0" w:color="auto"/>
              <w:right w:val="single" w:sz="4" w:space="0" w:color="auto"/>
            </w:tcBorders>
            <w:vAlign w:val="center"/>
          </w:tcPr>
          <w:p w:rsidR="00C10917" w:rsidRPr="0033539B" w:rsidRDefault="00C10917" w:rsidP="004B5386">
            <w:pPr>
              <w:keepNext/>
              <w:keepLines/>
              <w:spacing w:after="200"/>
              <w:jc w:val="center"/>
              <w:rPr>
                <w:sz w:val="22"/>
              </w:rPr>
            </w:pPr>
          </w:p>
        </w:tc>
        <w:tc>
          <w:tcPr>
            <w:tcW w:w="3596" w:type="dxa"/>
            <w:tcBorders>
              <w:top w:val="single" w:sz="4" w:space="0" w:color="auto"/>
              <w:left w:val="single" w:sz="4" w:space="0" w:color="auto"/>
              <w:bottom w:val="single" w:sz="4" w:space="0" w:color="auto"/>
              <w:right w:val="single" w:sz="4" w:space="0" w:color="auto"/>
            </w:tcBorders>
            <w:vAlign w:val="center"/>
            <w:hideMark/>
          </w:tcPr>
          <w:p w:rsidR="00C10917" w:rsidRPr="0033539B" w:rsidRDefault="00C10917" w:rsidP="004B5386">
            <w:pPr>
              <w:keepNext/>
              <w:keepLines/>
              <w:spacing w:after="200" w:line="276" w:lineRule="auto"/>
              <w:ind w:firstLine="0"/>
              <w:jc w:val="center"/>
              <w:rPr>
                <w:sz w:val="22"/>
              </w:rPr>
            </w:pPr>
            <w:r w:rsidRPr="0033539B">
              <w:rPr>
                <w:sz w:val="22"/>
              </w:rPr>
              <w:t xml:space="preserve">не более </w:t>
            </w:r>
            <w:r>
              <w:rPr>
                <w:sz w:val="22"/>
              </w:rPr>
              <w:t>5</w:t>
            </w:r>
            <w:r w:rsidRPr="0033539B">
              <w:rPr>
                <w:sz w:val="22"/>
              </w:rPr>
              <w:t> </w:t>
            </w:r>
            <w:r>
              <w:rPr>
                <w:sz w:val="22"/>
              </w:rPr>
              <w:t>4</w:t>
            </w:r>
            <w:r w:rsidRPr="0033539B">
              <w:rPr>
                <w:sz w:val="22"/>
              </w:rPr>
              <w:t>00,00</w:t>
            </w:r>
          </w:p>
        </w:tc>
      </w:tr>
      <w:tr w:rsidR="00C10917" w:rsidTr="00BC09B4">
        <w:trPr>
          <w:trHeight w:val="418"/>
        </w:trPr>
        <w:tc>
          <w:tcPr>
            <w:tcW w:w="2448" w:type="dxa"/>
            <w:tcBorders>
              <w:top w:val="single" w:sz="4" w:space="0" w:color="auto"/>
              <w:left w:val="single" w:sz="4" w:space="0" w:color="auto"/>
              <w:bottom w:val="single" w:sz="4" w:space="0" w:color="auto"/>
              <w:right w:val="single" w:sz="4" w:space="0" w:color="auto"/>
            </w:tcBorders>
            <w:vAlign w:val="center"/>
            <w:hideMark/>
          </w:tcPr>
          <w:p w:rsidR="00C10917" w:rsidRPr="0033539B" w:rsidRDefault="00C10917" w:rsidP="004B5386">
            <w:pPr>
              <w:keepNext/>
              <w:keepLines/>
              <w:spacing w:after="200"/>
              <w:ind w:firstLine="0"/>
              <w:jc w:val="center"/>
              <w:rPr>
                <w:sz w:val="22"/>
              </w:rPr>
            </w:pPr>
            <w:r w:rsidRPr="0033539B">
              <w:rPr>
                <w:sz w:val="22"/>
              </w:rPr>
              <w:t>Кабель</w:t>
            </w:r>
          </w:p>
        </w:tc>
        <w:tc>
          <w:tcPr>
            <w:tcW w:w="3420" w:type="dxa"/>
            <w:vMerge/>
            <w:tcBorders>
              <w:left w:val="single" w:sz="4" w:space="0" w:color="auto"/>
              <w:right w:val="single" w:sz="4" w:space="0" w:color="auto"/>
            </w:tcBorders>
            <w:vAlign w:val="center"/>
            <w:hideMark/>
          </w:tcPr>
          <w:p w:rsidR="00C10917" w:rsidRPr="0033539B" w:rsidRDefault="00C10917" w:rsidP="004B5386">
            <w:pPr>
              <w:keepNext/>
              <w:keepLines/>
              <w:spacing w:after="200"/>
              <w:ind w:firstLine="0"/>
              <w:jc w:val="center"/>
              <w:rPr>
                <w:sz w:val="22"/>
              </w:rPr>
            </w:pPr>
          </w:p>
        </w:tc>
        <w:tc>
          <w:tcPr>
            <w:tcW w:w="3596" w:type="dxa"/>
            <w:tcBorders>
              <w:top w:val="single" w:sz="4" w:space="0" w:color="auto"/>
              <w:left w:val="single" w:sz="4" w:space="0" w:color="auto"/>
              <w:bottom w:val="single" w:sz="4" w:space="0" w:color="auto"/>
              <w:right w:val="single" w:sz="4" w:space="0" w:color="auto"/>
            </w:tcBorders>
            <w:vAlign w:val="center"/>
            <w:hideMark/>
          </w:tcPr>
          <w:p w:rsidR="00C10917" w:rsidRPr="0033539B" w:rsidRDefault="00C10917" w:rsidP="004B5386">
            <w:pPr>
              <w:keepNext/>
              <w:keepLines/>
              <w:spacing w:after="200" w:line="276" w:lineRule="auto"/>
              <w:ind w:firstLine="0"/>
              <w:jc w:val="center"/>
              <w:rPr>
                <w:sz w:val="22"/>
              </w:rPr>
            </w:pPr>
            <w:r w:rsidRPr="0033539B">
              <w:rPr>
                <w:sz w:val="22"/>
              </w:rPr>
              <w:t>не более 50,00</w:t>
            </w:r>
          </w:p>
        </w:tc>
      </w:tr>
      <w:tr w:rsidR="00C10917" w:rsidTr="00BC09B4">
        <w:trPr>
          <w:trHeight w:val="354"/>
        </w:trPr>
        <w:tc>
          <w:tcPr>
            <w:tcW w:w="2448" w:type="dxa"/>
            <w:tcBorders>
              <w:top w:val="single" w:sz="4" w:space="0" w:color="auto"/>
              <w:left w:val="single" w:sz="4" w:space="0" w:color="auto"/>
              <w:bottom w:val="single" w:sz="4" w:space="0" w:color="auto"/>
              <w:right w:val="single" w:sz="4" w:space="0" w:color="auto"/>
            </w:tcBorders>
            <w:vAlign w:val="center"/>
          </w:tcPr>
          <w:p w:rsidR="00C10917" w:rsidRPr="0033539B" w:rsidRDefault="00C10917" w:rsidP="004B5386">
            <w:pPr>
              <w:keepNext/>
              <w:keepLines/>
              <w:spacing w:after="200"/>
              <w:ind w:firstLine="0"/>
              <w:jc w:val="center"/>
              <w:rPr>
                <w:sz w:val="22"/>
              </w:rPr>
            </w:pPr>
            <w:r>
              <w:rPr>
                <w:sz w:val="22"/>
              </w:rPr>
              <w:t>Коннекторы</w:t>
            </w:r>
          </w:p>
        </w:tc>
        <w:tc>
          <w:tcPr>
            <w:tcW w:w="3420" w:type="dxa"/>
            <w:tcBorders>
              <w:left w:val="single" w:sz="4" w:space="0" w:color="auto"/>
              <w:bottom w:val="single" w:sz="4" w:space="0" w:color="auto"/>
              <w:right w:val="single" w:sz="4" w:space="0" w:color="auto"/>
            </w:tcBorders>
            <w:vAlign w:val="center"/>
          </w:tcPr>
          <w:p w:rsidR="00C10917" w:rsidRPr="0033539B" w:rsidRDefault="00C10917" w:rsidP="004B5386">
            <w:pPr>
              <w:keepNext/>
              <w:keepLines/>
              <w:spacing w:after="200"/>
              <w:ind w:firstLine="0"/>
              <w:jc w:val="center"/>
              <w:rPr>
                <w:sz w:val="22"/>
              </w:rPr>
            </w:pPr>
          </w:p>
        </w:tc>
        <w:tc>
          <w:tcPr>
            <w:tcW w:w="3596" w:type="dxa"/>
            <w:tcBorders>
              <w:top w:val="single" w:sz="4" w:space="0" w:color="auto"/>
              <w:left w:val="single" w:sz="4" w:space="0" w:color="auto"/>
              <w:bottom w:val="single" w:sz="4" w:space="0" w:color="auto"/>
              <w:right w:val="single" w:sz="4" w:space="0" w:color="auto"/>
            </w:tcBorders>
            <w:vAlign w:val="center"/>
          </w:tcPr>
          <w:p w:rsidR="00C10917" w:rsidRPr="0033539B" w:rsidRDefault="00C10917" w:rsidP="004B5386">
            <w:pPr>
              <w:keepNext/>
              <w:keepLines/>
              <w:spacing w:after="200" w:line="276" w:lineRule="auto"/>
              <w:ind w:firstLine="0"/>
              <w:jc w:val="center"/>
              <w:rPr>
                <w:sz w:val="22"/>
              </w:rPr>
            </w:pPr>
            <w:r>
              <w:rPr>
                <w:sz w:val="22"/>
              </w:rPr>
              <w:t xml:space="preserve">Не более </w:t>
            </w:r>
            <w:r w:rsidR="00BC09B4">
              <w:rPr>
                <w:sz w:val="22"/>
              </w:rPr>
              <w:t>3</w:t>
            </w:r>
            <w:r>
              <w:rPr>
                <w:sz w:val="22"/>
              </w:rPr>
              <w:t>0,00</w:t>
            </w:r>
          </w:p>
        </w:tc>
      </w:tr>
    </w:tbl>
    <w:p w:rsidR="0033539B" w:rsidRPr="009B17CE" w:rsidRDefault="0033539B" w:rsidP="004B5386">
      <w:pPr>
        <w:keepNext/>
        <w:keepLines/>
        <w:autoSpaceDE w:val="0"/>
        <w:autoSpaceDN w:val="0"/>
        <w:adjustRightInd w:val="0"/>
        <w:jc w:val="both"/>
        <w:rPr>
          <w:bCs/>
          <w:sz w:val="24"/>
          <w:szCs w:val="24"/>
        </w:rPr>
      </w:pPr>
      <w:r w:rsidRPr="009B17CE">
        <w:rPr>
          <w:bCs/>
          <w:sz w:val="24"/>
          <w:szCs w:val="24"/>
        </w:rPr>
        <w:t>*Наименование запасных частей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управления.</w:t>
      </w:r>
    </w:p>
    <w:p w:rsidR="0033539B" w:rsidRPr="00B80B48" w:rsidRDefault="0033539B" w:rsidP="004B5386">
      <w:pPr>
        <w:pStyle w:val="ConsPlusNormal"/>
        <w:keepNext/>
        <w:keepLines/>
        <w:widowControl/>
        <w:ind w:firstLine="709"/>
        <w:jc w:val="both"/>
        <w:rPr>
          <w:rFonts w:ascii="Times New Roman" w:hAnsi="Times New Roman" w:cs="Times New Roman"/>
          <w:sz w:val="26"/>
          <w:szCs w:val="26"/>
        </w:rPr>
      </w:pPr>
    </w:p>
    <w:p w:rsidR="00BA6354" w:rsidRPr="00BA6354" w:rsidRDefault="00030E36" w:rsidP="004B5386">
      <w:pPr>
        <w:pStyle w:val="ConsPlusNormal"/>
        <w:keepNext/>
        <w:keepLines/>
        <w:widowControl/>
        <w:ind w:firstLine="709"/>
        <w:jc w:val="both"/>
        <w:rPr>
          <w:rFonts w:ascii="Times New Roman" w:hAnsi="Times New Roman" w:cs="Times New Roman"/>
          <w:sz w:val="26"/>
          <w:szCs w:val="26"/>
        </w:rPr>
      </w:pPr>
      <w:r>
        <w:rPr>
          <w:rFonts w:ascii="Times New Roman" w:hAnsi="Times New Roman" w:cs="Times New Roman"/>
          <w:b/>
          <w:sz w:val="26"/>
          <w:szCs w:val="26"/>
        </w:rPr>
        <w:t>12</w:t>
      </w:r>
      <w:r w:rsidR="0071350F" w:rsidRPr="00B80B48">
        <w:rPr>
          <w:rFonts w:ascii="Times New Roman" w:hAnsi="Times New Roman" w:cs="Times New Roman"/>
          <w:b/>
          <w:sz w:val="26"/>
          <w:szCs w:val="26"/>
        </w:rPr>
        <w:t xml:space="preserve">. Затраты на приобретение </w:t>
      </w:r>
      <w:r w:rsidR="0045351B" w:rsidRPr="00B80B48">
        <w:rPr>
          <w:rFonts w:ascii="Times New Roman" w:hAnsi="Times New Roman" w:cs="Times New Roman"/>
          <w:b/>
          <w:sz w:val="26"/>
          <w:szCs w:val="26"/>
        </w:rPr>
        <w:t xml:space="preserve">носителей информации, в том числе </w:t>
      </w:r>
      <w:r w:rsidR="0071350F" w:rsidRPr="00B80B48">
        <w:rPr>
          <w:rFonts w:ascii="Times New Roman" w:hAnsi="Times New Roman" w:cs="Times New Roman"/>
          <w:b/>
          <w:sz w:val="26"/>
          <w:szCs w:val="26"/>
        </w:rPr>
        <w:t>магнитных и оптических носителей информации</w:t>
      </w:r>
      <w:proofErr w:type="gramStart"/>
      <w:r w:rsidR="0071350F" w:rsidRPr="00B80B48">
        <w:rPr>
          <w:rFonts w:ascii="Times New Roman" w:hAnsi="Times New Roman" w:cs="Times New Roman"/>
          <w:b/>
          <w:sz w:val="26"/>
          <w:szCs w:val="26"/>
        </w:rPr>
        <w:t xml:space="preserve"> (</w:t>
      </w:r>
      <w:r w:rsidR="0071350F" w:rsidRPr="00B80B48">
        <w:rPr>
          <w:rFonts w:ascii="Times New Roman" w:hAnsi="Times New Roman" w:cs="Times New Roman"/>
          <w:b/>
          <w:noProof/>
          <w:position w:val="-12"/>
          <w:sz w:val="26"/>
          <w:szCs w:val="26"/>
        </w:rPr>
        <w:drawing>
          <wp:inline distT="0" distB="0" distL="0" distR="0" wp14:anchorId="0E6975AC" wp14:editId="7ED4134F">
            <wp:extent cx="247650" cy="247650"/>
            <wp:effectExtent l="0" t="0" r="0" b="0"/>
            <wp:docPr id="318" name="Рисунок 318" descr="base_1_170190_6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descr="base_1_170190_606"/>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solidFill>
                      <a:srgbClr val="FFFFFF"/>
                    </a:solidFill>
                    <a:ln>
                      <a:noFill/>
                    </a:ln>
                  </pic:spPr>
                </pic:pic>
              </a:graphicData>
            </a:graphic>
          </wp:inline>
        </w:drawing>
      </w:r>
      <w:r w:rsidR="0071350F" w:rsidRPr="00B80B48">
        <w:rPr>
          <w:rFonts w:ascii="Times New Roman" w:hAnsi="Times New Roman" w:cs="Times New Roman"/>
          <w:b/>
          <w:sz w:val="26"/>
          <w:szCs w:val="26"/>
        </w:rPr>
        <w:t>)</w:t>
      </w:r>
      <w:r w:rsidR="00BA6354">
        <w:rPr>
          <w:rFonts w:ascii="Times New Roman" w:hAnsi="Times New Roman" w:cs="Times New Roman"/>
          <w:b/>
          <w:sz w:val="26"/>
          <w:szCs w:val="26"/>
        </w:rPr>
        <w:t xml:space="preserve"> </w:t>
      </w:r>
      <w:proofErr w:type="gramEnd"/>
      <w:r w:rsidR="00BA6354" w:rsidRPr="00BA6354">
        <w:rPr>
          <w:rFonts w:ascii="Times New Roman" w:hAnsi="Times New Roman" w:cs="Times New Roman"/>
          <w:sz w:val="26"/>
          <w:szCs w:val="26"/>
        </w:rPr>
        <w:t>определяются по формуле:</w:t>
      </w:r>
    </w:p>
    <w:p w:rsidR="00BA6354" w:rsidRPr="00BA6354" w:rsidRDefault="00BA6354" w:rsidP="004B5386">
      <w:pPr>
        <w:pStyle w:val="ConsPlusNormal"/>
        <w:keepNext/>
        <w:keepLines/>
        <w:widowControl/>
        <w:jc w:val="center"/>
        <w:rPr>
          <w:rFonts w:ascii="Times New Roman" w:hAnsi="Times New Roman" w:cs="Times New Roman"/>
          <w:sz w:val="26"/>
          <w:szCs w:val="26"/>
        </w:rPr>
      </w:pPr>
      <w:r w:rsidRPr="00BA6354">
        <w:rPr>
          <w:rFonts w:ascii="Times New Roman" w:hAnsi="Times New Roman" w:cs="Times New Roman"/>
          <w:noProof/>
          <w:position w:val="-28"/>
          <w:sz w:val="24"/>
          <w:szCs w:val="24"/>
        </w:rPr>
        <w:drawing>
          <wp:inline distT="0" distB="0" distL="0" distR="0" wp14:anchorId="28F5B703" wp14:editId="757AA48F">
            <wp:extent cx="1428750" cy="476250"/>
            <wp:effectExtent l="0" t="0" r="0" b="0"/>
            <wp:docPr id="317" name="Рисунок 317" descr="base_1_170190_6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descr="base_1_170190_607"/>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solidFill>
                      <a:srgbClr val="FFFFFF"/>
                    </a:solidFill>
                    <a:ln>
                      <a:noFill/>
                    </a:ln>
                  </pic:spPr>
                </pic:pic>
              </a:graphicData>
            </a:graphic>
          </wp:inline>
        </w:drawing>
      </w:r>
      <w:r w:rsidR="006A6785">
        <w:rPr>
          <w:rFonts w:ascii="Times New Roman" w:hAnsi="Times New Roman" w:cs="Times New Roman"/>
          <w:sz w:val="26"/>
          <w:szCs w:val="26"/>
        </w:rPr>
        <w:t>,</w:t>
      </w:r>
    </w:p>
    <w:p w:rsidR="00BA6354" w:rsidRPr="00BA6354" w:rsidRDefault="00BA6354" w:rsidP="004B5386">
      <w:pPr>
        <w:pStyle w:val="ConsPlusNormal"/>
        <w:keepNext/>
        <w:keepLines/>
        <w:widowControl/>
        <w:ind w:firstLine="709"/>
        <w:jc w:val="both"/>
        <w:rPr>
          <w:rFonts w:ascii="Times New Roman" w:hAnsi="Times New Roman" w:cs="Times New Roman"/>
          <w:sz w:val="26"/>
          <w:szCs w:val="26"/>
        </w:rPr>
      </w:pPr>
      <w:r w:rsidRPr="00BA6354">
        <w:rPr>
          <w:rFonts w:ascii="Times New Roman" w:hAnsi="Times New Roman" w:cs="Times New Roman"/>
          <w:sz w:val="26"/>
          <w:szCs w:val="26"/>
        </w:rPr>
        <w:t>где:</w:t>
      </w:r>
    </w:p>
    <w:p w:rsidR="00BA6354" w:rsidRPr="00BA6354" w:rsidRDefault="00BA6354" w:rsidP="004B5386">
      <w:pPr>
        <w:keepNext/>
        <w:keepLines/>
        <w:jc w:val="both"/>
        <w:rPr>
          <w:rFonts w:cs="Times New Roman"/>
          <w:sz w:val="26"/>
          <w:szCs w:val="26"/>
        </w:rPr>
      </w:pPr>
      <w:r w:rsidRPr="00BA6354">
        <w:rPr>
          <w:rFonts w:cs="Times New Roman"/>
          <w:noProof/>
          <w:position w:val="-12"/>
          <w:sz w:val="26"/>
          <w:szCs w:val="26"/>
          <w:lang w:eastAsia="ru-RU"/>
        </w:rPr>
        <w:drawing>
          <wp:inline distT="0" distB="0" distL="0" distR="0" wp14:anchorId="7D08042C" wp14:editId="37950080">
            <wp:extent cx="352425" cy="247650"/>
            <wp:effectExtent l="0" t="0" r="9525" b="0"/>
            <wp:docPr id="316" name="Рисунок 316" descr="base_1_170190_6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descr="base_1_170190_608"/>
                    <pic:cNvPicPr preferRelativeResize="0">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BA6354">
        <w:rPr>
          <w:rFonts w:cs="Times New Roman"/>
          <w:sz w:val="26"/>
          <w:szCs w:val="26"/>
        </w:rPr>
        <w:t xml:space="preserve"> - количество носителей информации по i-й должности в соответствии с нормативами муниципальных органов;</w:t>
      </w:r>
    </w:p>
    <w:p w:rsidR="00BA6354" w:rsidRPr="00BA6354" w:rsidRDefault="00BA6354" w:rsidP="004B5386">
      <w:pPr>
        <w:keepNext/>
        <w:keepLines/>
        <w:jc w:val="both"/>
        <w:rPr>
          <w:rFonts w:cs="Times New Roman"/>
          <w:sz w:val="26"/>
          <w:szCs w:val="26"/>
        </w:rPr>
      </w:pPr>
      <w:r w:rsidRPr="00BA6354">
        <w:rPr>
          <w:rFonts w:cs="Times New Roman"/>
          <w:noProof/>
          <w:position w:val="-12"/>
          <w:sz w:val="26"/>
          <w:szCs w:val="26"/>
          <w:lang w:eastAsia="ru-RU"/>
        </w:rPr>
        <w:drawing>
          <wp:inline distT="0" distB="0" distL="0" distR="0" wp14:anchorId="6A40F35B" wp14:editId="58C4E77D">
            <wp:extent cx="295275" cy="247650"/>
            <wp:effectExtent l="0" t="0" r="9525" b="0"/>
            <wp:docPr id="315" name="Рисунок 315" descr="base_1_170190_6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descr="base_1_170190_609"/>
                    <pic:cNvPicPr preferRelativeResize="0">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BA6354">
        <w:rPr>
          <w:rFonts w:cs="Times New Roman"/>
          <w:sz w:val="26"/>
          <w:szCs w:val="26"/>
        </w:rPr>
        <w:t xml:space="preserve"> - цена 1 единицы носителя информации по i-й должности в соответствии с нормативами муниципальных органов.</w:t>
      </w:r>
    </w:p>
    <w:p w:rsidR="004672A0" w:rsidRDefault="004672A0" w:rsidP="004B5386">
      <w:pPr>
        <w:pStyle w:val="ConsPlusNormal"/>
        <w:keepNext/>
        <w:keepLines/>
        <w:widowControl/>
        <w:ind w:firstLine="709"/>
        <w:jc w:val="both"/>
        <w:rPr>
          <w:rFonts w:ascii="Times New Roman" w:hAnsi="Times New Roman" w:cs="Times New Roman"/>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60"/>
        <w:gridCol w:w="3686"/>
      </w:tblGrid>
      <w:tr w:rsidR="00BA6354" w:rsidRPr="004276F8" w:rsidTr="00D5651D">
        <w:trPr>
          <w:trHeight w:val="665"/>
        </w:trPr>
        <w:tc>
          <w:tcPr>
            <w:tcW w:w="2518" w:type="dxa"/>
          </w:tcPr>
          <w:p w:rsidR="00BA6354" w:rsidRPr="00BA6354" w:rsidRDefault="00BA6354" w:rsidP="004B5386">
            <w:pPr>
              <w:keepNext/>
              <w:keepLines/>
              <w:ind w:firstLine="0"/>
              <w:jc w:val="center"/>
              <w:rPr>
                <w:color w:val="000000"/>
                <w:sz w:val="22"/>
              </w:rPr>
            </w:pPr>
            <w:r w:rsidRPr="00BA6354">
              <w:rPr>
                <w:color w:val="000000"/>
                <w:sz w:val="22"/>
              </w:rPr>
              <w:lastRenderedPageBreak/>
              <w:t>Наименование носителя информации*</w:t>
            </w:r>
          </w:p>
        </w:tc>
        <w:tc>
          <w:tcPr>
            <w:tcW w:w="3260" w:type="dxa"/>
            <w:shd w:val="clear" w:color="auto" w:fill="auto"/>
          </w:tcPr>
          <w:p w:rsidR="00BA6354" w:rsidRPr="00BA6354" w:rsidRDefault="00BA6354" w:rsidP="004B5386">
            <w:pPr>
              <w:keepNext/>
              <w:keepLines/>
              <w:ind w:firstLine="0"/>
              <w:jc w:val="center"/>
              <w:rPr>
                <w:color w:val="000000"/>
                <w:sz w:val="22"/>
              </w:rPr>
            </w:pPr>
            <w:r w:rsidRPr="00BA6354">
              <w:rPr>
                <w:color w:val="000000"/>
                <w:sz w:val="22"/>
              </w:rPr>
              <w:t>Количество носителей информации</w:t>
            </w:r>
            <w:proofErr w:type="gramStart"/>
            <w:r w:rsidRPr="00BA6354">
              <w:rPr>
                <w:color w:val="000000"/>
                <w:sz w:val="22"/>
              </w:rPr>
              <w:t xml:space="preserve"> (</w:t>
            </w:r>
            <w:r w:rsidRPr="00BA6354">
              <w:rPr>
                <w:noProof/>
                <w:position w:val="-14"/>
                <w:sz w:val="22"/>
                <w:lang w:eastAsia="ru-RU"/>
              </w:rPr>
              <w:drawing>
                <wp:inline distT="0" distB="0" distL="0" distR="0" wp14:anchorId="14F182CD" wp14:editId="1033A487">
                  <wp:extent cx="328930" cy="24892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28930" cy="248920"/>
                          </a:xfrm>
                          <a:prstGeom prst="rect">
                            <a:avLst/>
                          </a:prstGeom>
                          <a:noFill/>
                          <a:ln>
                            <a:noFill/>
                          </a:ln>
                        </pic:spPr>
                      </pic:pic>
                    </a:graphicData>
                  </a:graphic>
                </wp:inline>
              </w:drawing>
            </w:r>
            <w:r w:rsidRPr="00BA6354">
              <w:rPr>
                <w:color w:val="000000"/>
                <w:sz w:val="22"/>
              </w:rPr>
              <w:t>)*</w:t>
            </w:r>
            <w:proofErr w:type="gramEnd"/>
          </w:p>
        </w:tc>
        <w:tc>
          <w:tcPr>
            <w:tcW w:w="3686" w:type="dxa"/>
            <w:shd w:val="clear" w:color="auto" w:fill="auto"/>
          </w:tcPr>
          <w:p w:rsidR="00BA6354" w:rsidRPr="00BA6354" w:rsidRDefault="00BA6354" w:rsidP="004B5386">
            <w:pPr>
              <w:keepNext/>
              <w:keepLines/>
              <w:ind w:firstLine="0"/>
              <w:jc w:val="center"/>
              <w:rPr>
                <w:color w:val="000000"/>
                <w:sz w:val="22"/>
              </w:rPr>
            </w:pPr>
            <w:r w:rsidRPr="00BA6354">
              <w:rPr>
                <w:color w:val="000000"/>
                <w:sz w:val="22"/>
              </w:rPr>
              <w:t>Цена одной единицы носителя информации</w:t>
            </w:r>
            <w:proofErr w:type="gramStart"/>
            <w:r w:rsidRPr="00BA6354">
              <w:rPr>
                <w:color w:val="000000"/>
                <w:sz w:val="22"/>
              </w:rPr>
              <w:t xml:space="preserve"> (</w:t>
            </w:r>
            <w:r w:rsidRPr="00BA6354">
              <w:rPr>
                <w:noProof/>
                <w:position w:val="-14"/>
                <w:sz w:val="22"/>
                <w:lang w:eastAsia="ru-RU"/>
              </w:rPr>
              <w:drawing>
                <wp:inline distT="0" distB="0" distL="0" distR="0" wp14:anchorId="283B8F68" wp14:editId="0FF963BF">
                  <wp:extent cx="299720" cy="248920"/>
                  <wp:effectExtent l="0" t="0" r="508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99720" cy="248920"/>
                          </a:xfrm>
                          <a:prstGeom prst="rect">
                            <a:avLst/>
                          </a:prstGeom>
                          <a:noFill/>
                          <a:ln>
                            <a:noFill/>
                          </a:ln>
                        </pic:spPr>
                      </pic:pic>
                    </a:graphicData>
                  </a:graphic>
                </wp:inline>
              </w:drawing>
            </w:r>
            <w:r w:rsidRPr="00BA6354">
              <w:rPr>
                <w:color w:val="000000"/>
                <w:sz w:val="22"/>
              </w:rPr>
              <w:t>)(</w:t>
            </w:r>
            <w:proofErr w:type="gramEnd"/>
            <w:r w:rsidRPr="00BA6354">
              <w:rPr>
                <w:color w:val="000000"/>
                <w:sz w:val="22"/>
              </w:rPr>
              <w:t>руб.)</w:t>
            </w:r>
          </w:p>
        </w:tc>
      </w:tr>
      <w:tr w:rsidR="005F74E0" w:rsidTr="005F74E0">
        <w:trPr>
          <w:trHeight w:val="579"/>
        </w:trPr>
        <w:tc>
          <w:tcPr>
            <w:tcW w:w="2518" w:type="dxa"/>
            <w:tcBorders>
              <w:top w:val="single" w:sz="4" w:space="0" w:color="auto"/>
              <w:left w:val="single" w:sz="4" w:space="0" w:color="auto"/>
              <w:bottom w:val="single" w:sz="4" w:space="0" w:color="auto"/>
              <w:right w:val="single" w:sz="4" w:space="0" w:color="auto"/>
            </w:tcBorders>
            <w:vAlign w:val="center"/>
            <w:hideMark/>
          </w:tcPr>
          <w:p w:rsidR="005F74E0" w:rsidRPr="005F74E0" w:rsidRDefault="005F74E0" w:rsidP="004B5386">
            <w:pPr>
              <w:keepNext/>
              <w:keepLines/>
              <w:spacing w:after="200" w:line="276" w:lineRule="auto"/>
              <w:ind w:firstLine="0"/>
              <w:jc w:val="center"/>
              <w:rPr>
                <w:sz w:val="22"/>
              </w:rPr>
            </w:pPr>
            <w:r w:rsidRPr="005F74E0">
              <w:rPr>
                <w:sz w:val="22"/>
              </w:rPr>
              <w:t>Жесткий диск</w:t>
            </w:r>
          </w:p>
        </w:tc>
        <w:tc>
          <w:tcPr>
            <w:tcW w:w="3260" w:type="dxa"/>
            <w:tcBorders>
              <w:top w:val="single" w:sz="4" w:space="0" w:color="auto"/>
              <w:left w:val="single" w:sz="4" w:space="0" w:color="auto"/>
              <w:bottom w:val="single" w:sz="4" w:space="0" w:color="auto"/>
              <w:right w:val="single" w:sz="4" w:space="0" w:color="auto"/>
            </w:tcBorders>
            <w:vAlign w:val="center"/>
            <w:hideMark/>
          </w:tcPr>
          <w:p w:rsidR="005F74E0" w:rsidRPr="005F74E0" w:rsidRDefault="005F74E0" w:rsidP="004B5386">
            <w:pPr>
              <w:keepNext/>
              <w:keepLines/>
              <w:spacing w:after="200"/>
              <w:ind w:firstLine="0"/>
              <w:jc w:val="center"/>
              <w:rPr>
                <w:sz w:val="22"/>
              </w:rPr>
            </w:pPr>
            <w:r w:rsidRPr="005F74E0">
              <w:rPr>
                <w:sz w:val="22"/>
              </w:rPr>
              <w:t>не более 1 единиц</w:t>
            </w:r>
            <w:r w:rsidR="0028740F">
              <w:rPr>
                <w:sz w:val="22"/>
              </w:rPr>
              <w:t>ы</w:t>
            </w:r>
            <w:r w:rsidRPr="005F74E0">
              <w:rPr>
                <w:sz w:val="22"/>
              </w:rPr>
              <w:t xml:space="preserve"> на 1 работника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5F74E0" w:rsidRPr="005F74E0" w:rsidRDefault="005F74E0" w:rsidP="004B5386">
            <w:pPr>
              <w:keepNext/>
              <w:keepLines/>
              <w:spacing w:after="200" w:line="276" w:lineRule="auto"/>
              <w:ind w:firstLine="0"/>
              <w:jc w:val="center"/>
              <w:rPr>
                <w:sz w:val="22"/>
                <w:highlight w:val="yellow"/>
              </w:rPr>
            </w:pPr>
            <w:r w:rsidRPr="005F74E0">
              <w:rPr>
                <w:sz w:val="22"/>
              </w:rPr>
              <w:t xml:space="preserve">не более </w:t>
            </w:r>
            <w:r w:rsidR="0028740F">
              <w:rPr>
                <w:sz w:val="22"/>
              </w:rPr>
              <w:t>6</w:t>
            </w:r>
            <w:r w:rsidRPr="005F74E0">
              <w:rPr>
                <w:sz w:val="22"/>
              </w:rPr>
              <w:t> 000,00</w:t>
            </w:r>
          </w:p>
        </w:tc>
      </w:tr>
      <w:tr w:rsidR="0028740F" w:rsidRPr="004276F8" w:rsidTr="00ED75FC">
        <w:trPr>
          <w:trHeight w:val="579"/>
        </w:trPr>
        <w:tc>
          <w:tcPr>
            <w:tcW w:w="2518" w:type="dxa"/>
          </w:tcPr>
          <w:p w:rsidR="0028740F" w:rsidRPr="00226D37" w:rsidRDefault="0028740F" w:rsidP="004B5386">
            <w:pPr>
              <w:pStyle w:val="6"/>
              <w:keepNext/>
              <w:keepLines/>
              <w:widowControl/>
              <w:shd w:val="clear" w:color="auto" w:fill="auto"/>
              <w:spacing w:after="0" w:line="269" w:lineRule="exact"/>
              <w:jc w:val="center"/>
              <w:rPr>
                <w:sz w:val="22"/>
                <w:szCs w:val="22"/>
              </w:rPr>
            </w:pPr>
            <w:proofErr w:type="spellStart"/>
            <w:r w:rsidRPr="00226D37">
              <w:rPr>
                <w:rStyle w:val="11pt"/>
              </w:rPr>
              <w:t>Флеш</w:t>
            </w:r>
            <w:proofErr w:type="spellEnd"/>
            <w:r w:rsidRPr="00226D37">
              <w:rPr>
                <w:rStyle w:val="11pt"/>
              </w:rPr>
              <w:t>-накопитель (объем не более 32 Гб)</w:t>
            </w:r>
          </w:p>
        </w:tc>
        <w:tc>
          <w:tcPr>
            <w:tcW w:w="3260" w:type="dxa"/>
            <w:shd w:val="clear" w:color="auto" w:fill="auto"/>
            <w:vAlign w:val="center"/>
          </w:tcPr>
          <w:p w:rsidR="0028740F" w:rsidRPr="00BA6354" w:rsidRDefault="0028740F" w:rsidP="004B5386">
            <w:pPr>
              <w:keepNext/>
              <w:keepLines/>
              <w:ind w:firstLine="0"/>
              <w:jc w:val="center"/>
              <w:rPr>
                <w:sz w:val="22"/>
              </w:rPr>
            </w:pPr>
            <w:r w:rsidRPr="00BA6354">
              <w:rPr>
                <w:sz w:val="22"/>
              </w:rPr>
              <w:t>не более 1 единицы на 1 работника</w:t>
            </w:r>
          </w:p>
        </w:tc>
        <w:tc>
          <w:tcPr>
            <w:tcW w:w="3686" w:type="dxa"/>
            <w:shd w:val="clear" w:color="auto" w:fill="auto"/>
            <w:vAlign w:val="center"/>
          </w:tcPr>
          <w:p w:rsidR="0028740F" w:rsidRPr="00BA6354" w:rsidRDefault="0028740F" w:rsidP="004B5386">
            <w:pPr>
              <w:keepNext/>
              <w:keepLines/>
              <w:ind w:firstLine="0"/>
              <w:jc w:val="center"/>
              <w:rPr>
                <w:sz w:val="22"/>
                <w:highlight w:val="yellow"/>
              </w:rPr>
            </w:pPr>
            <w:r w:rsidRPr="00BA6354">
              <w:rPr>
                <w:sz w:val="22"/>
              </w:rPr>
              <w:t xml:space="preserve">не более </w:t>
            </w:r>
            <w:r>
              <w:rPr>
                <w:sz w:val="22"/>
              </w:rPr>
              <w:t>2 000</w:t>
            </w:r>
            <w:r w:rsidRPr="00BA6354">
              <w:rPr>
                <w:sz w:val="22"/>
              </w:rPr>
              <w:t>,00</w:t>
            </w:r>
          </w:p>
        </w:tc>
      </w:tr>
      <w:tr w:rsidR="0028740F" w:rsidRPr="004276F8" w:rsidTr="00ED75FC">
        <w:trPr>
          <w:trHeight w:val="579"/>
        </w:trPr>
        <w:tc>
          <w:tcPr>
            <w:tcW w:w="2518" w:type="dxa"/>
          </w:tcPr>
          <w:p w:rsidR="0028740F" w:rsidRPr="00226D37" w:rsidRDefault="0028740F" w:rsidP="004B5386">
            <w:pPr>
              <w:pStyle w:val="6"/>
              <w:keepNext/>
              <w:keepLines/>
              <w:widowControl/>
              <w:shd w:val="clear" w:color="auto" w:fill="auto"/>
              <w:spacing w:after="0" w:line="269" w:lineRule="exact"/>
              <w:jc w:val="center"/>
              <w:rPr>
                <w:sz w:val="22"/>
                <w:szCs w:val="22"/>
              </w:rPr>
            </w:pPr>
            <w:r w:rsidRPr="00226D37">
              <w:rPr>
                <w:rStyle w:val="11pt"/>
              </w:rPr>
              <w:t>Электронный ключевой носитель (ЭЦП)</w:t>
            </w:r>
          </w:p>
        </w:tc>
        <w:tc>
          <w:tcPr>
            <w:tcW w:w="3260" w:type="dxa"/>
            <w:shd w:val="clear" w:color="auto" w:fill="auto"/>
            <w:vAlign w:val="center"/>
          </w:tcPr>
          <w:p w:rsidR="0028740F" w:rsidRPr="00BA6354" w:rsidRDefault="0028740F" w:rsidP="004B5386">
            <w:pPr>
              <w:keepNext/>
              <w:keepLines/>
              <w:ind w:firstLine="0"/>
              <w:jc w:val="center"/>
              <w:rPr>
                <w:sz w:val="22"/>
              </w:rPr>
            </w:pPr>
            <w:r w:rsidRPr="005F74E0">
              <w:rPr>
                <w:sz w:val="22"/>
              </w:rPr>
              <w:t>не более 1 единиц</w:t>
            </w:r>
            <w:r>
              <w:rPr>
                <w:sz w:val="22"/>
              </w:rPr>
              <w:t>ы</w:t>
            </w:r>
            <w:r w:rsidRPr="005F74E0">
              <w:rPr>
                <w:sz w:val="22"/>
              </w:rPr>
              <w:t xml:space="preserve"> на 1 работника</w:t>
            </w:r>
          </w:p>
        </w:tc>
        <w:tc>
          <w:tcPr>
            <w:tcW w:w="3686" w:type="dxa"/>
            <w:shd w:val="clear" w:color="auto" w:fill="auto"/>
            <w:vAlign w:val="center"/>
          </w:tcPr>
          <w:p w:rsidR="0028740F" w:rsidRPr="00BA6354" w:rsidRDefault="0028740F" w:rsidP="004B5386">
            <w:pPr>
              <w:keepNext/>
              <w:keepLines/>
              <w:ind w:firstLine="0"/>
              <w:jc w:val="center"/>
              <w:rPr>
                <w:sz w:val="22"/>
                <w:highlight w:val="yellow"/>
              </w:rPr>
            </w:pPr>
            <w:r w:rsidRPr="00BA6354">
              <w:rPr>
                <w:sz w:val="22"/>
              </w:rPr>
              <w:t xml:space="preserve">не более </w:t>
            </w:r>
            <w:r>
              <w:rPr>
                <w:sz w:val="22"/>
              </w:rPr>
              <w:t>2 000</w:t>
            </w:r>
            <w:r w:rsidRPr="00BA6354">
              <w:rPr>
                <w:sz w:val="22"/>
              </w:rPr>
              <w:t>,00</w:t>
            </w:r>
          </w:p>
        </w:tc>
      </w:tr>
    </w:tbl>
    <w:p w:rsidR="0028740F" w:rsidRPr="009B17CE" w:rsidRDefault="0028740F" w:rsidP="004B5386">
      <w:pPr>
        <w:keepNext/>
        <w:keepLines/>
        <w:autoSpaceDE w:val="0"/>
        <w:autoSpaceDN w:val="0"/>
        <w:jc w:val="both"/>
        <w:rPr>
          <w:sz w:val="24"/>
          <w:szCs w:val="24"/>
          <w:lang w:eastAsia="ru-RU"/>
        </w:rPr>
      </w:pPr>
      <w:r w:rsidRPr="009B17CE">
        <w:rPr>
          <w:sz w:val="24"/>
          <w:szCs w:val="24"/>
          <w:lang w:eastAsia="ru-RU"/>
        </w:rPr>
        <w:t xml:space="preserve">*Количество </w:t>
      </w:r>
      <w:r w:rsidRPr="009B17CE">
        <w:rPr>
          <w:sz w:val="24"/>
          <w:szCs w:val="24"/>
        </w:rPr>
        <w:t>носителей информации</w:t>
      </w:r>
      <w:r w:rsidRPr="009B17CE">
        <w:rPr>
          <w:sz w:val="24"/>
          <w:szCs w:val="24"/>
          <w:lang w:eastAsia="ru-RU"/>
        </w:rPr>
        <w:t xml:space="preserve">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Управления.</w:t>
      </w:r>
    </w:p>
    <w:p w:rsidR="0028740F" w:rsidRPr="001E51E6" w:rsidRDefault="0028740F" w:rsidP="004B5386">
      <w:pPr>
        <w:pStyle w:val="20"/>
        <w:keepNext/>
        <w:keepLines/>
        <w:widowControl/>
        <w:shd w:val="clear" w:color="auto" w:fill="auto"/>
        <w:tabs>
          <w:tab w:val="left" w:pos="426"/>
        </w:tabs>
        <w:spacing w:before="0" w:after="0" w:line="260" w:lineRule="exact"/>
        <w:ind w:firstLine="0"/>
        <w:jc w:val="center"/>
        <w:rPr>
          <w:sz w:val="28"/>
          <w:szCs w:val="28"/>
        </w:rPr>
      </w:pPr>
    </w:p>
    <w:p w:rsidR="0071350F" w:rsidRPr="004F2D39" w:rsidRDefault="00030E36" w:rsidP="004B5386">
      <w:pPr>
        <w:pStyle w:val="ConsPlusNormal"/>
        <w:keepNext/>
        <w:keepLines/>
        <w:widowControl/>
        <w:ind w:firstLine="709"/>
        <w:jc w:val="both"/>
        <w:rPr>
          <w:rFonts w:ascii="Times New Roman" w:hAnsi="Times New Roman" w:cs="Times New Roman"/>
          <w:sz w:val="26"/>
          <w:szCs w:val="26"/>
        </w:rPr>
      </w:pPr>
      <w:r>
        <w:rPr>
          <w:rFonts w:ascii="Times New Roman" w:hAnsi="Times New Roman" w:cs="Times New Roman"/>
          <w:b/>
          <w:sz w:val="26"/>
          <w:szCs w:val="26"/>
        </w:rPr>
        <w:t>13</w:t>
      </w:r>
      <w:r w:rsidR="0071350F" w:rsidRPr="004F2D39">
        <w:rPr>
          <w:rFonts w:ascii="Times New Roman" w:hAnsi="Times New Roman" w:cs="Times New Roman"/>
          <w:b/>
          <w:sz w:val="26"/>
          <w:szCs w:val="26"/>
        </w:rPr>
        <w:t xml:space="preserve">. Затраты на приобретение расходных материалов для принтеров, многофункциональных устройств и копировальных аппаратов </w:t>
      </w:r>
      <w:r w:rsidR="001D7D07" w:rsidRPr="004F2D39">
        <w:rPr>
          <w:rFonts w:ascii="Times New Roman" w:hAnsi="Times New Roman" w:cs="Times New Roman"/>
          <w:b/>
          <w:sz w:val="26"/>
          <w:szCs w:val="26"/>
        </w:rPr>
        <w:t>и иной оргтехники</w:t>
      </w:r>
      <w:proofErr w:type="gramStart"/>
      <w:r w:rsidR="001D7D07" w:rsidRPr="004F2D39">
        <w:rPr>
          <w:rFonts w:ascii="Times New Roman" w:hAnsi="Times New Roman" w:cs="Times New Roman"/>
          <w:b/>
          <w:sz w:val="26"/>
          <w:szCs w:val="26"/>
        </w:rPr>
        <w:t xml:space="preserve"> </w:t>
      </w:r>
      <w:r w:rsidR="0071350F" w:rsidRPr="004F2D39">
        <w:rPr>
          <w:rFonts w:ascii="Times New Roman" w:hAnsi="Times New Roman" w:cs="Times New Roman"/>
          <w:b/>
          <w:sz w:val="26"/>
          <w:szCs w:val="26"/>
        </w:rPr>
        <w:t>(</w:t>
      </w:r>
      <w:r w:rsidR="0071350F" w:rsidRPr="004F2D39">
        <w:rPr>
          <w:rFonts w:ascii="Times New Roman" w:hAnsi="Times New Roman" w:cs="Times New Roman"/>
          <w:b/>
          <w:noProof/>
          <w:position w:val="-14"/>
          <w:sz w:val="26"/>
          <w:szCs w:val="26"/>
        </w:rPr>
        <w:drawing>
          <wp:inline distT="0" distB="0" distL="0" distR="0" wp14:anchorId="6D745D7E" wp14:editId="24339313">
            <wp:extent cx="247650" cy="266700"/>
            <wp:effectExtent l="0" t="0" r="0" b="0"/>
            <wp:docPr id="310" name="Рисунок 310" descr="base_1_170190_6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descr="base_1_170190_614"/>
                    <pic:cNvPicPr preferRelativeResize="0">
                      <a:picLocks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solidFill>
                      <a:srgbClr val="FFFFFF"/>
                    </a:solidFill>
                    <a:ln>
                      <a:noFill/>
                    </a:ln>
                  </pic:spPr>
                </pic:pic>
              </a:graphicData>
            </a:graphic>
          </wp:inline>
        </w:drawing>
      </w:r>
      <w:r w:rsidR="0071350F" w:rsidRPr="004F2D39">
        <w:rPr>
          <w:rFonts w:ascii="Times New Roman" w:hAnsi="Times New Roman" w:cs="Times New Roman"/>
          <w:b/>
          <w:sz w:val="26"/>
          <w:szCs w:val="26"/>
        </w:rPr>
        <w:t>)</w:t>
      </w:r>
      <w:r w:rsidR="0071350F" w:rsidRPr="004F2D39">
        <w:rPr>
          <w:rFonts w:ascii="Times New Roman" w:hAnsi="Times New Roman" w:cs="Times New Roman"/>
          <w:sz w:val="26"/>
          <w:szCs w:val="26"/>
        </w:rPr>
        <w:t>:</w:t>
      </w:r>
      <w:proofErr w:type="gramEnd"/>
    </w:p>
    <w:p w:rsidR="0071350F" w:rsidRPr="004F2D39" w:rsidRDefault="0071350F" w:rsidP="004B5386">
      <w:pPr>
        <w:pStyle w:val="ConsPlusNormal"/>
        <w:keepNext/>
        <w:keepLines/>
        <w:widowControl/>
        <w:jc w:val="center"/>
        <w:rPr>
          <w:rFonts w:ascii="Times New Roman" w:hAnsi="Times New Roman" w:cs="Times New Roman"/>
          <w:sz w:val="24"/>
          <w:szCs w:val="24"/>
        </w:rPr>
      </w:pPr>
      <w:r w:rsidRPr="004F2D39">
        <w:rPr>
          <w:rFonts w:ascii="Times New Roman" w:hAnsi="Times New Roman" w:cs="Times New Roman"/>
          <w:noProof/>
          <w:position w:val="-28"/>
          <w:sz w:val="24"/>
          <w:szCs w:val="24"/>
        </w:rPr>
        <w:drawing>
          <wp:inline distT="0" distB="0" distL="0" distR="0" wp14:anchorId="699E13BF" wp14:editId="70686A0A">
            <wp:extent cx="1971675" cy="476250"/>
            <wp:effectExtent l="0" t="0" r="9525" b="0"/>
            <wp:docPr id="309" name="Рисунок 309" descr="base_1_170190_6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descr="base_1_170190_615"/>
                    <pic:cNvPicPr preferRelativeResize="0">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971675" cy="476250"/>
                    </a:xfrm>
                    <a:prstGeom prst="rect">
                      <a:avLst/>
                    </a:prstGeom>
                    <a:solidFill>
                      <a:srgbClr val="FFFFFF"/>
                    </a:solidFill>
                    <a:ln>
                      <a:noFill/>
                    </a:ln>
                  </pic:spPr>
                </pic:pic>
              </a:graphicData>
            </a:graphic>
          </wp:inline>
        </w:drawing>
      </w:r>
      <w:r w:rsidRPr="004F2D39">
        <w:rPr>
          <w:rFonts w:ascii="Times New Roman" w:hAnsi="Times New Roman" w:cs="Times New Roman"/>
          <w:sz w:val="24"/>
          <w:szCs w:val="24"/>
        </w:rPr>
        <w:t>,</w:t>
      </w:r>
    </w:p>
    <w:p w:rsidR="0071350F" w:rsidRPr="00B80B48" w:rsidRDefault="0071350F" w:rsidP="004B5386">
      <w:pPr>
        <w:pStyle w:val="ConsPlusNormal"/>
        <w:keepNext/>
        <w:keepLines/>
        <w:widowControl/>
        <w:ind w:firstLine="709"/>
        <w:jc w:val="both"/>
        <w:rPr>
          <w:rFonts w:ascii="Times New Roman" w:hAnsi="Times New Roman" w:cs="Times New Roman"/>
          <w:sz w:val="26"/>
          <w:szCs w:val="26"/>
        </w:rPr>
      </w:pPr>
      <w:r w:rsidRPr="004F2D39">
        <w:rPr>
          <w:rFonts w:ascii="Times New Roman" w:hAnsi="Times New Roman" w:cs="Times New Roman"/>
          <w:sz w:val="26"/>
          <w:szCs w:val="26"/>
        </w:rPr>
        <w:t>где:</w:t>
      </w:r>
    </w:p>
    <w:p w:rsidR="0071350F" w:rsidRPr="00B80B48" w:rsidRDefault="0071350F" w:rsidP="004B5386">
      <w:pPr>
        <w:keepNext/>
        <w:keepLines/>
        <w:jc w:val="both"/>
        <w:rPr>
          <w:rFonts w:cs="Times New Roman"/>
          <w:sz w:val="26"/>
          <w:szCs w:val="26"/>
        </w:rPr>
      </w:pPr>
      <w:r w:rsidRPr="00B80B48">
        <w:rPr>
          <w:rFonts w:cs="Times New Roman"/>
          <w:noProof/>
          <w:position w:val="-14"/>
          <w:sz w:val="26"/>
          <w:szCs w:val="26"/>
          <w:lang w:eastAsia="ru-RU"/>
        </w:rPr>
        <w:drawing>
          <wp:inline distT="0" distB="0" distL="0" distR="0" wp14:anchorId="70B8F1CC" wp14:editId="02211C2B">
            <wp:extent cx="342900" cy="266700"/>
            <wp:effectExtent l="0" t="0" r="0" b="0"/>
            <wp:docPr id="308" name="Рисунок 308" descr="base_1_170190_6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descr="base_1_170190_616"/>
                    <pic:cNvPicPr preferRelativeResize="0">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solidFill>
                      <a:srgbClr val="FFFFFF"/>
                    </a:solidFill>
                    <a:ln>
                      <a:noFill/>
                    </a:ln>
                  </pic:spPr>
                </pic:pic>
              </a:graphicData>
            </a:graphic>
          </wp:inline>
        </w:drawing>
      </w:r>
      <w:r w:rsidRPr="00B80B48">
        <w:rPr>
          <w:rFonts w:cs="Times New Roman"/>
          <w:sz w:val="26"/>
          <w:szCs w:val="26"/>
        </w:rPr>
        <w:t xml:space="preserve"> - фактическое количество принтеров, многофункциональных устройств и копировальных аппаратов </w:t>
      </w:r>
      <w:r w:rsidR="001D7D07" w:rsidRPr="00B80B48">
        <w:rPr>
          <w:rFonts w:cs="Times New Roman"/>
          <w:sz w:val="26"/>
          <w:szCs w:val="26"/>
        </w:rPr>
        <w:t>и иной оргтехники</w:t>
      </w:r>
      <w:r w:rsidRPr="00B80B48">
        <w:rPr>
          <w:rFonts w:cs="Times New Roman"/>
          <w:sz w:val="26"/>
          <w:szCs w:val="26"/>
        </w:rPr>
        <w:t xml:space="preserve"> i-</w:t>
      </w:r>
      <w:proofErr w:type="spellStart"/>
      <w:r w:rsidRPr="00B80B48">
        <w:rPr>
          <w:rFonts w:cs="Times New Roman"/>
          <w:sz w:val="26"/>
          <w:szCs w:val="26"/>
        </w:rPr>
        <w:t>го</w:t>
      </w:r>
      <w:proofErr w:type="spellEnd"/>
      <w:r w:rsidRPr="00B80B48">
        <w:rPr>
          <w:rFonts w:cs="Times New Roman"/>
          <w:sz w:val="26"/>
          <w:szCs w:val="26"/>
        </w:rPr>
        <w:t xml:space="preserve"> типа в соответствии с нормативами </w:t>
      </w:r>
      <w:r w:rsidR="00201D43" w:rsidRPr="00B80B48">
        <w:rPr>
          <w:rFonts w:cs="Times New Roman"/>
          <w:sz w:val="26"/>
          <w:szCs w:val="26"/>
        </w:rPr>
        <w:t>муниципальных органов</w:t>
      </w:r>
      <w:r w:rsidRPr="00B80B48">
        <w:rPr>
          <w:rFonts w:cs="Times New Roman"/>
          <w:sz w:val="26"/>
          <w:szCs w:val="26"/>
        </w:rPr>
        <w:t>;</w:t>
      </w:r>
    </w:p>
    <w:p w:rsidR="0071350F" w:rsidRPr="00B80B48" w:rsidRDefault="0071350F" w:rsidP="004B5386">
      <w:pPr>
        <w:keepNext/>
        <w:keepLines/>
        <w:jc w:val="both"/>
        <w:rPr>
          <w:rFonts w:cs="Times New Roman"/>
          <w:sz w:val="26"/>
          <w:szCs w:val="26"/>
        </w:rPr>
      </w:pPr>
      <w:r w:rsidRPr="00B80B48">
        <w:rPr>
          <w:rFonts w:cs="Times New Roman"/>
          <w:noProof/>
          <w:position w:val="-14"/>
          <w:sz w:val="26"/>
          <w:szCs w:val="26"/>
          <w:lang w:eastAsia="ru-RU"/>
        </w:rPr>
        <w:drawing>
          <wp:inline distT="0" distB="0" distL="0" distR="0" wp14:anchorId="4B42573E" wp14:editId="4B19B327">
            <wp:extent cx="352425" cy="266700"/>
            <wp:effectExtent l="0" t="0" r="9525" b="0"/>
            <wp:docPr id="307" name="Рисунок 307" descr="base_1_170190_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descr="base_1_170190_617"/>
                    <pic:cNvPicPr preferRelativeResize="0">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solidFill>
                      <a:srgbClr val="FFFFFF"/>
                    </a:solidFill>
                    <a:ln>
                      <a:noFill/>
                    </a:ln>
                  </pic:spPr>
                </pic:pic>
              </a:graphicData>
            </a:graphic>
          </wp:inline>
        </w:drawing>
      </w:r>
      <w:r w:rsidRPr="00B80B48">
        <w:rPr>
          <w:rFonts w:cs="Times New Roman"/>
          <w:sz w:val="26"/>
          <w:szCs w:val="26"/>
        </w:rPr>
        <w:t xml:space="preserve"> - норматив потребления расходных материалов i-м типом принтеров, многофункциональных устройств и копировальных аппаратов </w:t>
      </w:r>
      <w:r w:rsidR="001D7D07" w:rsidRPr="00B80B48">
        <w:rPr>
          <w:rFonts w:cs="Times New Roman"/>
          <w:sz w:val="26"/>
          <w:szCs w:val="26"/>
        </w:rPr>
        <w:t xml:space="preserve">и иной оргтехники </w:t>
      </w:r>
      <w:r w:rsidRPr="00B80B48">
        <w:rPr>
          <w:rFonts w:cs="Times New Roman"/>
          <w:sz w:val="26"/>
          <w:szCs w:val="26"/>
        </w:rPr>
        <w:t xml:space="preserve">в соответствии с нормативами </w:t>
      </w:r>
      <w:r w:rsidR="00201D43" w:rsidRPr="00B80B48">
        <w:rPr>
          <w:rFonts w:cs="Times New Roman"/>
          <w:sz w:val="26"/>
          <w:szCs w:val="26"/>
        </w:rPr>
        <w:t>муниципальных органов</w:t>
      </w:r>
      <w:r w:rsidRPr="00B80B48">
        <w:rPr>
          <w:rFonts w:cs="Times New Roman"/>
          <w:sz w:val="26"/>
          <w:szCs w:val="26"/>
        </w:rPr>
        <w:t>;</w:t>
      </w:r>
    </w:p>
    <w:p w:rsidR="0071350F" w:rsidRDefault="0071350F" w:rsidP="004B5386">
      <w:pPr>
        <w:keepNext/>
        <w:keepLines/>
        <w:jc w:val="both"/>
        <w:rPr>
          <w:rFonts w:cs="Times New Roman"/>
          <w:sz w:val="26"/>
          <w:szCs w:val="26"/>
        </w:rPr>
      </w:pPr>
      <w:r w:rsidRPr="00B80B48">
        <w:rPr>
          <w:rFonts w:cs="Times New Roman"/>
          <w:noProof/>
          <w:position w:val="-14"/>
          <w:sz w:val="26"/>
          <w:szCs w:val="26"/>
          <w:lang w:eastAsia="ru-RU"/>
        </w:rPr>
        <w:drawing>
          <wp:inline distT="0" distB="0" distL="0" distR="0" wp14:anchorId="33FAB08B" wp14:editId="33538203">
            <wp:extent cx="314325" cy="266700"/>
            <wp:effectExtent l="0" t="0" r="9525" b="0"/>
            <wp:docPr id="306" name="Рисунок 306" descr="base_1_170190_6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descr="base_1_170190_618"/>
                    <pic:cNvPicPr preferRelativeResize="0">
                      <a:picLocks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solidFill>
                      <a:srgbClr val="FFFFFF"/>
                    </a:solidFill>
                    <a:ln>
                      <a:noFill/>
                    </a:ln>
                  </pic:spPr>
                </pic:pic>
              </a:graphicData>
            </a:graphic>
          </wp:inline>
        </w:drawing>
      </w:r>
      <w:r w:rsidRPr="00B80B48">
        <w:rPr>
          <w:rFonts w:cs="Times New Roman"/>
          <w:sz w:val="26"/>
          <w:szCs w:val="26"/>
        </w:rPr>
        <w:t xml:space="preserve"> - цена расходного материала по i-</w:t>
      </w:r>
      <w:proofErr w:type="spellStart"/>
      <w:r w:rsidRPr="00B80B48">
        <w:rPr>
          <w:rFonts w:cs="Times New Roman"/>
          <w:sz w:val="26"/>
          <w:szCs w:val="26"/>
        </w:rPr>
        <w:t>му</w:t>
      </w:r>
      <w:proofErr w:type="spellEnd"/>
      <w:r w:rsidRPr="00B80B48">
        <w:rPr>
          <w:rFonts w:cs="Times New Roman"/>
          <w:sz w:val="26"/>
          <w:szCs w:val="26"/>
        </w:rPr>
        <w:t xml:space="preserve"> типу принтеров, многофункциональных устройств и копировальных аппаратов </w:t>
      </w:r>
      <w:r w:rsidR="001D7D07" w:rsidRPr="00B80B48">
        <w:rPr>
          <w:rFonts w:cs="Times New Roman"/>
          <w:sz w:val="26"/>
          <w:szCs w:val="26"/>
        </w:rPr>
        <w:t xml:space="preserve">и иной оргтехники </w:t>
      </w:r>
      <w:r w:rsidRPr="00B80B48">
        <w:rPr>
          <w:rFonts w:cs="Times New Roman"/>
          <w:sz w:val="26"/>
          <w:szCs w:val="26"/>
        </w:rPr>
        <w:t>в соответствии с нормативами муниципальных органов.</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4"/>
        <w:gridCol w:w="2406"/>
        <w:gridCol w:w="2938"/>
        <w:gridCol w:w="1563"/>
      </w:tblGrid>
      <w:tr w:rsidR="00BA6354" w:rsidRPr="00BA6354" w:rsidTr="00D5651D">
        <w:trPr>
          <w:trHeight w:val="665"/>
        </w:trPr>
        <w:tc>
          <w:tcPr>
            <w:tcW w:w="2664" w:type="dxa"/>
          </w:tcPr>
          <w:p w:rsidR="00BA6354" w:rsidRPr="00BA6354" w:rsidRDefault="00BA6354" w:rsidP="004B5386">
            <w:pPr>
              <w:keepNext/>
              <w:keepLines/>
              <w:ind w:firstLine="0"/>
              <w:jc w:val="center"/>
              <w:rPr>
                <w:color w:val="000000"/>
                <w:sz w:val="22"/>
              </w:rPr>
            </w:pPr>
            <w:r w:rsidRPr="00BA6354">
              <w:rPr>
                <w:color w:val="000000"/>
                <w:sz w:val="22"/>
              </w:rPr>
              <w:t>Тип принтера, многофункционального устройства, копировального аппарата и иной оргтехники</w:t>
            </w:r>
          </w:p>
        </w:tc>
        <w:tc>
          <w:tcPr>
            <w:tcW w:w="2406" w:type="dxa"/>
            <w:shd w:val="clear" w:color="auto" w:fill="auto"/>
          </w:tcPr>
          <w:p w:rsidR="00BA6354" w:rsidRPr="00BA6354" w:rsidRDefault="00BA6354" w:rsidP="004B5386">
            <w:pPr>
              <w:keepNext/>
              <w:keepLines/>
              <w:ind w:firstLine="0"/>
              <w:jc w:val="center"/>
              <w:rPr>
                <w:color w:val="000000"/>
                <w:sz w:val="22"/>
              </w:rPr>
            </w:pPr>
            <w:r w:rsidRPr="00BA6354">
              <w:rPr>
                <w:color w:val="000000"/>
                <w:sz w:val="22"/>
              </w:rPr>
              <w:t>Фактическое количество принтеров, многофункциональных устройств, копировальных аппаратов и иной оргтехники</w:t>
            </w:r>
            <w:proofErr w:type="gramStart"/>
            <w:r w:rsidRPr="00BA6354">
              <w:rPr>
                <w:color w:val="000000"/>
                <w:sz w:val="22"/>
              </w:rPr>
              <w:t xml:space="preserve"> (</w:t>
            </w:r>
            <w:r w:rsidRPr="00BA6354">
              <w:rPr>
                <w:noProof/>
                <w:position w:val="-14"/>
                <w:sz w:val="22"/>
                <w:lang w:eastAsia="ru-RU"/>
              </w:rPr>
              <w:drawing>
                <wp:inline distT="0" distB="0" distL="0" distR="0" wp14:anchorId="25AF8BCD" wp14:editId="5A9301BA">
                  <wp:extent cx="328930" cy="24892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28930" cy="248920"/>
                          </a:xfrm>
                          <a:prstGeom prst="rect">
                            <a:avLst/>
                          </a:prstGeom>
                          <a:noFill/>
                          <a:ln>
                            <a:noFill/>
                          </a:ln>
                        </pic:spPr>
                      </pic:pic>
                    </a:graphicData>
                  </a:graphic>
                </wp:inline>
              </w:drawing>
            </w:r>
            <w:r w:rsidRPr="00BA6354">
              <w:rPr>
                <w:color w:val="000000"/>
                <w:sz w:val="22"/>
              </w:rPr>
              <w:t>)</w:t>
            </w:r>
            <w:proofErr w:type="gramEnd"/>
          </w:p>
        </w:tc>
        <w:tc>
          <w:tcPr>
            <w:tcW w:w="2938" w:type="dxa"/>
            <w:shd w:val="clear" w:color="auto" w:fill="auto"/>
          </w:tcPr>
          <w:p w:rsidR="00BA6354" w:rsidRPr="00BA6354" w:rsidRDefault="00BA6354" w:rsidP="004B5386">
            <w:pPr>
              <w:keepNext/>
              <w:keepLines/>
              <w:ind w:firstLine="0"/>
              <w:jc w:val="center"/>
              <w:rPr>
                <w:color w:val="000000"/>
                <w:sz w:val="22"/>
              </w:rPr>
            </w:pPr>
            <w:r w:rsidRPr="00BA6354">
              <w:rPr>
                <w:color w:val="000000"/>
                <w:sz w:val="22"/>
              </w:rPr>
              <w:t>Норматив потребления расходных материалов для принтеров, многофункциональных устройств, копировальных аппаратов и иной оргтехники(</w:t>
            </w:r>
            <w:r w:rsidRPr="00BA6354">
              <w:rPr>
                <w:noProof/>
                <w:position w:val="-14"/>
                <w:sz w:val="22"/>
                <w:lang w:eastAsia="ru-RU"/>
              </w:rPr>
              <w:drawing>
                <wp:inline distT="0" distB="0" distL="0" distR="0" wp14:anchorId="54B616A2" wp14:editId="688F2B6D">
                  <wp:extent cx="328930" cy="24892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28930" cy="248920"/>
                          </a:xfrm>
                          <a:prstGeom prst="rect">
                            <a:avLst/>
                          </a:prstGeom>
                          <a:noFill/>
                          <a:ln>
                            <a:noFill/>
                          </a:ln>
                        </pic:spPr>
                      </pic:pic>
                    </a:graphicData>
                  </a:graphic>
                </wp:inline>
              </w:drawing>
            </w:r>
            <w:r w:rsidRPr="00BA6354">
              <w:rPr>
                <w:color w:val="000000"/>
                <w:sz w:val="22"/>
              </w:rPr>
              <w:t>)*</w:t>
            </w:r>
          </w:p>
        </w:tc>
        <w:tc>
          <w:tcPr>
            <w:tcW w:w="1563" w:type="dxa"/>
          </w:tcPr>
          <w:p w:rsidR="00BA6354" w:rsidRPr="00BA6354" w:rsidRDefault="00BA6354" w:rsidP="004B5386">
            <w:pPr>
              <w:keepNext/>
              <w:keepLines/>
              <w:ind w:firstLine="0"/>
              <w:jc w:val="center"/>
              <w:rPr>
                <w:color w:val="000000"/>
                <w:sz w:val="22"/>
              </w:rPr>
            </w:pPr>
            <w:r w:rsidRPr="00BA6354">
              <w:rPr>
                <w:color w:val="000000"/>
                <w:sz w:val="22"/>
              </w:rPr>
              <w:t>Цена расходного материала</w:t>
            </w:r>
            <w:proofErr w:type="gramStart"/>
            <w:r w:rsidRPr="00BA6354">
              <w:rPr>
                <w:color w:val="000000"/>
                <w:sz w:val="22"/>
              </w:rPr>
              <w:t>, (</w:t>
            </w:r>
            <w:r w:rsidRPr="00BA6354">
              <w:rPr>
                <w:noProof/>
                <w:position w:val="-14"/>
                <w:sz w:val="22"/>
                <w:lang w:eastAsia="ru-RU"/>
              </w:rPr>
              <w:drawing>
                <wp:inline distT="0" distB="0" distL="0" distR="0" wp14:anchorId="5781E7FC" wp14:editId="2DADA443">
                  <wp:extent cx="278130" cy="248920"/>
                  <wp:effectExtent l="0" t="0" r="762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78130" cy="248920"/>
                          </a:xfrm>
                          <a:prstGeom prst="rect">
                            <a:avLst/>
                          </a:prstGeom>
                          <a:noFill/>
                          <a:ln>
                            <a:noFill/>
                          </a:ln>
                        </pic:spPr>
                      </pic:pic>
                    </a:graphicData>
                  </a:graphic>
                </wp:inline>
              </w:drawing>
            </w:r>
            <w:r w:rsidRPr="00BA6354">
              <w:rPr>
                <w:color w:val="000000"/>
                <w:sz w:val="22"/>
              </w:rPr>
              <w:t>)</w:t>
            </w:r>
            <w:proofErr w:type="gramEnd"/>
          </w:p>
          <w:p w:rsidR="00BA6354" w:rsidRPr="00BA6354" w:rsidRDefault="00BA6354" w:rsidP="004B5386">
            <w:pPr>
              <w:keepNext/>
              <w:keepLines/>
              <w:ind w:firstLine="0"/>
              <w:jc w:val="center"/>
              <w:rPr>
                <w:color w:val="000000"/>
                <w:sz w:val="22"/>
              </w:rPr>
            </w:pPr>
            <w:r w:rsidRPr="00BA6354">
              <w:rPr>
                <w:color w:val="000000"/>
                <w:sz w:val="22"/>
              </w:rPr>
              <w:t>(руб.)</w:t>
            </w:r>
          </w:p>
        </w:tc>
      </w:tr>
      <w:tr w:rsidR="00BA6354" w:rsidRPr="00BA6354" w:rsidTr="00D5651D">
        <w:trPr>
          <w:trHeight w:val="579"/>
        </w:trPr>
        <w:tc>
          <w:tcPr>
            <w:tcW w:w="2664" w:type="dxa"/>
            <w:vAlign w:val="center"/>
          </w:tcPr>
          <w:p w:rsidR="00BA6354" w:rsidRPr="00BA6354" w:rsidRDefault="00BA6354" w:rsidP="004B5386">
            <w:pPr>
              <w:keepNext/>
              <w:keepLines/>
              <w:ind w:firstLine="0"/>
              <w:jc w:val="center"/>
              <w:rPr>
                <w:color w:val="000000"/>
                <w:sz w:val="22"/>
              </w:rPr>
            </w:pPr>
            <w:r w:rsidRPr="00BA6354">
              <w:rPr>
                <w:color w:val="000000"/>
                <w:sz w:val="22"/>
              </w:rPr>
              <w:t>Принтер монохромный</w:t>
            </w:r>
            <w:r w:rsidR="005F74E0">
              <w:rPr>
                <w:color w:val="000000"/>
                <w:sz w:val="22"/>
              </w:rPr>
              <w:t>, тонер</w:t>
            </w:r>
          </w:p>
        </w:tc>
        <w:tc>
          <w:tcPr>
            <w:tcW w:w="2406" w:type="dxa"/>
            <w:shd w:val="clear" w:color="auto" w:fill="auto"/>
            <w:vAlign w:val="center"/>
          </w:tcPr>
          <w:p w:rsidR="00BA6354" w:rsidRPr="00BA6354" w:rsidRDefault="00BA6354" w:rsidP="004B5386">
            <w:pPr>
              <w:pStyle w:val="af5"/>
              <w:keepNext/>
              <w:keepLines/>
              <w:spacing w:line="240" w:lineRule="auto"/>
              <w:jc w:val="center"/>
              <w:rPr>
                <w:sz w:val="22"/>
                <w:szCs w:val="22"/>
              </w:rPr>
            </w:pPr>
            <w:r w:rsidRPr="00BA6354">
              <w:rPr>
                <w:sz w:val="22"/>
                <w:szCs w:val="22"/>
              </w:rPr>
              <w:t>не более количества, используемого в управлении</w:t>
            </w:r>
          </w:p>
        </w:tc>
        <w:tc>
          <w:tcPr>
            <w:tcW w:w="2938" w:type="dxa"/>
            <w:shd w:val="clear" w:color="auto" w:fill="auto"/>
            <w:vAlign w:val="center"/>
          </w:tcPr>
          <w:p w:rsidR="00BA6354" w:rsidRPr="00BA6354" w:rsidRDefault="00BA6354" w:rsidP="004B5386">
            <w:pPr>
              <w:keepNext/>
              <w:keepLines/>
              <w:ind w:firstLine="0"/>
              <w:jc w:val="center"/>
              <w:rPr>
                <w:color w:val="000000"/>
                <w:sz w:val="22"/>
              </w:rPr>
            </w:pPr>
            <w:r w:rsidRPr="00BA6354">
              <w:rPr>
                <w:color w:val="000000"/>
                <w:sz w:val="22"/>
              </w:rPr>
              <w:t>не более 1 единицы в месяц</w:t>
            </w:r>
          </w:p>
        </w:tc>
        <w:tc>
          <w:tcPr>
            <w:tcW w:w="1563" w:type="dxa"/>
            <w:vAlign w:val="center"/>
          </w:tcPr>
          <w:p w:rsidR="00BA6354" w:rsidRPr="00BA6354" w:rsidRDefault="00BA6354" w:rsidP="004B5386">
            <w:pPr>
              <w:keepNext/>
              <w:keepLines/>
              <w:ind w:firstLine="0"/>
              <w:jc w:val="center"/>
              <w:rPr>
                <w:color w:val="000000"/>
                <w:sz w:val="22"/>
              </w:rPr>
            </w:pPr>
            <w:r w:rsidRPr="00BA6354">
              <w:rPr>
                <w:color w:val="000000"/>
                <w:sz w:val="22"/>
              </w:rPr>
              <w:t xml:space="preserve">не более </w:t>
            </w:r>
          </w:p>
          <w:p w:rsidR="00BA6354" w:rsidRPr="00BA6354" w:rsidRDefault="005F74E0" w:rsidP="004B5386">
            <w:pPr>
              <w:keepNext/>
              <w:keepLines/>
              <w:ind w:firstLine="0"/>
              <w:jc w:val="center"/>
              <w:rPr>
                <w:color w:val="000000"/>
                <w:sz w:val="22"/>
              </w:rPr>
            </w:pPr>
            <w:r>
              <w:rPr>
                <w:color w:val="000000"/>
                <w:sz w:val="22"/>
              </w:rPr>
              <w:t>60</w:t>
            </w:r>
            <w:r w:rsidR="00BA6354">
              <w:rPr>
                <w:color w:val="000000"/>
                <w:sz w:val="22"/>
              </w:rPr>
              <w:t>0</w:t>
            </w:r>
            <w:r w:rsidR="00BA6354" w:rsidRPr="00BA6354">
              <w:rPr>
                <w:color w:val="000000"/>
                <w:sz w:val="22"/>
              </w:rPr>
              <w:t>,00</w:t>
            </w:r>
          </w:p>
        </w:tc>
      </w:tr>
      <w:tr w:rsidR="00BA6354" w:rsidRPr="00BA6354" w:rsidTr="00D5651D">
        <w:trPr>
          <w:trHeight w:val="579"/>
        </w:trPr>
        <w:tc>
          <w:tcPr>
            <w:tcW w:w="2664" w:type="dxa"/>
            <w:vAlign w:val="center"/>
          </w:tcPr>
          <w:p w:rsidR="00BA6354" w:rsidRPr="00BA6354" w:rsidRDefault="00BA6354" w:rsidP="004B5386">
            <w:pPr>
              <w:keepNext/>
              <w:keepLines/>
              <w:ind w:firstLine="0"/>
              <w:jc w:val="center"/>
              <w:rPr>
                <w:color w:val="000000"/>
                <w:sz w:val="22"/>
              </w:rPr>
            </w:pPr>
            <w:r w:rsidRPr="00BA6354">
              <w:rPr>
                <w:color w:val="000000"/>
                <w:sz w:val="22"/>
              </w:rPr>
              <w:t>Многофункциональное устройство формата А</w:t>
            </w:r>
            <w:proofErr w:type="gramStart"/>
            <w:r w:rsidRPr="00BA6354">
              <w:rPr>
                <w:color w:val="000000"/>
                <w:sz w:val="22"/>
              </w:rPr>
              <w:t>4</w:t>
            </w:r>
            <w:proofErr w:type="gramEnd"/>
            <w:r w:rsidR="005F74E0">
              <w:rPr>
                <w:color w:val="000000"/>
                <w:sz w:val="22"/>
              </w:rPr>
              <w:t>, картридж</w:t>
            </w:r>
          </w:p>
        </w:tc>
        <w:tc>
          <w:tcPr>
            <w:tcW w:w="2406" w:type="dxa"/>
            <w:shd w:val="clear" w:color="auto" w:fill="auto"/>
            <w:vAlign w:val="center"/>
          </w:tcPr>
          <w:p w:rsidR="00BA6354" w:rsidRPr="00BA6354" w:rsidRDefault="00BA6354" w:rsidP="004B5386">
            <w:pPr>
              <w:keepNext/>
              <w:keepLines/>
              <w:ind w:firstLine="0"/>
              <w:jc w:val="center"/>
              <w:rPr>
                <w:sz w:val="22"/>
              </w:rPr>
            </w:pPr>
            <w:r w:rsidRPr="00BA6354">
              <w:rPr>
                <w:sz w:val="22"/>
              </w:rPr>
              <w:t>не более количества, используемого в управлении</w:t>
            </w:r>
          </w:p>
        </w:tc>
        <w:tc>
          <w:tcPr>
            <w:tcW w:w="2938" w:type="dxa"/>
            <w:shd w:val="clear" w:color="auto" w:fill="auto"/>
            <w:vAlign w:val="center"/>
          </w:tcPr>
          <w:p w:rsidR="00BA6354" w:rsidRPr="00BA6354" w:rsidRDefault="00BA6354" w:rsidP="004B5386">
            <w:pPr>
              <w:keepNext/>
              <w:keepLines/>
              <w:ind w:firstLine="0"/>
              <w:jc w:val="center"/>
              <w:rPr>
                <w:color w:val="000000"/>
                <w:sz w:val="22"/>
              </w:rPr>
            </w:pPr>
            <w:r w:rsidRPr="00BA6354">
              <w:rPr>
                <w:color w:val="000000"/>
                <w:sz w:val="22"/>
              </w:rPr>
              <w:t xml:space="preserve">не более 1 единицы в </w:t>
            </w:r>
            <w:r w:rsidR="005F74E0">
              <w:rPr>
                <w:color w:val="000000"/>
                <w:sz w:val="22"/>
              </w:rPr>
              <w:t>год</w:t>
            </w:r>
          </w:p>
        </w:tc>
        <w:tc>
          <w:tcPr>
            <w:tcW w:w="1563" w:type="dxa"/>
            <w:vAlign w:val="center"/>
          </w:tcPr>
          <w:p w:rsidR="00BA6354" w:rsidRPr="00BA6354" w:rsidRDefault="00BA6354" w:rsidP="004B5386">
            <w:pPr>
              <w:keepNext/>
              <w:keepLines/>
              <w:ind w:firstLine="0"/>
              <w:jc w:val="center"/>
              <w:rPr>
                <w:color w:val="000000"/>
                <w:sz w:val="22"/>
              </w:rPr>
            </w:pPr>
            <w:r w:rsidRPr="00BA6354">
              <w:rPr>
                <w:color w:val="000000"/>
                <w:sz w:val="22"/>
              </w:rPr>
              <w:t>не более</w:t>
            </w:r>
          </w:p>
          <w:p w:rsidR="00BA6354" w:rsidRPr="00BA6354" w:rsidRDefault="005F74E0" w:rsidP="004B5386">
            <w:pPr>
              <w:keepNext/>
              <w:keepLines/>
              <w:ind w:firstLine="0"/>
              <w:jc w:val="center"/>
              <w:rPr>
                <w:color w:val="000000"/>
                <w:sz w:val="22"/>
              </w:rPr>
            </w:pPr>
            <w:r>
              <w:rPr>
                <w:color w:val="000000"/>
                <w:sz w:val="22"/>
              </w:rPr>
              <w:t>200</w:t>
            </w:r>
            <w:r w:rsidR="00BA6354" w:rsidRPr="00BA6354">
              <w:rPr>
                <w:color w:val="000000"/>
                <w:sz w:val="22"/>
              </w:rPr>
              <w:t>0,00</w:t>
            </w:r>
          </w:p>
        </w:tc>
      </w:tr>
      <w:tr w:rsidR="00BA6354" w:rsidRPr="00BA6354" w:rsidTr="00BA6354">
        <w:trPr>
          <w:trHeight w:val="579"/>
        </w:trPr>
        <w:tc>
          <w:tcPr>
            <w:tcW w:w="2664" w:type="dxa"/>
            <w:tcBorders>
              <w:top w:val="single" w:sz="4" w:space="0" w:color="auto"/>
              <w:left w:val="single" w:sz="4" w:space="0" w:color="auto"/>
              <w:bottom w:val="single" w:sz="4" w:space="0" w:color="auto"/>
              <w:right w:val="single" w:sz="4" w:space="0" w:color="auto"/>
            </w:tcBorders>
            <w:vAlign w:val="center"/>
          </w:tcPr>
          <w:p w:rsidR="00BA6354" w:rsidRPr="00BA6354" w:rsidRDefault="00BA6354" w:rsidP="004B5386">
            <w:pPr>
              <w:keepNext/>
              <w:keepLines/>
              <w:ind w:firstLine="0"/>
              <w:jc w:val="center"/>
              <w:rPr>
                <w:color w:val="000000"/>
                <w:sz w:val="22"/>
              </w:rPr>
            </w:pPr>
            <w:r>
              <w:rPr>
                <w:color w:val="000000"/>
                <w:sz w:val="22"/>
              </w:rPr>
              <w:t>Копировальный аппарат</w:t>
            </w: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BA6354" w:rsidRPr="00BA6354" w:rsidRDefault="00BA6354" w:rsidP="004B5386">
            <w:pPr>
              <w:keepNext/>
              <w:keepLines/>
              <w:ind w:firstLine="0"/>
              <w:jc w:val="center"/>
              <w:rPr>
                <w:sz w:val="22"/>
              </w:rPr>
            </w:pPr>
            <w:r w:rsidRPr="00BA6354">
              <w:rPr>
                <w:sz w:val="22"/>
              </w:rPr>
              <w:t>не более количества, используемого в управлении</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BA6354" w:rsidRPr="00BA6354" w:rsidRDefault="00BA6354" w:rsidP="004B5386">
            <w:pPr>
              <w:keepNext/>
              <w:keepLines/>
              <w:ind w:firstLine="0"/>
              <w:jc w:val="center"/>
              <w:rPr>
                <w:color w:val="000000"/>
                <w:sz w:val="22"/>
              </w:rPr>
            </w:pPr>
            <w:r w:rsidRPr="00BA6354">
              <w:rPr>
                <w:color w:val="000000"/>
                <w:sz w:val="22"/>
              </w:rPr>
              <w:t xml:space="preserve">не более 1 единицы в </w:t>
            </w:r>
            <w:r w:rsidR="005F74E0">
              <w:rPr>
                <w:color w:val="000000"/>
                <w:sz w:val="22"/>
              </w:rPr>
              <w:t>год</w:t>
            </w:r>
          </w:p>
        </w:tc>
        <w:tc>
          <w:tcPr>
            <w:tcW w:w="1563" w:type="dxa"/>
            <w:tcBorders>
              <w:top w:val="single" w:sz="4" w:space="0" w:color="auto"/>
              <w:left w:val="single" w:sz="4" w:space="0" w:color="auto"/>
              <w:bottom w:val="single" w:sz="4" w:space="0" w:color="auto"/>
              <w:right w:val="single" w:sz="4" w:space="0" w:color="auto"/>
            </w:tcBorders>
            <w:vAlign w:val="center"/>
          </w:tcPr>
          <w:p w:rsidR="00BA6354" w:rsidRPr="00BA6354" w:rsidRDefault="00BA6354" w:rsidP="004B5386">
            <w:pPr>
              <w:keepNext/>
              <w:keepLines/>
              <w:ind w:firstLine="0"/>
              <w:jc w:val="center"/>
              <w:rPr>
                <w:color w:val="000000"/>
                <w:sz w:val="22"/>
              </w:rPr>
            </w:pPr>
            <w:r w:rsidRPr="00BA6354">
              <w:rPr>
                <w:color w:val="000000"/>
                <w:sz w:val="22"/>
              </w:rPr>
              <w:t>не более</w:t>
            </w:r>
          </w:p>
          <w:p w:rsidR="00BA6354" w:rsidRPr="00BA6354" w:rsidRDefault="00BA6354" w:rsidP="004B5386">
            <w:pPr>
              <w:keepNext/>
              <w:keepLines/>
              <w:ind w:firstLine="0"/>
              <w:jc w:val="center"/>
              <w:rPr>
                <w:color w:val="000000"/>
                <w:sz w:val="22"/>
              </w:rPr>
            </w:pPr>
            <w:r w:rsidRPr="00BA6354">
              <w:rPr>
                <w:color w:val="000000"/>
                <w:sz w:val="22"/>
              </w:rPr>
              <w:t>2 500,00</w:t>
            </w:r>
          </w:p>
        </w:tc>
      </w:tr>
    </w:tbl>
    <w:p w:rsidR="009B17CE" w:rsidRPr="009B17CE" w:rsidRDefault="009B17CE" w:rsidP="009B17CE">
      <w:pPr>
        <w:keepNext/>
        <w:keepLines/>
        <w:autoSpaceDE w:val="0"/>
        <w:autoSpaceDN w:val="0"/>
        <w:jc w:val="both"/>
        <w:rPr>
          <w:sz w:val="24"/>
          <w:szCs w:val="24"/>
          <w:lang w:eastAsia="ru-RU"/>
        </w:rPr>
      </w:pPr>
      <w:r w:rsidRPr="009B17CE">
        <w:rPr>
          <w:sz w:val="24"/>
          <w:szCs w:val="24"/>
          <w:lang w:eastAsia="ru-RU"/>
        </w:rPr>
        <w:t>*</w:t>
      </w:r>
      <w:r w:rsidRPr="009B17CE">
        <w:rPr>
          <w:color w:val="000000"/>
          <w:sz w:val="22"/>
        </w:rPr>
        <w:t xml:space="preserve"> </w:t>
      </w:r>
      <w:r w:rsidRPr="009B17CE">
        <w:rPr>
          <w:color w:val="000000"/>
          <w:sz w:val="24"/>
          <w:szCs w:val="24"/>
        </w:rPr>
        <w:t>Норматив потребления расходных материалов</w:t>
      </w:r>
      <w:r w:rsidRPr="009B17CE">
        <w:rPr>
          <w:sz w:val="24"/>
          <w:szCs w:val="24"/>
          <w:lang w:eastAsia="ru-RU"/>
        </w:rPr>
        <w:t xml:space="preserve"> в связи со служебной необходимостью может быть изменен. При этом закупка осуществляется в пределах доведенных лимитов бюджетных обязательств на обеспечение функций Управления.</w:t>
      </w:r>
    </w:p>
    <w:p w:rsidR="0071350F" w:rsidRPr="00B80B48" w:rsidRDefault="0071350F" w:rsidP="004B5386">
      <w:pPr>
        <w:pStyle w:val="ConsPlusNormal"/>
        <w:keepNext/>
        <w:keepLines/>
        <w:widowControl/>
        <w:ind w:firstLine="709"/>
        <w:jc w:val="both"/>
        <w:rPr>
          <w:rFonts w:ascii="Times New Roman" w:hAnsi="Times New Roman" w:cs="Times New Roman"/>
          <w:sz w:val="26"/>
          <w:szCs w:val="26"/>
        </w:rPr>
      </w:pPr>
    </w:p>
    <w:p w:rsidR="0071350F" w:rsidRPr="00B80B48" w:rsidRDefault="00FF4BC9" w:rsidP="004B5386">
      <w:pPr>
        <w:pStyle w:val="ConsPlusNormal"/>
        <w:keepNext/>
        <w:keepLines/>
        <w:widowControl/>
        <w:jc w:val="center"/>
        <w:rPr>
          <w:rFonts w:ascii="Times New Roman" w:hAnsi="Times New Roman" w:cs="Times New Roman"/>
          <w:sz w:val="26"/>
          <w:szCs w:val="26"/>
        </w:rPr>
      </w:pPr>
      <w:bookmarkStart w:id="7" w:name="P383"/>
      <w:bookmarkEnd w:id="7"/>
      <w:r>
        <w:rPr>
          <w:rFonts w:ascii="Times New Roman" w:hAnsi="Times New Roman" w:cs="Times New Roman"/>
          <w:sz w:val="26"/>
          <w:szCs w:val="26"/>
          <w:lang w:val="en-US"/>
        </w:rPr>
        <w:lastRenderedPageBreak/>
        <w:t>I</w:t>
      </w:r>
      <w:r w:rsidR="0071350F" w:rsidRPr="00B80B48">
        <w:rPr>
          <w:rFonts w:ascii="Times New Roman" w:hAnsi="Times New Roman" w:cs="Times New Roman"/>
          <w:sz w:val="26"/>
          <w:szCs w:val="26"/>
        </w:rPr>
        <w:t>II. Прочие затраты</w:t>
      </w:r>
    </w:p>
    <w:p w:rsidR="0071350F" w:rsidRPr="00B80B48" w:rsidRDefault="0071350F" w:rsidP="004B5386">
      <w:pPr>
        <w:pStyle w:val="ConsPlusNormal"/>
        <w:keepNext/>
        <w:keepLines/>
        <w:widowControl/>
        <w:jc w:val="center"/>
        <w:rPr>
          <w:rFonts w:ascii="Times New Roman" w:hAnsi="Times New Roman" w:cs="Times New Roman"/>
          <w:sz w:val="26"/>
          <w:szCs w:val="26"/>
        </w:rPr>
      </w:pPr>
    </w:p>
    <w:p w:rsidR="0071350F" w:rsidRPr="00B80B48" w:rsidRDefault="0071350F" w:rsidP="004B5386">
      <w:pPr>
        <w:pStyle w:val="ConsPlusNormal"/>
        <w:keepNext/>
        <w:keepLines/>
        <w:widowControl/>
        <w:jc w:val="center"/>
        <w:rPr>
          <w:rFonts w:ascii="Times New Roman" w:hAnsi="Times New Roman" w:cs="Times New Roman"/>
          <w:sz w:val="26"/>
          <w:szCs w:val="26"/>
        </w:rPr>
      </w:pPr>
      <w:r w:rsidRPr="00B80B48">
        <w:rPr>
          <w:rFonts w:ascii="Times New Roman" w:hAnsi="Times New Roman" w:cs="Times New Roman"/>
          <w:sz w:val="26"/>
          <w:szCs w:val="26"/>
        </w:rPr>
        <w:t>Затраты на услуги связи, не отнесенные к затратам на услуги связи в рамках затрат на информационно-коммуникационные технологии</w:t>
      </w:r>
    </w:p>
    <w:p w:rsidR="0071350F" w:rsidRPr="00B80B48" w:rsidRDefault="0071350F" w:rsidP="004B5386">
      <w:pPr>
        <w:pStyle w:val="ConsPlusNormal"/>
        <w:keepNext/>
        <w:keepLines/>
        <w:widowControl/>
        <w:jc w:val="center"/>
        <w:rPr>
          <w:rFonts w:ascii="Times New Roman" w:hAnsi="Times New Roman" w:cs="Times New Roman"/>
          <w:sz w:val="26"/>
          <w:szCs w:val="26"/>
        </w:rPr>
      </w:pPr>
    </w:p>
    <w:p w:rsidR="0071350F" w:rsidRPr="00B80B48" w:rsidRDefault="00030E36" w:rsidP="004B5386">
      <w:pPr>
        <w:pStyle w:val="ConsPlusNormal"/>
        <w:keepNext/>
        <w:keepLines/>
        <w:widowControl/>
        <w:ind w:firstLine="709"/>
        <w:jc w:val="both"/>
        <w:rPr>
          <w:rFonts w:ascii="Times New Roman" w:hAnsi="Times New Roman" w:cs="Times New Roman"/>
          <w:sz w:val="26"/>
          <w:szCs w:val="26"/>
        </w:rPr>
      </w:pPr>
      <w:r>
        <w:rPr>
          <w:rFonts w:ascii="Times New Roman" w:hAnsi="Times New Roman" w:cs="Times New Roman"/>
          <w:b/>
          <w:sz w:val="26"/>
          <w:szCs w:val="26"/>
        </w:rPr>
        <w:t>14</w:t>
      </w:r>
      <w:r w:rsidR="0071350F" w:rsidRPr="00B80B48">
        <w:rPr>
          <w:rFonts w:ascii="Times New Roman" w:hAnsi="Times New Roman" w:cs="Times New Roman"/>
          <w:b/>
          <w:sz w:val="26"/>
          <w:szCs w:val="26"/>
        </w:rPr>
        <w:t>. Затраты на оплату услуг почтовой связи</w:t>
      </w:r>
      <w:proofErr w:type="gramStart"/>
      <w:r w:rsidR="0071350F" w:rsidRPr="00B80B48">
        <w:rPr>
          <w:rFonts w:ascii="Times New Roman" w:hAnsi="Times New Roman" w:cs="Times New Roman"/>
          <w:b/>
          <w:sz w:val="26"/>
          <w:szCs w:val="26"/>
        </w:rPr>
        <w:t xml:space="preserve"> (</w:t>
      </w:r>
      <w:r w:rsidR="0071350F" w:rsidRPr="00B80B48">
        <w:rPr>
          <w:rFonts w:ascii="Times New Roman" w:hAnsi="Times New Roman" w:cs="Times New Roman"/>
          <w:b/>
          <w:noProof/>
          <w:position w:val="-12"/>
          <w:sz w:val="26"/>
          <w:szCs w:val="26"/>
        </w:rPr>
        <w:drawing>
          <wp:inline distT="0" distB="0" distL="0" distR="0" wp14:anchorId="79835F86" wp14:editId="3FF498EE">
            <wp:extent cx="200025" cy="247650"/>
            <wp:effectExtent l="0" t="0" r="9525" b="0"/>
            <wp:docPr id="293" name="Рисунок 293" descr="base_1_170190_6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descr="base_1_170190_631"/>
                    <pic:cNvPicPr preferRelativeResize="0">
                      <a:picLocks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solidFill>
                      <a:srgbClr val="FFFFFF"/>
                    </a:solidFill>
                    <a:ln>
                      <a:noFill/>
                    </a:ln>
                  </pic:spPr>
                </pic:pic>
              </a:graphicData>
            </a:graphic>
          </wp:inline>
        </w:drawing>
      </w:r>
      <w:r w:rsidR="0071350F" w:rsidRPr="00B80B48">
        <w:rPr>
          <w:rFonts w:ascii="Times New Roman" w:hAnsi="Times New Roman" w:cs="Times New Roman"/>
          <w:b/>
          <w:sz w:val="26"/>
          <w:szCs w:val="26"/>
        </w:rPr>
        <w:t>)</w:t>
      </w:r>
      <w:r w:rsidR="0071350F" w:rsidRPr="00B80B48">
        <w:rPr>
          <w:rFonts w:ascii="Times New Roman" w:hAnsi="Times New Roman" w:cs="Times New Roman"/>
          <w:sz w:val="26"/>
          <w:szCs w:val="26"/>
        </w:rPr>
        <w:t xml:space="preserve"> </w:t>
      </w:r>
      <w:proofErr w:type="gramEnd"/>
      <w:r w:rsidR="0071350F" w:rsidRPr="00B80B48">
        <w:rPr>
          <w:rFonts w:ascii="Times New Roman" w:hAnsi="Times New Roman" w:cs="Times New Roman"/>
          <w:sz w:val="26"/>
          <w:szCs w:val="26"/>
        </w:rPr>
        <w:t>определяются по формуле:</w:t>
      </w:r>
    </w:p>
    <w:p w:rsidR="0071350F" w:rsidRPr="0022306E" w:rsidRDefault="0071350F" w:rsidP="004B5386">
      <w:pPr>
        <w:pStyle w:val="ConsPlusNormal"/>
        <w:keepNext/>
        <w:keepLines/>
        <w:widowControl/>
        <w:jc w:val="center"/>
        <w:rPr>
          <w:rFonts w:ascii="Times New Roman" w:hAnsi="Times New Roman" w:cs="Times New Roman"/>
          <w:sz w:val="24"/>
          <w:szCs w:val="24"/>
        </w:rPr>
      </w:pPr>
      <w:r w:rsidRPr="0022306E">
        <w:rPr>
          <w:rFonts w:ascii="Times New Roman" w:hAnsi="Times New Roman" w:cs="Times New Roman"/>
          <w:noProof/>
          <w:position w:val="-28"/>
          <w:sz w:val="24"/>
          <w:szCs w:val="24"/>
        </w:rPr>
        <w:drawing>
          <wp:inline distT="0" distB="0" distL="0" distR="0" wp14:anchorId="259BC90A" wp14:editId="647C51A8">
            <wp:extent cx="1257300" cy="476250"/>
            <wp:effectExtent l="0" t="0" r="0" b="0"/>
            <wp:docPr id="292" name="Рисунок 292" descr="base_1_170190_6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descr="base_1_170190_632"/>
                    <pic:cNvPicPr preferRelativeResize="0">
                      <a:picLocks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57300" cy="476250"/>
                    </a:xfrm>
                    <a:prstGeom prst="rect">
                      <a:avLst/>
                    </a:prstGeom>
                    <a:solidFill>
                      <a:srgbClr val="FFFFFF"/>
                    </a:solidFill>
                    <a:ln>
                      <a:noFill/>
                    </a:ln>
                  </pic:spPr>
                </pic:pic>
              </a:graphicData>
            </a:graphic>
          </wp:inline>
        </w:drawing>
      </w:r>
      <w:r w:rsidRPr="0022306E">
        <w:rPr>
          <w:rFonts w:ascii="Times New Roman" w:hAnsi="Times New Roman" w:cs="Times New Roman"/>
          <w:sz w:val="24"/>
          <w:szCs w:val="24"/>
        </w:rPr>
        <w:t>,</w:t>
      </w:r>
    </w:p>
    <w:p w:rsidR="0071350F" w:rsidRPr="00B80B48" w:rsidRDefault="0071350F" w:rsidP="004B5386">
      <w:pPr>
        <w:pStyle w:val="ConsPlusNormal"/>
        <w:keepNext/>
        <w:keepLines/>
        <w:widowControl/>
        <w:ind w:firstLine="709"/>
        <w:jc w:val="both"/>
        <w:rPr>
          <w:rFonts w:ascii="Times New Roman" w:hAnsi="Times New Roman" w:cs="Times New Roman"/>
          <w:sz w:val="26"/>
          <w:szCs w:val="26"/>
        </w:rPr>
      </w:pPr>
      <w:r w:rsidRPr="00B80B48">
        <w:rPr>
          <w:rFonts w:ascii="Times New Roman" w:hAnsi="Times New Roman" w:cs="Times New Roman"/>
          <w:sz w:val="26"/>
          <w:szCs w:val="26"/>
        </w:rPr>
        <w:t>где:</w:t>
      </w:r>
    </w:p>
    <w:p w:rsidR="0071350F" w:rsidRPr="00B80B48" w:rsidRDefault="0071350F" w:rsidP="004B5386">
      <w:pPr>
        <w:pStyle w:val="ConsPlusNormal"/>
        <w:keepNext/>
        <w:keepLines/>
        <w:widowControl/>
        <w:ind w:firstLine="709"/>
        <w:jc w:val="both"/>
        <w:rPr>
          <w:rFonts w:ascii="Times New Roman" w:hAnsi="Times New Roman" w:cs="Times New Roman"/>
          <w:sz w:val="26"/>
          <w:szCs w:val="26"/>
        </w:rPr>
      </w:pPr>
      <w:r w:rsidRPr="00B80B48">
        <w:rPr>
          <w:rFonts w:ascii="Times New Roman" w:hAnsi="Times New Roman" w:cs="Times New Roman"/>
          <w:noProof/>
          <w:position w:val="-12"/>
          <w:sz w:val="26"/>
          <w:szCs w:val="26"/>
        </w:rPr>
        <w:drawing>
          <wp:inline distT="0" distB="0" distL="0" distR="0" wp14:anchorId="10558FBF" wp14:editId="3D785393">
            <wp:extent cx="285750" cy="247650"/>
            <wp:effectExtent l="0" t="0" r="0" b="0"/>
            <wp:docPr id="291" name="Рисунок 291" descr="base_1_170190_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descr="base_1_170190_633"/>
                    <pic:cNvPicPr preferRelativeResize="0">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B80B48">
        <w:rPr>
          <w:rFonts w:ascii="Times New Roman" w:hAnsi="Times New Roman" w:cs="Times New Roman"/>
          <w:sz w:val="26"/>
          <w:szCs w:val="26"/>
        </w:rPr>
        <w:t xml:space="preserve"> - планируемое количество i-х почтовых отправлений в год;</w:t>
      </w:r>
    </w:p>
    <w:p w:rsidR="0071350F" w:rsidRDefault="0071350F" w:rsidP="004B5386">
      <w:pPr>
        <w:pStyle w:val="ConsPlusNormal"/>
        <w:keepNext/>
        <w:keepLines/>
        <w:widowControl/>
        <w:ind w:firstLine="709"/>
        <w:jc w:val="both"/>
        <w:rPr>
          <w:rFonts w:ascii="Times New Roman" w:hAnsi="Times New Roman" w:cs="Times New Roman"/>
          <w:sz w:val="26"/>
          <w:szCs w:val="26"/>
        </w:rPr>
      </w:pPr>
      <w:r w:rsidRPr="00B80B48">
        <w:rPr>
          <w:rFonts w:ascii="Times New Roman" w:hAnsi="Times New Roman" w:cs="Times New Roman"/>
          <w:noProof/>
          <w:position w:val="-12"/>
          <w:sz w:val="26"/>
          <w:szCs w:val="26"/>
        </w:rPr>
        <w:drawing>
          <wp:inline distT="0" distB="0" distL="0" distR="0" wp14:anchorId="4C2B094A" wp14:editId="2A104263">
            <wp:extent cx="247650" cy="247650"/>
            <wp:effectExtent l="0" t="0" r="0" b="0"/>
            <wp:docPr id="290" name="Рисунок 290" descr="base_1_170190_6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descr="base_1_170190_634"/>
                    <pic:cNvPicPr preferRelativeResize="0">
                      <a:picLocks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solidFill>
                      <a:srgbClr val="FFFFFF"/>
                    </a:solidFill>
                    <a:ln>
                      <a:noFill/>
                    </a:ln>
                  </pic:spPr>
                </pic:pic>
              </a:graphicData>
            </a:graphic>
          </wp:inline>
        </w:drawing>
      </w:r>
      <w:r w:rsidRPr="00B80B48">
        <w:rPr>
          <w:rFonts w:ascii="Times New Roman" w:hAnsi="Times New Roman" w:cs="Times New Roman"/>
          <w:sz w:val="26"/>
          <w:szCs w:val="26"/>
        </w:rPr>
        <w:t xml:space="preserve"> - цена 1 i-</w:t>
      </w:r>
      <w:proofErr w:type="spellStart"/>
      <w:r w:rsidRPr="00B80B48">
        <w:rPr>
          <w:rFonts w:ascii="Times New Roman" w:hAnsi="Times New Roman" w:cs="Times New Roman"/>
          <w:sz w:val="26"/>
          <w:szCs w:val="26"/>
        </w:rPr>
        <w:t>го</w:t>
      </w:r>
      <w:proofErr w:type="spellEnd"/>
      <w:r w:rsidRPr="00B80B48">
        <w:rPr>
          <w:rFonts w:ascii="Times New Roman" w:hAnsi="Times New Roman" w:cs="Times New Roman"/>
          <w:sz w:val="26"/>
          <w:szCs w:val="26"/>
        </w:rPr>
        <w:t xml:space="preserve"> почтового отправления.</w:t>
      </w:r>
    </w:p>
    <w:tbl>
      <w:tblPr>
        <w:tblStyle w:val="a3"/>
        <w:tblW w:w="9889" w:type="dxa"/>
        <w:tblLayout w:type="fixed"/>
        <w:tblLook w:val="04A0" w:firstRow="1" w:lastRow="0" w:firstColumn="1" w:lastColumn="0" w:noHBand="0" w:noVBand="1"/>
      </w:tblPr>
      <w:tblGrid>
        <w:gridCol w:w="2093"/>
        <w:gridCol w:w="4253"/>
        <w:gridCol w:w="3543"/>
      </w:tblGrid>
      <w:tr w:rsidR="00ED75FC" w:rsidRPr="00B724E1" w:rsidTr="00ED75FC">
        <w:tc>
          <w:tcPr>
            <w:tcW w:w="2093" w:type="dxa"/>
          </w:tcPr>
          <w:p w:rsidR="00ED75FC" w:rsidRPr="00ED75FC" w:rsidRDefault="00ED75FC" w:rsidP="004B5386">
            <w:pPr>
              <w:keepNext/>
              <w:keepLines/>
              <w:autoSpaceDE w:val="0"/>
              <w:autoSpaceDN w:val="0"/>
              <w:adjustRightInd w:val="0"/>
              <w:ind w:firstLine="0"/>
              <w:jc w:val="center"/>
              <w:rPr>
                <w:color w:val="000000"/>
                <w:sz w:val="22"/>
              </w:rPr>
            </w:pPr>
            <w:r w:rsidRPr="00ED75FC">
              <w:rPr>
                <w:color w:val="000000"/>
                <w:sz w:val="22"/>
              </w:rPr>
              <w:t>Наименование</w:t>
            </w:r>
          </w:p>
        </w:tc>
        <w:tc>
          <w:tcPr>
            <w:tcW w:w="4253" w:type="dxa"/>
          </w:tcPr>
          <w:p w:rsidR="00ED75FC" w:rsidRPr="00ED75FC" w:rsidRDefault="00ED75FC" w:rsidP="004B5386">
            <w:pPr>
              <w:keepNext/>
              <w:keepLines/>
              <w:autoSpaceDE w:val="0"/>
              <w:autoSpaceDN w:val="0"/>
              <w:adjustRightInd w:val="0"/>
              <w:ind w:firstLine="0"/>
              <w:jc w:val="center"/>
              <w:rPr>
                <w:color w:val="000000"/>
                <w:sz w:val="22"/>
              </w:rPr>
            </w:pPr>
            <w:r w:rsidRPr="00ED75FC">
              <w:rPr>
                <w:color w:val="000000"/>
                <w:sz w:val="22"/>
              </w:rPr>
              <w:t xml:space="preserve">Планируемое количество в год*, </w:t>
            </w:r>
            <w:proofErr w:type="spellStart"/>
            <w:proofErr w:type="gramStart"/>
            <w:r w:rsidRPr="00ED75FC">
              <w:rPr>
                <w:color w:val="000000"/>
                <w:sz w:val="22"/>
              </w:rPr>
              <w:t>шт</w:t>
            </w:r>
            <w:proofErr w:type="spellEnd"/>
            <w:proofErr w:type="gramEnd"/>
            <w:r w:rsidRPr="00ED75FC">
              <w:rPr>
                <w:color w:val="000000"/>
                <w:sz w:val="22"/>
              </w:rPr>
              <w:t xml:space="preserve"> (</w:t>
            </w:r>
            <w:r w:rsidRPr="00ED75FC">
              <w:rPr>
                <w:noProof/>
                <w:position w:val="-14"/>
                <w:sz w:val="22"/>
                <w:lang w:eastAsia="ru-RU"/>
              </w:rPr>
              <w:drawing>
                <wp:inline distT="0" distB="0" distL="0" distR="0" wp14:anchorId="4CCF9606" wp14:editId="52BB37A6">
                  <wp:extent cx="273050" cy="245745"/>
                  <wp:effectExtent l="0" t="0" r="0" b="0"/>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73050" cy="245745"/>
                          </a:xfrm>
                          <a:prstGeom prst="rect">
                            <a:avLst/>
                          </a:prstGeom>
                          <a:noFill/>
                          <a:ln>
                            <a:noFill/>
                          </a:ln>
                        </pic:spPr>
                      </pic:pic>
                    </a:graphicData>
                  </a:graphic>
                </wp:inline>
              </w:drawing>
            </w:r>
            <w:r w:rsidRPr="00ED75FC">
              <w:rPr>
                <w:color w:val="000000"/>
                <w:sz w:val="22"/>
              </w:rPr>
              <w:t>)</w:t>
            </w:r>
          </w:p>
        </w:tc>
        <w:tc>
          <w:tcPr>
            <w:tcW w:w="3543" w:type="dxa"/>
          </w:tcPr>
          <w:p w:rsidR="00ED75FC" w:rsidRPr="00ED75FC" w:rsidRDefault="00ED75FC" w:rsidP="004B5386">
            <w:pPr>
              <w:keepNext/>
              <w:keepLines/>
              <w:autoSpaceDE w:val="0"/>
              <w:autoSpaceDN w:val="0"/>
              <w:adjustRightInd w:val="0"/>
              <w:ind w:hanging="109"/>
              <w:jc w:val="center"/>
              <w:rPr>
                <w:color w:val="000000"/>
                <w:sz w:val="22"/>
              </w:rPr>
            </w:pPr>
            <w:r w:rsidRPr="00ED75FC">
              <w:rPr>
                <w:color w:val="000000"/>
                <w:sz w:val="22"/>
              </w:rPr>
              <w:t>Цена одного почтового отправления</w:t>
            </w:r>
            <w:proofErr w:type="gramStart"/>
            <w:r w:rsidRPr="00ED75FC">
              <w:rPr>
                <w:color w:val="000000"/>
                <w:sz w:val="22"/>
              </w:rPr>
              <w:t xml:space="preserve"> (</w:t>
            </w:r>
            <w:r w:rsidRPr="00ED75FC">
              <w:rPr>
                <w:noProof/>
                <w:position w:val="-14"/>
                <w:sz w:val="22"/>
                <w:lang w:eastAsia="ru-RU"/>
              </w:rPr>
              <w:drawing>
                <wp:inline distT="0" distB="0" distL="0" distR="0" wp14:anchorId="7352C27A" wp14:editId="48FBC718">
                  <wp:extent cx="218440" cy="24574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18440" cy="245745"/>
                          </a:xfrm>
                          <a:prstGeom prst="rect">
                            <a:avLst/>
                          </a:prstGeom>
                          <a:noFill/>
                          <a:ln>
                            <a:noFill/>
                          </a:ln>
                        </pic:spPr>
                      </pic:pic>
                    </a:graphicData>
                  </a:graphic>
                </wp:inline>
              </w:drawing>
            </w:r>
            <w:r w:rsidRPr="00ED75FC">
              <w:rPr>
                <w:color w:val="000000"/>
                <w:sz w:val="22"/>
              </w:rPr>
              <w:t>)</w:t>
            </w:r>
            <w:proofErr w:type="gramEnd"/>
          </w:p>
        </w:tc>
      </w:tr>
      <w:tr w:rsidR="00ED75FC" w:rsidRPr="00B724E1" w:rsidTr="00ED75FC">
        <w:tc>
          <w:tcPr>
            <w:tcW w:w="2093" w:type="dxa"/>
            <w:vAlign w:val="center"/>
          </w:tcPr>
          <w:p w:rsidR="00ED75FC" w:rsidRPr="00ED75FC" w:rsidRDefault="00ED75FC" w:rsidP="004B5386">
            <w:pPr>
              <w:keepNext/>
              <w:keepLines/>
              <w:autoSpaceDE w:val="0"/>
              <w:autoSpaceDN w:val="0"/>
              <w:adjustRightInd w:val="0"/>
              <w:ind w:right="-108" w:firstLine="0"/>
              <w:jc w:val="center"/>
              <w:rPr>
                <w:color w:val="000000"/>
                <w:sz w:val="22"/>
              </w:rPr>
            </w:pPr>
            <w:r w:rsidRPr="00ED75FC">
              <w:rPr>
                <w:color w:val="000000"/>
                <w:sz w:val="22"/>
              </w:rPr>
              <w:t>Планируемое количество почтовых отправлений в год</w:t>
            </w:r>
          </w:p>
        </w:tc>
        <w:tc>
          <w:tcPr>
            <w:tcW w:w="4253" w:type="dxa"/>
            <w:vAlign w:val="center"/>
          </w:tcPr>
          <w:p w:rsidR="00ED75FC" w:rsidRPr="00ED75FC" w:rsidRDefault="00ED75FC" w:rsidP="004B5386">
            <w:pPr>
              <w:keepNext/>
              <w:keepLines/>
              <w:autoSpaceDE w:val="0"/>
              <w:autoSpaceDN w:val="0"/>
              <w:adjustRightInd w:val="0"/>
              <w:ind w:firstLine="0"/>
              <w:jc w:val="center"/>
              <w:rPr>
                <w:color w:val="000000"/>
                <w:sz w:val="22"/>
              </w:rPr>
            </w:pPr>
            <w:r w:rsidRPr="00ED75FC">
              <w:rPr>
                <w:color w:val="000000"/>
                <w:sz w:val="22"/>
              </w:rPr>
              <w:t>не более 1</w:t>
            </w:r>
            <w:r>
              <w:rPr>
                <w:color w:val="000000"/>
                <w:sz w:val="22"/>
              </w:rPr>
              <w:t xml:space="preserve"> 0</w:t>
            </w:r>
            <w:r w:rsidRPr="00ED75FC">
              <w:rPr>
                <w:color w:val="000000"/>
                <w:sz w:val="22"/>
              </w:rPr>
              <w:t>00</w:t>
            </w:r>
          </w:p>
        </w:tc>
        <w:tc>
          <w:tcPr>
            <w:tcW w:w="3543" w:type="dxa"/>
            <w:vAlign w:val="center"/>
          </w:tcPr>
          <w:p w:rsidR="00ED75FC" w:rsidRPr="00ED75FC" w:rsidRDefault="00ED75FC" w:rsidP="004B5386">
            <w:pPr>
              <w:keepNext/>
              <w:keepLines/>
              <w:autoSpaceDE w:val="0"/>
              <w:autoSpaceDN w:val="0"/>
              <w:adjustRightInd w:val="0"/>
              <w:ind w:hanging="109"/>
              <w:jc w:val="center"/>
              <w:rPr>
                <w:color w:val="000000"/>
                <w:sz w:val="22"/>
              </w:rPr>
            </w:pPr>
            <w:r w:rsidRPr="00ED75FC">
              <w:rPr>
                <w:color w:val="000000"/>
                <w:sz w:val="22"/>
              </w:rPr>
              <w:t>не более уровня тарифов и тарифных планов на услуги почтовой связи, утвержденных регулятором</w:t>
            </w:r>
          </w:p>
        </w:tc>
      </w:tr>
    </w:tbl>
    <w:p w:rsidR="00152F19" w:rsidRPr="00B80B48" w:rsidRDefault="00152F19" w:rsidP="004B5386">
      <w:pPr>
        <w:pStyle w:val="ConsPlusNormal"/>
        <w:keepNext/>
        <w:keepLines/>
        <w:widowControl/>
        <w:ind w:firstLine="709"/>
        <w:jc w:val="both"/>
        <w:rPr>
          <w:rFonts w:ascii="Times New Roman" w:hAnsi="Times New Roman" w:cs="Times New Roman"/>
          <w:sz w:val="26"/>
          <w:szCs w:val="26"/>
        </w:rPr>
      </w:pPr>
    </w:p>
    <w:p w:rsidR="0071350F" w:rsidRPr="00B80B48" w:rsidRDefault="0071350F" w:rsidP="004B5386">
      <w:pPr>
        <w:pStyle w:val="ConsPlusNormal"/>
        <w:keepNext/>
        <w:keepLines/>
        <w:widowControl/>
        <w:jc w:val="center"/>
        <w:rPr>
          <w:rFonts w:ascii="Times New Roman" w:hAnsi="Times New Roman" w:cs="Times New Roman"/>
          <w:sz w:val="26"/>
          <w:szCs w:val="26"/>
        </w:rPr>
      </w:pPr>
      <w:r w:rsidRPr="00B80B48">
        <w:rPr>
          <w:rFonts w:ascii="Times New Roman" w:hAnsi="Times New Roman" w:cs="Times New Roman"/>
          <w:sz w:val="26"/>
          <w:szCs w:val="26"/>
        </w:rPr>
        <w:t>Затраты на оплату расходов по договорам</w:t>
      </w:r>
    </w:p>
    <w:p w:rsidR="0071350F" w:rsidRPr="00B80B48" w:rsidRDefault="0071350F" w:rsidP="004B5386">
      <w:pPr>
        <w:pStyle w:val="ConsPlusNormal"/>
        <w:keepNext/>
        <w:keepLines/>
        <w:widowControl/>
        <w:jc w:val="center"/>
        <w:rPr>
          <w:rFonts w:ascii="Times New Roman" w:hAnsi="Times New Roman" w:cs="Times New Roman"/>
          <w:sz w:val="26"/>
          <w:szCs w:val="26"/>
        </w:rPr>
      </w:pPr>
      <w:r w:rsidRPr="00B80B48">
        <w:rPr>
          <w:rFonts w:ascii="Times New Roman" w:hAnsi="Times New Roman" w:cs="Times New Roman"/>
          <w:sz w:val="26"/>
          <w:szCs w:val="26"/>
        </w:rPr>
        <w:t xml:space="preserve">об оказании услуг, связанных с проездом и наймом </w:t>
      </w:r>
      <w:proofErr w:type="gramStart"/>
      <w:r w:rsidRPr="00B80B48">
        <w:rPr>
          <w:rFonts w:ascii="Times New Roman" w:hAnsi="Times New Roman" w:cs="Times New Roman"/>
          <w:sz w:val="26"/>
          <w:szCs w:val="26"/>
        </w:rPr>
        <w:t>жилого</w:t>
      </w:r>
      <w:proofErr w:type="gramEnd"/>
    </w:p>
    <w:p w:rsidR="0071350F" w:rsidRPr="00B80B48" w:rsidRDefault="0071350F" w:rsidP="004B5386">
      <w:pPr>
        <w:pStyle w:val="ConsPlusNormal"/>
        <w:keepNext/>
        <w:keepLines/>
        <w:widowControl/>
        <w:jc w:val="center"/>
        <w:rPr>
          <w:rFonts w:ascii="Times New Roman" w:hAnsi="Times New Roman" w:cs="Times New Roman"/>
          <w:sz w:val="26"/>
          <w:szCs w:val="26"/>
        </w:rPr>
      </w:pPr>
      <w:r w:rsidRPr="00B80B48">
        <w:rPr>
          <w:rFonts w:ascii="Times New Roman" w:hAnsi="Times New Roman" w:cs="Times New Roman"/>
          <w:sz w:val="26"/>
          <w:szCs w:val="26"/>
        </w:rPr>
        <w:t>помещения в связи с командированием работников,</w:t>
      </w:r>
    </w:p>
    <w:p w:rsidR="0071350F" w:rsidRPr="00B80B48" w:rsidRDefault="0071350F" w:rsidP="004B5386">
      <w:pPr>
        <w:pStyle w:val="ConsPlusNormal"/>
        <w:keepNext/>
        <w:keepLines/>
        <w:widowControl/>
        <w:jc w:val="center"/>
        <w:rPr>
          <w:rFonts w:ascii="Times New Roman" w:hAnsi="Times New Roman" w:cs="Times New Roman"/>
          <w:sz w:val="26"/>
          <w:szCs w:val="26"/>
        </w:rPr>
      </w:pPr>
      <w:proofErr w:type="gramStart"/>
      <w:r w:rsidRPr="00B80B48">
        <w:rPr>
          <w:rFonts w:ascii="Times New Roman" w:hAnsi="Times New Roman" w:cs="Times New Roman"/>
          <w:sz w:val="26"/>
          <w:szCs w:val="26"/>
        </w:rPr>
        <w:t>заключаемым</w:t>
      </w:r>
      <w:proofErr w:type="gramEnd"/>
      <w:r w:rsidRPr="00B80B48">
        <w:rPr>
          <w:rFonts w:ascii="Times New Roman" w:hAnsi="Times New Roman" w:cs="Times New Roman"/>
          <w:sz w:val="26"/>
          <w:szCs w:val="26"/>
        </w:rPr>
        <w:t xml:space="preserve"> со сторонними организациями</w:t>
      </w:r>
    </w:p>
    <w:p w:rsidR="00E3478D" w:rsidRPr="00B80B48" w:rsidRDefault="00030E36" w:rsidP="004B5386">
      <w:pPr>
        <w:pStyle w:val="ConsPlusNormal"/>
        <w:keepNext/>
        <w:keepLines/>
        <w:widowControl/>
        <w:ind w:firstLine="709"/>
        <w:jc w:val="both"/>
        <w:rPr>
          <w:rFonts w:ascii="Times New Roman" w:hAnsi="Times New Roman" w:cs="Times New Roman"/>
          <w:sz w:val="26"/>
          <w:szCs w:val="26"/>
        </w:rPr>
      </w:pPr>
      <w:r>
        <w:rPr>
          <w:rFonts w:ascii="Times New Roman" w:hAnsi="Times New Roman" w:cs="Times New Roman"/>
          <w:b/>
          <w:sz w:val="26"/>
          <w:szCs w:val="26"/>
        </w:rPr>
        <w:t>15</w:t>
      </w:r>
      <w:r w:rsidR="0071350F" w:rsidRPr="00B80B48">
        <w:rPr>
          <w:rFonts w:ascii="Times New Roman" w:hAnsi="Times New Roman" w:cs="Times New Roman"/>
          <w:b/>
          <w:sz w:val="26"/>
          <w:szCs w:val="26"/>
        </w:rPr>
        <w:t>. Затраты по договору на проезд к месту командирования и обратно</w:t>
      </w:r>
      <w:proofErr w:type="gramStart"/>
      <w:r w:rsidR="0071350F" w:rsidRPr="00B80B48">
        <w:rPr>
          <w:rFonts w:ascii="Times New Roman" w:hAnsi="Times New Roman" w:cs="Times New Roman"/>
          <w:b/>
          <w:sz w:val="26"/>
          <w:szCs w:val="26"/>
        </w:rPr>
        <w:t xml:space="preserve">   (</w:t>
      </w:r>
      <w:r w:rsidR="0071350F" w:rsidRPr="00B80B48">
        <w:rPr>
          <w:rFonts w:ascii="Times New Roman" w:hAnsi="Times New Roman" w:cs="Times New Roman"/>
          <w:b/>
          <w:noProof/>
          <w:position w:val="-14"/>
          <w:sz w:val="26"/>
          <w:szCs w:val="26"/>
        </w:rPr>
        <w:drawing>
          <wp:inline distT="0" distB="0" distL="0" distR="0" wp14:anchorId="7E11B876" wp14:editId="08DE716B">
            <wp:extent cx="419100" cy="266700"/>
            <wp:effectExtent l="0" t="0" r="0" b="0"/>
            <wp:docPr id="263" name="Рисунок 263" descr="base_1_170190_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descr="base_1_170190_661"/>
                    <pic:cNvPicPr preferRelativeResize="0">
                      <a:picLocks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solidFill>
                      <a:srgbClr val="FFFFFF"/>
                    </a:solidFill>
                    <a:ln>
                      <a:noFill/>
                    </a:ln>
                  </pic:spPr>
                </pic:pic>
              </a:graphicData>
            </a:graphic>
          </wp:inline>
        </w:drawing>
      </w:r>
      <w:r w:rsidR="0071350F" w:rsidRPr="00B80B48">
        <w:rPr>
          <w:rFonts w:ascii="Times New Roman" w:hAnsi="Times New Roman" w:cs="Times New Roman"/>
          <w:b/>
          <w:sz w:val="26"/>
          <w:szCs w:val="26"/>
        </w:rPr>
        <w:t>)</w:t>
      </w:r>
      <w:r w:rsidR="0071350F" w:rsidRPr="00B80B48">
        <w:rPr>
          <w:rFonts w:ascii="Times New Roman" w:hAnsi="Times New Roman" w:cs="Times New Roman"/>
          <w:sz w:val="26"/>
          <w:szCs w:val="26"/>
        </w:rPr>
        <w:t>:</w:t>
      </w:r>
      <w:r w:rsidR="00B67570" w:rsidRPr="00B80B48">
        <w:rPr>
          <w:rFonts w:ascii="Times New Roman" w:hAnsi="Times New Roman" w:cs="Times New Roman"/>
          <w:sz w:val="26"/>
          <w:szCs w:val="26"/>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804"/>
      </w:tblGrid>
      <w:tr w:rsidR="00E3478D" w:rsidRPr="00F2592F" w:rsidTr="00E3478D">
        <w:tc>
          <w:tcPr>
            <w:tcW w:w="3227" w:type="dxa"/>
            <w:shd w:val="clear" w:color="auto" w:fill="auto"/>
          </w:tcPr>
          <w:p w:rsidR="00E3478D" w:rsidRPr="00E3478D" w:rsidRDefault="00E3478D" w:rsidP="004B5386">
            <w:pPr>
              <w:keepNext/>
              <w:keepLines/>
              <w:ind w:firstLine="0"/>
              <w:jc w:val="center"/>
              <w:rPr>
                <w:color w:val="000000"/>
                <w:sz w:val="22"/>
              </w:rPr>
            </w:pPr>
            <w:r w:rsidRPr="00E3478D">
              <w:rPr>
                <w:color w:val="000000"/>
                <w:sz w:val="22"/>
              </w:rPr>
              <w:t>Количество командированных работников (</w:t>
            </w:r>
            <w:r w:rsidRPr="00E3478D">
              <w:rPr>
                <w:color w:val="000000"/>
                <w:sz w:val="22"/>
                <w:lang w:val="en-US"/>
              </w:rPr>
              <w:t>Q</w:t>
            </w:r>
            <w:r w:rsidRPr="00E3478D">
              <w:rPr>
                <w:color w:val="000000"/>
                <w:sz w:val="22"/>
                <w:vertAlign w:val="subscript"/>
                <w:lang w:val="en-US"/>
              </w:rPr>
              <w:t>i</w:t>
            </w:r>
            <w:r w:rsidRPr="00E3478D">
              <w:rPr>
                <w:color w:val="000000"/>
                <w:sz w:val="22"/>
                <w:vertAlign w:val="subscript"/>
              </w:rPr>
              <w:t xml:space="preserve"> проезд</w:t>
            </w:r>
            <w:r w:rsidRPr="00E3478D">
              <w:rPr>
                <w:color w:val="000000"/>
                <w:sz w:val="22"/>
              </w:rPr>
              <w:t>)</w:t>
            </w:r>
          </w:p>
        </w:tc>
        <w:tc>
          <w:tcPr>
            <w:tcW w:w="6804" w:type="dxa"/>
            <w:shd w:val="clear" w:color="auto" w:fill="auto"/>
          </w:tcPr>
          <w:p w:rsidR="00E3478D" w:rsidRPr="00E3478D" w:rsidRDefault="00E3478D" w:rsidP="004B5386">
            <w:pPr>
              <w:keepNext/>
              <w:keepLines/>
              <w:ind w:firstLine="0"/>
              <w:jc w:val="center"/>
              <w:rPr>
                <w:color w:val="000000"/>
                <w:sz w:val="22"/>
              </w:rPr>
            </w:pPr>
            <w:r w:rsidRPr="00E3478D">
              <w:rPr>
                <w:color w:val="000000"/>
                <w:sz w:val="22"/>
              </w:rPr>
              <w:t>Цена проезда (Р</w:t>
            </w:r>
            <w:proofErr w:type="spellStart"/>
            <w:proofErr w:type="gramStart"/>
            <w:r w:rsidRPr="00E3478D">
              <w:rPr>
                <w:color w:val="000000"/>
                <w:sz w:val="22"/>
                <w:vertAlign w:val="subscript"/>
                <w:lang w:val="en-US"/>
              </w:rPr>
              <w:t>i</w:t>
            </w:r>
            <w:proofErr w:type="spellEnd"/>
            <w:proofErr w:type="gramEnd"/>
            <w:r w:rsidRPr="00E3478D">
              <w:rPr>
                <w:color w:val="000000"/>
                <w:sz w:val="22"/>
                <w:vertAlign w:val="subscript"/>
              </w:rPr>
              <w:t xml:space="preserve"> проезд</w:t>
            </w:r>
            <w:r w:rsidRPr="00E3478D">
              <w:rPr>
                <w:color w:val="000000"/>
                <w:sz w:val="22"/>
              </w:rPr>
              <w:t>) (руб.)*</w:t>
            </w:r>
          </w:p>
        </w:tc>
      </w:tr>
      <w:tr w:rsidR="00E3478D" w:rsidRPr="00F2592F" w:rsidTr="00E3478D">
        <w:tc>
          <w:tcPr>
            <w:tcW w:w="3227" w:type="dxa"/>
            <w:shd w:val="clear" w:color="auto" w:fill="auto"/>
          </w:tcPr>
          <w:p w:rsidR="00E3478D" w:rsidRPr="00E3478D" w:rsidRDefault="00E3478D" w:rsidP="004B5386">
            <w:pPr>
              <w:keepNext/>
              <w:keepLines/>
              <w:ind w:firstLine="0"/>
              <w:jc w:val="center"/>
              <w:rPr>
                <w:color w:val="000000"/>
                <w:sz w:val="22"/>
              </w:rPr>
            </w:pPr>
            <w:r w:rsidRPr="00E3478D">
              <w:rPr>
                <w:sz w:val="22"/>
              </w:rPr>
              <w:t>по мере необходимости,  в связи с исполнением должностных обязанностей</w:t>
            </w:r>
          </w:p>
        </w:tc>
        <w:tc>
          <w:tcPr>
            <w:tcW w:w="6804" w:type="dxa"/>
            <w:shd w:val="clear" w:color="auto" w:fill="auto"/>
          </w:tcPr>
          <w:p w:rsidR="00E3478D" w:rsidRPr="00E3478D" w:rsidRDefault="00E3478D" w:rsidP="004B5386">
            <w:pPr>
              <w:keepNext/>
              <w:keepLines/>
              <w:ind w:firstLine="0"/>
              <w:jc w:val="center"/>
              <w:rPr>
                <w:color w:val="000000"/>
                <w:sz w:val="22"/>
              </w:rPr>
            </w:pPr>
            <w:r w:rsidRPr="00E3478D">
              <w:rPr>
                <w:color w:val="000000"/>
                <w:sz w:val="22"/>
              </w:rPr>
              <w:t xml:space="preserve"> </w:t>
            </w:r>
            <w:proofErr w:type="gramStart"/>
            <w:r w:rsidRPr="00E3478D">
              <w:rPr>
                <w:color w:val="000000"/>
                <w:sz w:val="22"/>
              </w:rPr>
              <w:t>определяется в соответствии со статьями 166-168 Трудового кодекса Российской Федерации и постановлением Правительства Российской Федерации от 13.10.2008г. №749 «Положение об особенностях направления работников в служебные командировки» (в редакции от 29.07.2015г №771), а также в соответствии с постановлением администрации Гаврилов-Ямского муниципального района от 14.01.2013г № 24 «Об утверждении Положения о порядке и условиях направления работников Администрации Гаврилов – Ямского муниципального</w:t>
            </w:r>
            <w:proofErr w:type="gramEnd"/>
            <w:r w:rsidRPr="00E3478D">
              <w:rPr>
                <w:color w:val="000000"/>
                <w:sz w:val="22"/>
              </w:rPr>
              <w:t xml:space="preserve"> района и ее структурных подразделений в служебные командировки»</w:t>
            </w:r>
          </w:p>
        </w:tc>
      </w:tr>
    </w:tbl>
    <w:p w:rsidR="00E3478D" w:rsidRPr="009B17CE" w:rsidRDefault="00E3478D" w:rsidP="004B5386">
      <w:pPr>
        <w:pStyle w:val="ConsPlusNormal"/>
        <w:keepNext/>
        <w:keepLines/>
        <w:widowControl/>
        <w:ind w:firstLine="709"/>
        <w:jc w:val="both"/>
        <w:rPr>
          <w:rFonts w:ascii="Times New Roman" w:hAnsi="Times New Roman" w:cs="Times New Roman"/>
          <w:sz w:val="24"/>
          <w:szCs w:val="24"/>
        </w:rPr>
      </w:pPr>
      <w:r w:rsidRPr="009B17CE">
        <w:rPr>
          <w:rFonts w:ascii="Times New Roman" w:hAnsi="Times New Roman" w:cs="Times New Roman"/>
          <w:b/>
          <w:sz w:val="24"/>
          <w:szCs w:val="24"/>
        </w:rPr>
        <w:t>*</w:t>
      </w:r>
      <w:r w:rsidRPr="009B17CE">
        <w:rPr>
          <w:rFonts w:ascii="Times New Roman" w:hAnsi="Times New Roman" w:cs="Times New Roman"/>
          <w:sz w:val="24"/>
          <w:szCs w:val="24"/>
        </w:rPr>
        <w:t>При этом закупка осуществляется в пределах доведенных лимитов бюджетных обязательств на обеспечение функций Управления.</w:t>
      </w:r>
    </w:p>
    <w:p w:rsidR="0071350F" w:rsidRPr="00B80B48" w:rsidRDefault="0071350F" w:rsidP="004B5386">
      <w:pPr>
        <w:pStyle w:val="ConsPlusNormal"/>
        <w:keepNext/>
        <w:keepLines/>
        <w:widowControl/>
        <w:ind w:firstLine="709"/>
        <w:jc w:val="both"/>
        <w:rPr>
          <w:rFonts w:ascii="Times New Roman" w:hAnsi="Times New Roman" w:cs="Times New Roman"/>
          <w:sz w:val="26"/>
          <w:szCs w:val="26"/>
        </w:rPr>
      </w:pPr>
    </w:p>
    <w:p w:rsidR="00E3478D" w:rsidRPr="00E3478D" w:rsidRDefault="00030E36" w:rsidP="004B5386">
      <w:pPr>
        <w:pStyle w:val="ConsPlusNormal"/>
        <w:keepNext/>
        <w:keepLines/>
        <w:widowControl/>
        <w:ind w:firstLine="709"/>
        <w:jc w:val="both"/>
        <w:rPr>
          <w:rFonts w:ascii="Times New Roman" w:hAnsi="Times New Roman" w:cs="Times New Roman"/>
          <w:sz w:val="26"/>
          <w:szCs w:val="26"/>
        </w:rPr>
      </w:pPr>
      <w:r>
        <w:rPr>
          <w:rFonts w:ascii="Times New Roman" w:hAnsi="Times New Roman" w:cs="Times New Roman"/>
          <w:b/>
          <w:sz w:val="26"/>
          <w:szCs w:val="26"/>
        </w:rPr>
        <w:t>16</w:t>
      </w:r>
      <w:r w:rsidR="0071350F" w:rsidRPr="00E3478D">
        <w:rPr>
          <w:rFonts w:ascii="Times New Roman" w:hAnsi="Times New Roman" w:cs="Times New Roman"/>
          <w:b/>
          <w:sz w:val="26"/>
          <w:szCs w:val="26"/>
        </w:rPr>
        <w:t xml:space="preserve">. </w:t>
      </w:r>
      <w:r w:rsidR="00E3478D" w:rsidRPr="00E3478D">
        <w:rPr>
          <w:rFonts w:ascii="Times New Roman" w:hAnsi="Times New Roman" w:cs="Times New Roman"/>
          <w:b/>
          <w:sz w:val="26"/>
          <w:szCs w:val="26"/>
        </w:rPr>
        <w:t xml:space="preserve">Затраты по договору на </w:t>
      </w:r>
      <w:proofErr w:type="spellStart"/>
      <w:r w:rsidR="00E3478D" w:rsidRPr="00E3478D">
        <w:rPr>
          <w:rFonts w:ascii="Times New Roman" w:hAnsi="Times New Roman" w:cs="Times New Roman"/>
          <w:b/>
          <w:sz w:val="26"/>
          <w:szCs w:val="26"/>
        </w:rPr>
        <w:t>найм</w:t>
      </w:r>
      <w:proofErr w:type="spellEnd"/>
      <w:r w:rsidR="00E3478D" w:rsidRPr="00E3478D">
        <w:rPr>
          <w:rFonts w:ascii="Times New Roman" w:hAnsi="Times New Roman" w:cs="Times New Roman"/>
          <w:b/>
          <w:sz w:val="26"/>
          <w:szCs w:val="26"/>
        </w:rPr>
        <w:t xml:space="preserve"> жилого помещения на период командирования</w:t>
      </w:r>
      <w:proofErr w:type="gramStart"/>
      <w:r w:rsidR="00E3478D" w:rsidRPr="00E3478D">
        <w:rPr>
          <w:rFonts w:ascii="Times New Roman" w:hAnsi="Times New Roman" w:cs="Times New Roman"/>
          <w:b/>
          <w:sz w:val="26"/>
          <w:szCs w:val="26"/>
        </w:rPr>
        <w:t xml:space="preserve"> (</w:t>
      </w:r>
      <w:r w:rsidR="00E3478D" w:rsidRPr="00E3478D">
        <w:rPr>
          <w:rFonts w:ascii="Times New Roman" w:hAnsi="Times New Roman" w:cs="Times New Roman"/>
          <w:b/>
          <w:noProof/>
          <w:position w:val="-12"/>
          <w:sz w:val="26"/>
          <w:szCs w:val="26"/>
        </w:rPr>
        <w:drawing>
          <wp:inline distT="0" distB="0" distL="0" distR="0" wp14:anchorId="58B1D4BC" wp14:editId="393B1959">
            <wp:extent cx="352425" cy="247650"/>
            <wp:effectExtent l="0" t="0" r="9525" b="0"/>
            <wp:docPr id="64" name="Рисунок 64" descr="base_1_170190_6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descr="base_1_170190_665"/>
                    <pic:cNvPicPr preferRelativeResize="0">
                      <a:picLocks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00E3478D" w:rsidRPr="00E3478D">
        <w:rPr>
          <w:rFonts w:ascii="Times New Roman" w:hAnsi="Times New Roman" w:cs="Times New Roman"/>
          <w:b/>
          <w:sz w:val="26"/>
          <w:szCs w:val="26"/>
        </w:rPr>
        <w:t>):</w:t>
      </w:r>
      <w:proofErr w:type="gramEnd"/>
      <w:r w:rsidR="00E3478D" w:rsidRPr="00E3478D">
        <w:rPr>
          <w:rFonts w:ascii="Times New Roman" w:hAnsi="Times New Roman" w:cs="Times New Roman"/>
          <w:sz w:val="26"/>
          <w:szCs w:val="26"/>
        </w:rPr>
        <w:t>определяются по формуле:</w:t>
      </w:r>
    </w:p>
    <w:p w:rsidR="00E3478D" w:rsidRPr="00E3478D" w:rsidRDefault="00E3478D" w:rsidP="004B5386">
      <w:pPr>
        <w:keepNext/>
        <w:keepLines/>
        <w:autoSpaceDE w:val="0"/>
        <w:autoSpaceDN w:val="0"/>
        <w:jc w:val="center"/>
        <w:rPr>
          <w:sz w:val="26"/>
          <w:szCs w:val="26"/>
          <w:lang w:eastAsia="ru-RU"/>
        </w:rPr>
      </w:pPr>
      <w:r w:rsidRPr="00E3478D">
        <w:rPr>
          <w:noProof/>
          <w:position w:val="-28"/>
          <w:sz w:val="26"/>
          <w:szCs w:val="26"/>
          <w:lang w:eastAsia="ru-RU"/>
        </w:rPr>
        <w:drawing>
          <wp:inline distT="0" distB="0" distL="0" distR="0" wp14:anchorId="2B483823" wp14:editId="0C9E512A">
            <wp:extent cx="2333625" cy="476250"/>
            <wp:effectExtent l="0" t="0" r="9525" b="0"/>
            <wp:docPr id="65" name="Рисунок 65" descr="base_1_170190_6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5" descr="base_1_170190_666"/>
                    <pic:cNvPicPr preferRelativeResize="0">
                      <a:picLocks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333625" cy="476250"/>
                    </a:xfrm>
                    <a:prstGeom prst="rect">
                      <a:avLst/>
                    </a:prstGeom>
                    <a:solidFill>
                      <a:srgbClr val="FFFFFF"/>
                    </a:solidFill>
                    <a:ln>
                      <a:noFill/>
                    </a:ln>
                  </pic:spPr>
                </pic:pic>
              </a:graphicData>
            </a:graphic>
          </wp:inline>
        </w:drawing>
      </w:r>
      <w:r w:rsidRPr="00E3478D">
        <w:rPr>
          <w:sz w:val="26"/>
          <w:szCs w:val="26"/>
          <w:lang w:eastAsia="ru-RU"/>
        </w:rPr>
        <w:t>,</w:t>
      </w:r>
    </w:p>
    <w:p w:rsidR="00E3478D" w:rsidRPr="00E3478D" w:rsidRDefault="00E3478D" w:rsidP="004B5386">
      <w:pPr>
        <w:keepNext/>
        <w:keepLines/>
        <w:autoSpaceDE w:val="0"/>
        <w:autoSpaceDN w:val="0"/>
        <w:jc w:val="both"/>
        <w:rPr>
          <w:sz w:val="26"/>
          <w:szCs w:val="26"/>
          <w:lang w:eastAsia="ru-RU"/>
        </w:rPr>
      </w:pPr>
      <w:r w:rsidRPr="00E3478D">
        <w:rPr>
          <w:sz w:val="26"/>
          <w:szCs w:val="26"/>
          <w:lang w:eastAsia="ru-RU"/>
        </w:rPr>
        <w:t>где:</w:t>
      </w:r>
    </w:p>
    <w:p w:rsidR="00E3478D" w:rsidRPr="00E3478D" w:rsidRDefault="00E3478D" w:rsidP="004B5386">
      <w:pPr>
        <w:keepNext/>
        <w:keepLines/>
        <w:autoSpaceDE w:val="0"/>
        <w:autoSpaceDN w:val="0"/>
        <w:jc w:val="both"/>
        <w:rPr>
          <w:sz w:val="26"/>
          <w:szCs w:val="26"/>
          <w:lang w:eastAsia="ru-RU"/>
        </w:rPr>
      </w:pPr>
      <w:r w:rsidRPr="00E3478D">
        <w:rPr>
          <w:noProof/>
          <w:position w:val="-12"/>
          <w:sz w:val="26"/>
          <w:szCs w:val="26"/>
          <w:lang w:eastAsia="ru-RU"/>
        </w:rPr>
        <w:drawing>
          <wp:inline distT="0" distB="0" distL="0" distR="0" wp14:anchorId="309C5F72" wp14:editId="7A06722D">
            <wp:extent cx="428625" cy="247650"/>
            <wp:effectExtent l="0" t="0" r="9525" b="0"/>
            <wp:docPr id="66" name="Рисунок 66" descr="base_1_170190_6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6" descr="base_1_170190_667"/>
                    <pic:cNvPicPr preferRelativeResize="0">
                      <a:picLocks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solidFill>
                      <a:srgbClr val="FFFFFF"/>
                    </a:solidFill>
                    <a:ln>
                      <a:noFill/>
                    </a:ln>
                  </pic:spPr>
                </pic:pic>
              </a:graphicData>
            </a:graphic>
          </wp:inline>
        </w:drawing>
      </w:r>
      <w:r w:rsidRPr="00E3478D">
        <w:rPr>
          <w:sz w:val="26"/>
          <w:szCs w:val="26"/>
          <w:lang w:eastAsia="ru-RU"/>
        </w:rPr>
        <w:t xml:space="preserve"> - количество командированных работников по i-</w:t>
      </w:r>
      <w:proofErr w:type="spellStart"/>
      <w:r w:rsidRPr="00E3478D">
        <w:rPr>
          <w:sz w:val="26"/>
          <w:szCs w:val="26"/>
          <w:lang w:eastAsia="ru-RU"/>
        </w:rPr>
        <w:t>му</w:t>
      </w:r>
      <w:proofErr w:type="spellEnd"/>
      <w:r w:rsidRPr="00E3478D">
        <w:rPr>
          <w:sz w:val="26"/>
          <w:szCs w:val="26"/>
          <w:lang w:eastAsia="ru-RU"/>
        </w:rPr>
        <w:t xml:space="preserve"> направлению командирования с учетом показателей утвержденных планов служебных командировок;</w:t>
      </w:r>
    </w:p>
    <w:p w:rsidR="00E3478D" w:rsidRPr="00E3478D" w:rsidRDefault="00E3478D" w:rsidP="004B5386">
      <w:pPr>
        <w:keepNext/>
        <w:keepLines/>
        <w:autoSpaceDE w:val="0"/>
        <w:autoSpaceDN w:val="0"/>
        <w:jc w:val="both"/>
        <w:rPr>
          <w:sz w:val="26"/>
          <w:szCs w:val="26"/>
          <w:lang w:eastAsia="ru-RU"/>
        </w:rPr>
      </w:pPr>
      <w:r w:rsidRPr="00E3478D">
        <w:rPr>
          <w:noProof/>
          <w:position w:val="-12"/>
          <w:sz w:val="26"/>
          <w:szCs w:val="26"/>
          <w:lang w:eastAsia="ru-RU"/>
        </w:rPr>
        <w:lastRenderedPageBreak/>
        <w:drawing>
          <wp:inline distT="0" distB="0" distL="0" distR="0" wp14:anchorId="6457196A" wp14:editId="7C76D517">
            <wp:extent cx="390525" cy="247650"/>
            <wp:effectExtent l="0" t="0" r="9525" b="0"/>
            <wp:docPr id="67" name="Рисунок 67" descr="base_1_170190_6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7" descr="base_1_170190_668"/>
                    <pic:cNvPicPr preferRelativeResize="0">
                      <a:picLocks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solidFill>
                      <a:srgbClr val="FFFFFF"/>
                    </a:solidFill>
                    <a:ln>
                      <a:noFill/>
                    </a:ln>
                  </pic:spPr>
                </pic:pic>
              </a:graphicData>
            </a:graphic>
          </wp:inline>
        </w:drawing>
      </w:r>
      <w:r w:rsidRPr="00E3478D">
        <w:rPr>
          <w:sz w:val="26"/>
          <w:szCs w:val="26"/>
          <w:lang w:eastAsia="ru-RU"/>
        </w:rPr>
        <w:t xml:space="preserve"> </w:t>
      </w:r>
      <w:proofErr w:type="gramStart"/>
      <w:r w:rsidRPr="00E3478D">
        <w:rPr>
          <w:sz w:val="26"/>
          <w:szCs w:val="26"/>
          <w:lang w:eastAsia="ru-RU"/>
        </w:rPr>
        <w:t>- цена найма жилого помещения в сутки по i-</w:t>
      </w:r>
      <w:proofErr w:type="spellStart"/>
      <w:r w:rsidRPr="00E3478D">
        <w:rPr>
          <w:sz w:val="26"/>
          <w:szCs w:val="26"/>
          <w:lang w:eastAsia="ru-RU"/>
        </w:rPr>
        <w:t>му</w:t>
      </w:r>
      <w:proofErr w:type="spellEnd"/>
      <w:r w:rsidRPr="00E3478D">
        <w:rPr>
          <w:sz w:val="26"/>
          <w:szCs w:val="26"/>
          <w:lang w:eastAsia="ru-RU"/>
        </w:rPr>
        <w:t xml:space="preserve"> направлению командирования с учетом требований </w:t>
      </w:r>
      <w:hyperlink r:id="rId82" w:history="1">
        <w:r w:rsidRPr="00E3478D">
          <w:rPr>
            <w:sz w:val="26"/>
            <w:szCs w:val="26"/>
            <w:lang w:eastAsia="ru-RU"/>
          </w:rPr>
          <w:t>постановления</w:t>
        </w:r>
      </w:hyperlink>
      <w:r w:rsidRPr="00E3478D">
        <w:rPr>
          <w:sz w:val="26"/>
          <w:szCs w:val="26"/>
          <w:lang w:eastAsia="ru-RU"/>
        </w:rPr>
        <w:t xml:space="preserve"> Правительства Российской Федерации от 13 октября 2008 г. № 749 «Об особенностях направления работников в служебные командировки», постановления Администрации Гаврилов-Ямского муниципального района  от 14.01.2013    № 24 «Об утверждении Положения о порядке и условиях направления работников Администрации Гаврилов-Ямского муниципального района и ее структурных подразделений в служебные командировки»;</w:t>
      </w:r>
      <w:proofErr w:type="gramEnd"/>
    </w:p>
    <w:p w:rsidR="00E3478D" w:rsidRPr="00E3478D" w:rsidRDefault="00E3478D" w:rsidP="004B5386">
      <w:pPr>
        <w:keepNext/>
        <w:keepLines/>
        <w:autoSpaceDE w:val="0"/>
        <w:autoSpaceDN w:val="0"/>
        <w:jc w:val="both"/>
        <w:rPr>
          <w:sz w:val="26"/>
          <w:szCs w:val="26"/>
          <w:lang w:eastAsia="ru-RU"/>
        </w:rPr>
      </w:pPr>
      <w:r w:rsidRPr="00E3478D">
        <w:rPr>
          <w:noProof/>
          <w:position w:val="-12"/>
          <w:sz w:val="26"/>
          <w:szCs w:val="26"/>
          <w:lang w:eastAsia="ru-RU"/>
        </w:rPr>
        <w:drawing>
          <wp:inline distT="0" distB="0" distL="0" distR="0" wp14:anchorId="75D9CE89" wp14:editId="3FD54F49">
            <wp:extent cx="447675" cy="247650"/>
            <wp:effectExtent l="0" t="0" r="9525" b="0"/>
            <wp:docPr id="68" name="Рисунок 68" descr="base_1_170190_6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8" descr="base_1_170190_669"/>
                    <pic:cNvPicPr preferRelativeResize="0">
                      <a:picLocks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solidFill>
                      <a:srgbClr val="FFFFFF"/>
                    </a:solidFill>
                    <a:ln>
                      <a:noFill/>
                    </a:ln>
                  </pic:spPr>
                </pic:pic>
              </a:graphicData>
            </a:graphic>
          </wp:inline>
        </w:drawing>
      </w:r>
      <w:r w:rsidRPr="00E3478D">
        <w:rPr>
          <w:sz w:val="26"/>
          <w:szCs w:val="26"/>
          <w:lang w:eastAsia="ru-RU"/>
        </w:rPr>
        <w:t xml:space="preserve"> - количество суток нахождения в командировке по i-</w:t>
      </w:r>
      <w:proofErr w:type="spellStart"/>
      <w:r w:rsidRPr="00E3478D">
        <w:rPr>
          <w:sz w:val="26"/>
          <w:szCs w:val="26"/>
          <w:lang w:eastAsia="ru-RU"/>
        </w:rPr>
        <w:t>му</w:t>
      </w:r>
      <w:proofErr w:type="spellEnd"/>
      <w:r w:rsidRPr="00E3478D">
        <w:rPr>
          <w:sz w:val="26"/>
          <w:szCs w:val="26"/>
          <w:lang w:eastAsia="ru-RU"/>
        </w:rPr>
        <w:t xml:space="preserve"> направлению командирования.</w:t>
      </w:r>
    </w:p>
    <w:p w:rsidR="00E3478D" w:rsidRPr="00E3478D" w:rsidRDefault="00E3478D" w:rsidP="004B5386">
      <w:pPr>
        <w:keepNext/>
        <w:keepLines/>
        <w:autoSpaceDE w:val="0"/>
        <w:autoSpaceDN w:val="0"/>
        <w:jc w:val="both"/>
        <w:rPr>
          <w:sz w:val="26"/>
          <w:szCs w:val="26"/>
          <w:lang w:eastAsia="ru-RU"/>
        </w:rPr>
      </w:pPr>
      <w:r w:rsidRPr="00E3478D">
        <w:rPr>
          <w:color w:val="000000"/>
          <w:sz w:val="26"/>
          <w:szCs w:val="26"/>
          <w:lang w:eastAsia="ru-RU"/>
        </w:rPr>
        <w:t>*Примечание. Планируемая стоимость затрат  рассчитывается исходя из фактических расходов за отчетный финансовый год</w:t>
      </w:r>
    </w:p>
    <w:p w:rsidR="00827D1E" w:rsidRPr="00B80B48" w:rsidRDefault="00827D1E" w:rsidP="004B5386">
      <w:pPr>
        <w:pStyle w:val="ConsPlusNormal"/>
        <w:keepNext/>
        <w:keepLines/>
        <w:widowControl/>
        <w:ind w:firstLine="709"/>
        <w:jc w:val="both"/>
        <w:rPr>
          <w:rFonts w:ascii="Times New Roman" w:hAnsi="Times New Roman" w:cs="Times New Roman"/>
          <w:sz w:val="26"/>
          <w:szCs w:val="26"/>
        </w:rPr>
      </w:pPr>
    </w:p>
    <w:p w:rsidR="0071350F" w:rsidRPr="00B80B48" w:rsidRDefault="0071350F" w:rsidP="004B5386">
      <w:pPr>
        <w:pStyle w:val="ConsPlusNormal"/>
        <w:keepNext/>
        <w:keepLines/>
        <w:widowControl/>
        <w:jc w:val="center"/>
        <w:rPr>
          <w:rFonts w:ascii="Times New Roman" w:hAnsi="Times New Roman" w:cs="Times New Roman"/>
          <w:sz w:val="26"/>
          <w:szCs w:val="26"/>
        </w:rPr>
      </w:pPr>
      <w:r w:rsidRPr="00B80B48">
        <w:rPr>
          <w:rFonts w:ascii="Times New Roman" w:hAnsi="Times New Roman" w:cs="Times New Roman"/>
          <w:sz w:val="26"/>
          <w:szCs w:val="26"/>
        </w:rPr>
        <w:t>Затраты на коммунальные услуги</w:t>
      </w:r>
    </w:p>
    <w:p w:rsidR="0071350F" w:rsidRPr="00B80B48" w:rsidRDefault="0071350F" w:rsidP="004B5386">
      <w:pPr>
        <w:pStyle w:val="ConsPlusNormal"/>
        <w:keepNext/>
        <w:keepLines/>
        <w:widowControl/>
        <w:ind w:firstLine="540"/>
        <w:jc w:val="both"/>
        <w:rPr>
          <w:rFonts w:ascii="Times New Roman" w:hAnsi="Times New Roman" w:cs="Times New Roman"/>
          <w:sz w:val="26"/>
          <w:szCs w:val="26"/>
        </w:rPr>
      </w:pPr>
    </w:p>
    <w:p w:rsidR="003F7A97" w:rsidRPr="003F7A97" w:rsidRDefault="00030E36" w:rsidP="004B5386">
      <w:pPr>
        <w:pStyle w:val="6"/>
        <w:keepNext/>
        <w:keepLines/>
        <w:widowControl/>
        <w:shd w:val="clear" w:color="auto" w:fill="auto"/>
        <w:tabs>
          <w:tab w:val="left" w:pos="1445"/>
        </w:tabs>
        <w:spacing w:after="0" w:line="240" w:lineRule="auto"/>
        <w:ind w:right="180" w:firstLine="567"/>
        <w:jc w:val="both"/>
      </w:pPr>
      <w:r w:rsidRPr="00030E36">
        <w:rPr>
          <w:b/>
        </w:rPr>
        <w:t>17</w:t>
      </w:r>
      <w:r w:rsidR="003F7A97" w:rsidRPr="00030E36">
        <w:rPr>
          <w:b/>
        </w:rPr>
        <w:t>. Затраты на электроснабжение</w:t>
      </w:r>
      <w:r w:rsidR="003F7A97" w:rsidRPr="003F7A97">
        <w:t xml:space="preserve"> определяются путем умножения регулируемого тарифа на электроэнергию (в рамках применяемого </w:t>
      </w:r>
      <w:proofErr w:type="spellStart"/>
      <w:r w:rsidR="003F7A97" w:rsidRPr="003F7A97">
        <w:t>одноставочного</w:t>
      </w:r>
      <w:proofErr w:type="spellEnd"/>
      <w:r w:rsidR="003F7A97" w:rsidRPr="003F7A97">
        <w:t xml:space="preserve">, дифференцированного по зонам суток или </w:t>
      </w:r>
      <w:proofErr w:type="spellStart"/>
      <w:r w:rsidR="003F7A97" w:rsidRPr="003F7A97">
        <w:t>двуставочного</w:t>
      </w:r>
      <w:proofErr w:type="spellEnd"/>
      <w:r w:rsidR="003F7A97" w:rsidRPr="003F7A97">
        <w:t xml:space="preserve"> тарифа) на расчетную потребность электроэнергии в год по тарифу (цене) на электроэнергию (в рамках применяемого </w:t>
      </w:r>
      <w:proofErr w:type="spellStart"/>
      <w:r w:rsidR="003F7A97" w:rsidRPr="003F7A97">
        <w:t>одноставочного</w:t>
      </w:r>
      <w:proofErr w:type="spellEnd"/>
      <w:r w:rsidR="003F7A97" w:rsidRPr="003F7A97">
        <w:t xml:space="preserve">, дифференцированного по зонам суток или </w:t>
      </w:r>
      <w:proofErr w:type="spellStart"/>
      <w:r w:rsidR="003F7A97" w:rsidRPr="003F7A97">
        <w:t>двуставочного</w:t>
      </w:r>
      <w:proofErr w:type="spellEnd"/>
      <w:r w:rsidR="003F7A97" w:rsidRPr="003F7A97">
        <w:t xml:space="preserve"> тарифа).</w:t>
      </w:r>
    </w:p>
    <w:p w:rsidR="003F7A97" w:rsidRPr="003F7A97" w:rsidRDefault="00030E36" w:rsidP="004B5386">
      <w:pPr>
        <w:pStyle w:val="6"/>
        <w:keepNext/>
        <w:keepLines/>
        <w:widowControl/>
        <w:shd w:val="clear" w:color="auto" w:fill="auto"/>
        <w:tabs>
          <w:tab w:val="left" w:pos="1478"/>
        </w:tabs>
        <w:spacing w:after="0" w:line="240" w:lineRule="auto"/>
        <w:ind w:right="180" w:firstLine="567"/>
        <w:jc w:val="both"/>
      </w:pPr>
      <w:r w:rsidRPr="00030E36">
        <w:rPr>
          <w:b/>
        </w:rPr>
        <w:t>18.</w:t>
      </w:r>
      <w:r w:rsidR="003F7A97" w:rsidRPr="00030E36">
        <w:rPr>
          <w:b/>
        </w:rPr>
        <w:t xml:space="preserve"> Затраты на теплоснабжение</w:t>
      </w:r>
      <w:r w:rsidR="003F7A97" w:rsidRPr="003F7A97">
        <w:t xml:space="preserve"> определяются путем умножения регулируемого тарифа на теплоснабжение на расчетную потребность в </w:t>
      </w:r>
      <w:proofErr w:type="spellStart"/>
      <w:r w:rsidR="003F7A97" w:rsidRPr="003F7A97">
        <w:t>теплоэнергии</w:t>
      </w:r>
      <w:proofErr w:type="spellEnd"/>
      <w:r w:rsidR="003F7A97" w:rsidRPr="003F7A97">
        <w:t xml:space="preserve"> на отопление зданий, помещений и сооружений.</w:t>
      </w:r>
    </w:p>
    <w:p w:rsidR="003F7A97" w:rsidRPr="003F7A97" w:rsidRDefault="00030E36" w:rsidP="004B5386">
      <w:pPr>
        <w:pStyle w:val="6"/>
        <w:keepNext/>
        <w:keepLines/>
        <w:widowControl/>
        <w:shd w:val="clear" w:color="auto" w:fill="auto"/>
        <w:tabs>
          <w:tab w:val="left" w:pos="1498"/>
        </w:tabs>
        <w:spacing w:after="0" w:line="240" w:lineRule="auto"/>
        <w:ind w:right="180" w:firstLine="567"/>
        <w:jc w:val="both"/>
      </w:pPr>
      <w:r w:rsidRPr="00030E36">
        <w:rPr>
          <w:b/>
        </w:rPr>
        <w:t>19</w:t>
      </w:r>
      <w:r w:rsidR="003F7A97" w:rsidRPr="00030E36">
        <w:rPr>
          <w:b/>
        </w:rPr>
        <w:t>. Затраты на холодное водоснабжение и водоотведение</w:t>
      </w:r>
      <w:r w:rsidR="003F7A97" w:rsidRPr="003F7A97">
        <w:t xml:space="preserve"> определяются путем суммирования показателей, полученных в результате умножения расчетной потребности в холодном водоснабжении на регулируемый тариф на холодное водоснабжение и расчетной потребности в водоотведении на регулируемый тариф на водоотведение.</w:t>
      </w:r>
    </w:p>
    <w:p w:rsidR="0071350F" w:rsidRPr="00B80B48" w:rsidRDefault="0071350F" w:rsidP="004B5386">
      <w:pPr>
        <w:pStyle w:val="ConsPlusNormal"/>
        <w:keepNext/>
        <w:keepLines/>
        <w:widowControl/>
        <w:ind w:firstLine="540"/>
        <w:jc w:val="both"/>
        <w:rPr>
          <w:rFonts w:ascii="Times New Roman" w:hAnsi="Times New Roman" w:cs="Times New Roman"/>
          <w:sz w:val="26"/>
          <w:szCs w:val="26"/>
        </w:rPr>
      </w:pPr>
    </w:p>
    <w:p w:rsidR="0071350F" w:rsidRPr="00B80B48" w:rsidRDefault="0071350F" w:rsidP="004B5386">
      <w:pPr>
        <w:pStyle w:val="ConsPlusNormal"/>
        <w:keepNext/>
        <w:keepLines/>
        <w:widowControl/>
        <w:jc w:val="center"/>
        <w:rPr>
          <w:rFonts w:ascii="Times New Roman" w:hAnsi="Times New Roman" w:cs="Times New Roman"/>
          <w:sz w:val="26"/>
          <w:szCs w:val="26"/>
        </w:rPr>
      </w:pPr>
      <w:r w:rsidRPr="00B80B48">
        <w:rPr>
          <w:rFonts w:ascii="Times New Roman" w:hAnsi="Times New Roman" w:cs="Times New Roman"/>
          <w:sz w:val="26"/>
          <w:szCs w:val="26"/>
        </w:rPr>
        <w:t>Затраты на содержание имущества,</w:t>
      </w:r>
    </w:p>
    <w:p w:rsidR="0071350F" w:rsidRPr="00B80B48" w:rsidRDefault="0071350F" w:rsidP="004B5386">
      <w:pPr>
        <w:pStyle w:val="ConsPlusNormal"/>
        <w:keepNext/>
        <w:keepLines/>
        <w:widowControl/>
        <w:jc w:val="center"/>
        <w:rPr>
          <w:rFonts w:ascii="Times New Roman" w:hAnsi="Times New Roman" w:cs="Times New Roman"/>
          <w:sz w:val="26"/>
          <w:szCs w:val="26"/>
        </w:rPr>
      </w:pPr>
      <w:r w:rsidRPr="00B80B48">
        <w:rPr>
          <w:rFonts w:ascii="Times New Roman" w:hAnsi="Times New Roman" w:cs="Times New Roman"/>
          <w:sz w:val="26"/>
          <w:szCs w:val="26"/>
        </w:rPr>
        <w:t>не отнесенные к затратам на содержание имущества в рамках</w:t>
      </w:r>
    </w:p>
    <w:p w:rsidR="0071350F" w:rsidRPr="00B80B48" w:rsidRDefault="0071350F" w:rsidP="004B5386">
      <w:pPr>
        <w:pStyle w:val="ConsPlusNormal"/>
        <w:keepNext/>
        <w:keepLines/>
        <w:widowControl/>
        <w:jc w:val="center"/>
        <w:rPr>
          <w:rFonts w:ascii="Times New Roman" w:hAnsi="Times New Roman" w:cs="Times New Roman"/>
          <w:sz w:val="26"/>
          <w:szCs w:val="26"/>
        </w:rPr>
      </w:pPr>
      <w:r w:rsidRPr="00B80B48">
        <w:rPr>
          <w:rFonts w:ascii="Times New Roman" w:hAnsi="Times New Roman" w:cs="Times New Roman"/>
          <w:sz w:val="26"/>
          <w:szCs w:val="26"/>
        </w:rPr>
        <w:t>затрат на информационно-коммуникационные технологии</w:t>
      </w:r>
    </w:p>
    <w:p w:rsidR="0071350F" w:rsidRPr="00B80B48" w:rsidRDefault="0071350F" w:rsidP="004B5386">
      <w:pPr>
        <w:pStyle w:val="ConsPlusNormal"/>
        <w:keepNext/>
        <w:keepLines/>
        <w:widowControl/>
        <w:ind w:firstLine="709"/>
        <w:jc w:val="both"/>
        <w:rPr>
          <w:rFonts w:ascii="Times New Roman" w:hAnsi="Times New Roman" w:cs="Times New Roman"/>
          <w:sz w:val="26"/>
          <w:szCs w:val="26"/>
        </w:rPr>
      </w:pPr>
    </w:p>
    <w:p w:rsidR="0071350F" w:rsidRPr="00B80B48" w:rsidRDefault="00030E36" w:rsidP="004B5386">
      <w:pPr>
        <w:keepNext/>
        <w:keepLines/>
        <w:jc w:val="both"/>
        <w:rPr>
          <w:rFonts w:cs="Times New Roman"/>
          <w:b/>
          <w:sz w:val="26"/>
          <w:szCs w:val="26"/>
        </w:rPr>
      </w:pPr>
      <w:bookmarkStart w:id="8" w:name="P598"/>
      <w:bookmarkEnd w:id="8"/>
      <w:r>
        <w:rPr>
          <w:rFonts w:cs="Times New Roman"/>
          <w:b/>
          <w:sz w:val="26"/>
          <w:szCs w:val="26"/>
        </w:rPr>
        <w:t>20</w:t>
      </w:r>
      <w:r w:rsidR="0071350F" w:rsidRPr="00B80B48">
        <w:rPr>
          <w:rFonts w:cs="Times New Roman"/>
          <w:b/>
          <w:sz w:val="26"/>
          <w:szCs w:val="26"/>
        </w:rPr>
        <w:t xml:space="preserve">. </w:t>
      </w:r>
      <w:proofErr w:type="gramStart"/>
      <w:r w:rsidR="0071350F" w:rsidRPr="00B80B48">
        <w:rPr>
          <w:rFonts w:cs="Times New Roman"/>
          <w:b/>
          <w:sz w:val="26"/>
          <w:szCs w:val="26"/>
        </w:rPr>
        <w:t>Затраты на проведение текущего ремонта помещения (</w:t>
      </w:r>
      <w:r w:rsidR="0071350F" w:rsidRPr="00B80B48">
        <w:rPr>
          <w:rFonts w:cs="Times New Roman"/>
          <w:b/>
          <w:noProof/>
          <w:position w:val="-14"/>
          <w:sz w:val="26"/>
          <w:szCs w:val="26"/>
          <w:lang w:eastAsia="ru-RU"/>
        </w:rPr>
        <w:drawing>
          <wp:inline distT="0" distB="0" distL="0" distR="0" wp14:anchorId="754F848C" wp14:editId="069CF7AF">
            <wp:extent cx="238125" cy="266700"/>
            <wp:effectExtent l="0" t="0" r="9525" b="0"/>
            <wp:docPr id="182" name="Рисунок 182" descr="base_1_170190_7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1" descr="base_1_170190_742"/>
                    <pic:cNvPicPr preferRelativeResize="0">
                      <a:picLocks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solidFill>
                      <a:srgbClr val="FFFFFF"/>
                    </a:solidFill>
                    <a:ln>
                      <a:noFill/>
                    </a:ln>
                  </pic:spPr>
                </pic:pic>
              </a:graphicData>
            </a:graphic>
          </wp:inline>
        </w:drawing>
      </w:r>
      <w:r w:rsidR="0071350F" w:rsidRPr="00B80B48">
        <w:rPr>
          <w:rFonts w:cs="Times New Roman"/>
          <w:b/>
          <w:sz w:val="26"/>
          <w:szCs w:val="26"/>
        </w:rPr>
        <w:t xml:space="preserve">) </w:t>
      </w:r>
      <w:r w:rsidR="0071350F" w:rsidRPr="00971C18">
        <w:rPr>
          <w:rFonts w:cs="Times New Roman"/>
          <w:sz w:val="26"/>
          <w:szCs w:val="26"/>
        </w:rPr>
        <w:t xml:space="preserve">определяются исходя из установленной </w:t>
      </w:r>
      <w:r w:rsidR="001D29A4" w:rsidRPr="00971C18">
        <w:rPr>
          <w:rFonts w:cs="Times New Roman"/>
          <w:sz w:val="26"/>
          <w:szCs w:val="26"/>
        </w:rPr>
        <w:t>муниципальным</w:t>
      </w:r>
      <w:r w:rsidR="00E51F38" w:rsidRPr="00971C18">
        <w:rPr>
          <w:rFonts w:cs="Times New Roman"/>
          <w:sz w:val="26"/>
          <w:szCs w:val="26"/>
        </w:rPr>
        <w:t xml:space="preserve"> орган</w:t>
      </w:r>
      <w:r w:rsidR="001D29A4" w:rsidRPr="00971C18">
        <w:rPr>
          <w:rFonts w:cs="Times New Roman"/>
          <w:sz w:val="26"/>
          <w:szCs w:val="26"/>
        </w:rPr>
        <w:t>о</w:t>
      </w:r>
      <w:r w:rsidR="00E51F38" w:rsidRPr="00971C18">
        <w:rPr>
          <w:rFonts w:cs="Times New Roman"/>
          <w:sz w:val="26"/>
          <w:szCs w:val="26"/>
        </w:rPr>
        <w:t>м</w:t>
      </w:r>
      <w:r w:rsidR="0071350F" w:rsidRPr="00971C18">
        <w:rPr>
          <w:rFonts w:eastAsiaTheme="minorHAnsi" w:cs="Times New Roman"/>
          <w:bCs/>
          <w:sz w:val="26"/>
          <w:szCs w:val="26"/>
        </w:rPr>
        <w:t xml:space="preserve"> </w:t>
      </w:r>
      <w:r w:rsidR="0071350F" w:rsidRPr="00971C18">
        <w:rPr>
          <w:rFonts w:cs="Times New Roman"/>
          <w:sz w:val="26"/>
          <w:szCs w:val="26"/>
        </w:rPr>
        <w:t xml:space="preserve">нормы проведения ремонта, но не </w:t>
      </w:r>
      <w:r w:rsidR="00511FB1" w:rsidRPr="00971C18">
        <w:rPr>
          <w:rFonts w:cs="Times New Roman"/>
          <w:sz w:val="26"/>
          <w:szCs w:val="26"/>
        </w:rPr>
        <w:t>более</w:t>
      </w:r>
      <w:r w:rsidR="0071350F" w:rsidRPr="00971C18">
        <w:rPr>
          <w:rFonts w:cs="Times New Roman"/>
          <w:sz w:val="26"/>
          <w:szCs w:val="26"/>
        </w:rPr>
        <w:t xml:space="preserve"> 1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w:t>
      </w:r>
      <w:proofErr w:type="gramEnd"/>
      <w:r w:rsidR="0071350F" w:rsidRPr="00971C18">
        <w:rPr>
          <w:rFonts w:cs="Times New Roman"/>
          <w:sz w:val="26"/>
          <w:szCs w:val="26"/>
        </w:rPr>
        <w:t xml:space="preserve"> 1988 г. № 312:</w:t>
      </w:r>
      <w:r w:rsidR="00A07572" w:rsidRPr="00B80B48">
        <w:rPr>
          <w:rFonts w:cs="Times New Roman"/>
          <w:b/>
          <w:sz w:val="26"/>
          <w:szCs w:val="26"/>
        </w:rPr>
        <w:t xml:space="preserve"> </w:t>
      </w:r>
      <w:r w:rsidR="00A07572" w:rsidRPr="00B80B48">
        <w:rPr>
          <w:rFonts w:cs="Times New Roman"/>
          <w:sz w:val="26"/>
          <w:szCs w:val="26"/>
        </w:rPr>
        <w:t>затраты отсутствуют.</w:t>
      </w:r>
    </w:p>
    <w:p w:rsidR="00E3478D" w:rsidRPr="003F7A97" w:rsidRDefault="00030E36" w:rsidP="004B5386">
      <w:pPr>
        <w:pStyle w:val="ConsPlusNormal"/>
        <w:keepNext/>
        <w:keepLines/>
        <w:widowControl/>
        <w:ind w:firstLine="709"/>
        <w:jc w:val="both"/>
        <w:rPr>
          <w:rFonts w:ascii="Times New Roman" w:hAnsi="Times New Roman" w:cs="Times New Roman"/>
          <w:sz w:val="26"/>
          <w:szCs w:val="26"/>
        </w:rPr>
      </w:pPr>
      <w:r>
        <w:rPr>
          <w:rFonts w:ascii="Times New Roman" w:hAnsi="Times New Roman" w:cs="Times New Roman"/>
          <w:b/>
          <w:sz w:val="26"/>
          <w:szCs w:val="26"/>
        </w:rPr>
        <w:t>21</w:t>
      </w:r>
      <w:r w:rsidR="0071350F" w:rsidRPr="003F7A97">
        <w:rPr>
          <w:rFonts w:ascii="Times New Roman" w:hAnsi="Times New Roman" w:cs="Times New Roman"/>
          <w:b/>
          <w:sz w:val="26"/>
          <w:szCs w:val="26"/>
        </w:rPr>
        <w:t>. Затраты на вывоз твердых бытовых отходов</w:t>
      </w:r>
      <w:proofErr w:type="gramStart"/>
      <w:r w:rsidR="0071350F" w:rsidRPr="003F7A97">
        <w:rPr>
          <w:rFonts w:ascii="Times New Roman" w:hAnsi="Times New Roman" w:cs="Times New Roman"/>
          <w:b/>
          <w:sz w:val="26"/>
          <w:szCs w:val="26"/>
        </w:rPr>
        <w:t xml:space="preserve"> (</w:t>
      </w:r>
      <w:r w:rsidR="0071350F" w:rsidRPr="003F7A97">
        <w:rPr>
          <w:rFonts w:ascii="Times New Roman" w:hAnsi="Times New Roman" w:cs="Times New Roman"/>
          <w:b/>
          <w:noProof/>
          <w:position w:val="-12"/>
          <w:sz w:val="26"/>
          <w:szCs w:val="26"/>
        </w:rPr>
        <w:drawing>
          <wp:inline distT="0" distB="0" distL="0" distR="0" wp14:anchorId="4ED69BC3" wp14:editId="1A22619B">
            <wp:extent cx="295275" cy="247650"/>
            <wp:effectExtent l="0" t="0" r="9525" b="0"/>
            <wp:docPr id="168" name="Рисунок 168" descr="base_1_170190_7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5" descr="base_1_170190_756"/>
                    <pic:cNvPicPr preferRelativeResize="0">
                      <a:picLocks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0071350F" w:rsidRPr="003F7A97">
        <w:rPr>
          <w:rFonts w:ascii="Times New Roman" w:hAnsi="Times New Roman" w:cs="Times New Roman"/>
          <w:b/>
          <w:sz w:val="26"/>
          <w:szCs w:val="26"/>
        </w:rPr>
        <w:t>)</w:t>
      </w:r>
      <w:proofErr w:type="gramEnd"/>
      <w:r w:rsidR="003F7A97" w:rsidRPr="003F7A97">
        <w:rPr>
          <w:rFonts w:ascii="Times New Roman" w:hAnsi="Times New Roman" w:cs="Times New Roman"/>
          <w:sz w:val="26"/>
          <w:szCs w:val="26"/>
        </w:rPr>
        <w:t xml:space="preserve">определяются путем умножения количества куб. метров бытовых отходов в год на цену вывоза 1 куб. метра твердых бытовых отходов.   </w:t>
      </w:r>
    </w:p>
    <w:p w:rsidR="0071350F" w:rsidRPr="003F7A97" w:rsidRDefault="00030E36" w:rsidP="004B5386">
      <w:pPr>
        <w:pStyle w:val="ConsPlusNormal"/>
        <w:keepNext/>
        <w:keepLines/>
        <w:widowControl/>
        <w:ind w:firstLine="709"/>
        <w:jc w:val="both"/>
        <w:rPr>
          <w:rFonts w:ascii="Times New Roman" w:hAnsi="Times New Roman" w:cs="Times New Roman"/>
          <w:sz w:val="26"/>
          <w:szCs w:val="26"/>
        </w:rPr>
      </w:pPr>
      <w:r>
        <w:rPr>
          <w:rFonts w:ascii="Times New Roman" w:hAnsi="Times New Roman" w:cs="Times New Roman"/>
          <w:b/>
          <w:sz w:val="26"/>
          <w:szCs w:val="26"/>
        </w:rPr>
        <w:t>22</w:t>
      </w:r>
      <w:r w:rsidR="0071350F" w:rsidRPr="003F7A97">
        <w:rPr>
          <w:rFonts w:ascii="Times New Roman" w:hAnsi="Times New Roman" w:cs="Times New Roman"/>
          <w:b/>
          <w:sz w:val="26"/>
          <w:szCs w:val="26"/>
        </w:rPr>
        <w:t xml:space="preserve">. Затраты на техническое обслуживание и </w:t>
      </w:r>
      <w:proofErr w:type="spellStart"/>
      <w:r w:rsidR="0071350F" w:rsidRPr="003F7A97">
        <w:rPr>
          <w:rFonts w:ascii="Times New Roman" w:hAnsi="Times New Roman" w:cs="Times New Roman"/>
          <w:b/>
          <w:sz w:val="26"/>
          <w:szCs w:val="26"/>
        </w:rPr>
        <w:t>регламентно</w:t>
      </w:r>
      <w:proofErr w:type="spellEnd"/>
      <w:r w:rsidR="0071350F" w:rsidRPr="003F7A97">
        <w:rPr>
          <w:rFonts w:ascii="Times New Roman" w:hAnsi="Times New Roman" w:cs="Times New Roman"/>
          <w:b/>
          <w:sz w:val="26"/>
          <w:szCs w:val="26"/>
        </w:rPr>
        <w:t>-профилактический ремонт систем пожарной сигнализации</w:t>
      </w:r>
      <w:proofErr w:type="gramStart"/>
      <w:r w:rsidR="0071350F" w:rsidRPr="003F7A97">
        <w:rPr>
          <w:rFonts w:ascii="Times New Roman" w:hAnsi="Times New Roman" w:cs="Times New Roman"/>
          <w:b/>
          <w:sz w:val="26"/>
          <w:szCs w:val="26"/>
        </w:rPr>
        <w:t xml:space="preserve"> (</w:t>
      </w:r>
      <w:r w:rsidR="0071350F" w:rsidRPr="003F7A97">
        <w:rPr>
          <w:rFonts w:ascii="Times New Roman" w:hAnsi="Times New Roman" w:cs="Times New Roman"/>
          <w:b/>
          <w:noProof/>
          <w:position w:val="-12"/>
          <w:sz w:val="26"/>
          <w:szCs w:val="26"/>
        </w:rPr>
        <w:drawing>
          <wp:inline distT="0" distB="0" distL="0" distR="0" wp14:anchorId="34074203" wp14:editId="157C4A9A">
            <wp:extent cx="285750" cy="247650"/>
            <wp:effectExtent l="0" t="0" r="0" b="0"/>
            <wp:docPr id="123" name="Рисунок 123" descr="base_1_170190_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0" descr="base_1_170190_801"/>
                    <pic:cNvPicPr preferRelativeResize="0">
                      <a:picLocks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0071350F" w:rsidRPr="003F7A97">
        <w:rPr>
          <w:rFonts w:ascii="Times New Roman" w:hAnsi="Times New Roman" w:cs="Times New Roman"/>
          <w:b/>
          <w:sz w:val="26"/>
          <w:szCs w:val="26"/>
        </w:rPr>
        <w:t>)</w:t>
      </w:r>
      <w:proofErr w:type="gramEnd"/>
      <w:r w:rsidR="003F7A97" w:rsidRPr="003F7A97">
        <w:rPr>
          <w:rFonts w:ascii="Times New Roman" w:hAnsi="Times New Roman" w:cs="Times New Roman"/>
          <w:sz w:val="26"/>
          <w:szCs w:val="26"/>
        </w:rPr>
        <w:t xml:space="preserve">определяются путем умножения количества </w:t>
      </w:r>
      <w:proofErr w:type="spellStart"/>
      <w:r w:rsidR="003F7A97" w:rsidRPr="003F7A97">
        <w:rPr>
          <w:rFonts w:ascii="Times New Roman" w:hAnsi="Times New Roman" w:cs="Times New Roman"/>
          <w:sz w:val="26"/>
          <w:szCs w:val="26"/>
        </w:rPr>
        <w:t>извещателей</w:t>
      </w:r>
      <w:proofErr w:type="spellEnd"/>
      <w:r w:rsidR="003F7A97" w:rsidRPr="003F7A97">
        <w:rPr>
          <w:rFonts w:ascii="Times New Roman" w:hAnsi="Times New Roman" w:cs="Times New Roman"/>
          <w:sz w:val="26"/>
          <w:szCs w:val="26"/>
        </w:rPr>
        <w:t xml:space="preserve"> пожарной сигнализации на цену технического обслуживания и </w:t>
      </w:r>
      <w:proofErr w:type="spellStart"/>
      <w:r w:rsidR="003F7A97" w:rsidRPr="003F7A97">
        <w:rPr>
          <w:rFonts w:ascii="Times New Roman" w:hAnsi="Times New Roman" w:cs="Times New Roman"/>
          <w:sz w:val="26"/>
          <w:szCs w:val="26"/>
        </w:rPr>
        <w:t>регламентно</w:t>
      </w:r>
      <w:proofErr w:type="spellEnd"/>
      <w:r w:rsidR="003F7A97" w:rsidRPr="003F7A97">
        <w:rPr>
          <w:rFonts w:ascii="Times New Roman" w:hAnsi="Times New Roman" w:cs="Times New Roman"/>
          <w:sz w:val="26"/>
          <w:szCs w:val="26"/>
        </w:rPr>
        <w:t xml:space="preserve">-профилактического ремонта 1 </w:t>
      </w:r>
      <w:proofErr w:type="spellStart"/>
      <w:r w:rsidR="003F7A97" w:rsidRPr="003F7A97">
        <w:rPr>
          <w:rFonts w:ascii="Times New Roman" w:hAnsi="Times New Roman" w:cs="Times New Roman"/>
          <w:sz w:val="26"/>
          <w:szCs w:val="26"/>
        </w:rPr>
        <w:t>извещателя</w:t>
      </w:r>
      <w:proofErr w:type="spellEnd"/>
      <w:r w:rsidR="003F7A97" w:rsidRPr="003F7A97">
        <w:rPr>
          <w:rFonts w:ascii="Times New Roman" w:hAnsi="Times New Roman" w:cs="Times New Roman"/>
          <w:sz w:val="26"/>
          <w:szCs w:val="26"/>
        </w:rPr>
        <w:t xml:space="preserve"> в год.</w:t>
      </w:r>
    </w:p>
    <w:p w:rsidR="007C004B" w:rsidRPr="00C161C7" w:rsidRDefault="0071350F" w:rsidP="004B5386">
      <w:pPr>
        <w:pStyle w:val="ConsPlusNormal"/>
        <w:keepNext/>
        <w:keepLines/>
        <w:widowControl/>
        <w:jc w:val="center"/>
        <w:rPr>
          <w:rFonts w:ascii="Times New Roman" w:hAnsi="Times New Roman" w:cs="Times New Roman"/>
          <w:sz w:val="26"/>
          <w:szCs w:val="26"/>
        </w:rPr>
      </w:pPr>
      <w:r w:rsidRPr="00C161C7">
        <w:rPr>
          <w:rFonts w:ascii="Times New Roman" w:hAnsi="Times New Roman" w:cs="Times New Roman"/>
          <w:sz w:val="26"/>
          <w:szCs w:val="26"/>
        </w:rPr>
        <w:lastRenderedPageBreak/>
        <w:t xml:space="preserve">Затраты на приобретение прочих работ и услуг, </w:t>
      </w:r>
    </w:p>
    <w:p w:rsidR="007C004B" w:rsidRPr="00C161C7" w:rsidRDefault="0071350F" w:rsidP="004B5386">
      <w:pPr>
        <w:pStyle w:val="ConsPlusNormal"/>
        <w:keepNext/>
        <w:keepLines/>
        <w:widowControl/>
        <w:jc w:val="center"/>
        <w:rPr>
          <w:rFonts w:ascii="Times New Roman" w:hAnsi="Times New Roman" w:cs="Times New Roman"/>
          <w:sz w:val="26"/>
          <w:szCs w:val="26"/>
        </w:rPr>
      </w:pPr>
      <w:r w:rsidRPr="00C161C7">
        <w:rPr>
          <w:rFonts w:ascii="Times New Roman" w:hAnsi="Times New Roman" w:cs="Times New Roman"/>
          <w:sz w:val="26"/>
          <w:szCs w:val="26"/>
        </w:rPr>
        <w:t xml:space="preserve">не относящиеся к затратам на услуги связи, транспортные </w:t>
      </w:r>
    </w:p>
    <w:p w:rsidR="007C004B" w:rsidRPr="00C161C7" w:rsidRDefault="0071350F" w:rsidP="004B5386">
      <w:pPr>
        <w:pStyle w:val="ConsPlusNormal"/>
        <w:keepNext/>
        <w:keepLines/>
        <w:widowControl/>
        <w:jc w:val="center"/>
        <w:rPr>
          <w:rFonts w:ascii="Times New Roman" w:hAnsi="Times New Roman" w:cs="Times New Roman"/>
          <w:sz w:val="26"/>
          <w:szCs w:val="26"/>
        </w:rPr>
      </w:pPr>
      <w:r w:rsidRPr="00C161C7">
        <w:rPr>
          <w:rFonts w:ascii="Times New Roman" w:hAnsi="Times New Roman" w:cs="Times New Roman"/>
          <w:sz w:val="26"/>
          <w:szCs w:val="26"/>
        </w:rPr>
        <w:t xml:space="preserve">услуги, оплату расходов по договорам об оказании услуг, </w:t>
      </w:r>
    </w:p>
    <w:p w:rsidR="007C004B" w:rsidRPr="00C161C7" w:rsidRDefault="0071350F" w:rsidP="004B5386">
      <w:pPr>
        <w:pStyle w:val="ConsPlusNormal"/>
        <w:keepNext/>
        <w:keepLines/>
        <w:widowControl/>
        <w:jc w:val="center"/>
        <w:rPr>
          <w:rFonts w:ascii="Times New Roman" w:hAnsi="Times New Roman" w:cs="Times New Roman"/>
          <w:sz w:val="26"/>
          <w:szCs w:val="26"/>
        </w:rPr>
      </w:pPr>
      <w:proofErr w:type="gramStart"/>
      <w:r w:rsidRPr="00C161C7">
        <w:rPr>
          <w:rFonts w:ascii="Times New Roman" w:hAnsi="Times New Roman" w:cs="Times New Roman"/>
          <w:sz w:val="26"/>
          <w:szCs w:val="26"/>
        </w:rPr>
        <w:t>связанных</w:t>
      </w:r>
      <w:proofErr w:type="gramEnd"/>
      <w:r w:rsidRPr="00C161C7">
        <w:rPr>
          <w:rFonts w:ascii="Times New Roman" w:hAnsi="Times New Roman" w:cs="Times New Roman"/>
          <w:sz w:val="26"/>
          <w:szCs w:val="26"/>
        </w:rPr>
        <w:t xml:space="preserve"> с проездом и наймом жилого помещения</w:t>
      </w:r>
    </w:p>
    <w:p w:rsidR="007C004B" w:rsidRPr="00C161C7" w:rsidRDefault="0071350F" w:rsidP="004B5386">
      <w:pPr>
        <w:pStyle w:val="ConsPlusNormal"/>
        <w:keepNext/>
        <w:keepLines/>
        <w:widowControl/>
        <w:jc w:val="center"/>
        <w:rPr>
          <w:rFonts w:ascii="Times New Roman" w:hAnsi="Times New Roman" w:cs="Times New Roman"/>
          <w:sz w:val="26"/>
          <w:szCs w:val="26"/>
        </w:rPr>
      </w:pPr>
      <w:r w:rsidRPr="00C161C7">
        <w:rPr>
          <w:rFonts w:ascii="Times New Roman" w:hAnsi="Times New Roman" w:cs="Times New Roman"/>
          <w:sz w:val="26"/>
          <w:szCs w:val="26"/>
        </w:rPr>
        <w:t xml:space="preserve"> в связи с командированием работников, заключаемым</w:t>
      </w:r>
    </w:p>
    <w:p w:rsidR="007C004B" w:rsidRPr="00C161C7" w:rsidRDefault="0071350F" w:rsidP="004B5386">
      <w:pPr>
        <w:pStyle w:val="ConsPlusNormal"/>
        <w:keepNext/>
        <w:keepLines/>
        <w:widowControl/>
        <w:jc w:val="center"/>
        <w:rPr>
          <w:rFonts w:ascii="Times New Roman" w:hAnsi="Times New Roman" w:cs="Times New Roman"/>
          <w:sz w:val="26"/>
          <w:szCs w:val="26"/>
        </w:rPr>
      </w:pPr>
      <w:r w:rsidRPr="00C161C7">
        <w:rPr>
          <w:rFonts w:ascii="Times New Roman" w:hAnsi="Times New Roman" w:cs="Times New Roman"/>
          <w:sz w:val="26"/>
          <w:szCs w:val="26"/>
        </w:rPr>
        <w:t xml:space="preserve"> со сторонними организациями, а также к затратам </w:t>
      </w:r>
    </w:p>
    <w:p w:rsidR="007C004B" w:rsidRPr="00C161C7" w:rsidRDefault="0071350F" w:rsidP="004B5386">
      <w:pPr>
        <w:pStyle w:val="ConsPlusNormal"/>
        <w:keepNext/>
        <w:keepLines/>
        <w:widowControl/>
        <w:jc w:val="center"/>
        <w:rPr>
          <w:rFonts w:ascii="Times New Roman" w:hAnsi="Times New Roman" w:cs="Times New Roman"/>
          <w:sz w:val="26"/>
          <w:szCs w:val="26"/>
        </w:rPr>
      </w:pPr>
      <w:r w:rsidRPr="00C161C7">
        <w:rPr>
          <w:rFonts w:ascii="Times New Roman" w:hAnsi="Times New Roman" w:cs="Times New Roman"/>
          <w:sz w:val="26"/>
          <w:szCs w:val="26"/>
        </w:rPr>
        <w:t>на коммунальные услуги, аренду помещений и оборудования,</w:t>
      </w:r>
    </w:p>
    <w:p w:rsidR="007C004B" w:rsidRPr="00C161C7" w:rsidRDefault="0071350F" w:rsidP="004B5386">
      <w:pPr>
        <w:pStyle w:val="ConsPlusNormal"/>
        <w:keepNext/>
        <w:keepLines/>
        <w:widowControl/>
        <w:jc w:val="center"/>
        <w:rPr>
          <w:rFonts w:ascii="Times New Roman" w:hAnsi="Times New Roman" w:cs="Times New Roman"/>
          <w:sz w:val="26"/>
          <w:szCs w:val="26"/>
        </w:rPr>
      </w:pPr>
      <w:r w:rsidRPr="00C161C7">
        <w:rPr>
          <w:rFonts w:ascii="Times New Roman" w:hAnsi="Times New Roman" w:cs="Times New Roman"/>
          <w:sz w:val="26"/>
          <w:szCs w:val="26"/>
        </w:rPr>
        <w:t xml:space="preserve"> содержание имущества в рамках прочих затрат и затратам </w:t>
      </w:r>
    </w:p>
    <w:p w:rsidR="007C004B" w:rsidRPr="00C161C7" w:rsidRDefault="0071350F" w:rsidP="004B5386">
      <w:pPr>
        <w:pStyle w:val="ConsPlusNormal"/>
        <w:keepNext/>
        <w:keepLines/>
        <w:widowControl/>
        <w:jc w:val="center"/>
        <w:rPr>
          <w:rFonts w:ascii="Times New Roman" w:hAnsi="Times New Roman" w:cs="Times New Roman"/>
          <w:sz w:val="26"/>
          <w:szCs w:val="26"/>
        </w:rPr>
      </w:pPr>
      <w:r w:rsidRPr="00C161C7">
        <w:rPr>
          <w:rFonts w:ascii="Times New Roman" w:hAnsi="Times New Roman" w:cs="Times New Roman"/>
          <w:sz w:val="26"/>
          <w:szCs w:val="26"/>
        </w:rPr>
        <w:t>на приобретение прочих работ и услуг в рамках затрат</w:t>
      </w:r>
    </w:p>
    <w:p w:rsidR="0071350F" w:rsidRPr="00C161C7" w:rsidRDefault="0071350F" w:rsidP="004B5386">
      <w:pPr>
        <w:pStyle w:val="ConsPlusNormal"/>
        <w:keepNext/>
        <w:keepLines/>
        <w:widowControl/>
        <w:jc w:val="center"/>
        <w:rPr>
          <w:rFonts w:ascii="Times New Roman" w:hAnsi="Times New Roman" w:cs="Times New Roman"/>
          <w:sz w:val="26"/>
          <w:szCs w:val="26"/>
        </w:rPr>
      </w:pPr>
      <w:r w:rsidRPr="00C161C7">
        <w:rPr>
          <w:rFonts w:ascii="Times New Roman" w:hAnsi="Times New Roman" w:cs="Times New Roman"/>
          <w:sz w:val="26"/>
          <w:szCs w:val="26"/>
        </w:rPr>
        <w:t xml:space="preserve"> на информационно-коммуникационные технологии</w:t>
      </w:r>
    </w:p>
    <w:p w:rsidR="0071350F" w:rsidRDefault="0071350F" w:rsidP="004B5386">
      <w:pPr>
        <w:pStyle w:val="ConsPlusNormal"/>
        <w:keepNext/>
        <w:keepLines/>
        <w:widowControl/>
        <w:jc w:val="center"/>
        <w:rPr>
          <w:rFonts w:ascii="Times New Roman" w:hAnsi="Times New Roman" w:cs="Times New Roman"/>
          <w:b/>
          <w:sz w:val="26"/>
          <w:szCs w:val="26"/>
        </w:rPr>
      </w:pPr>
    </w:p>
    <w:p w:rsidR="00C161C7" w:rsidRPr="00C161C7" w:rsidRDefault="00C161C7" w:rsidP="004B5386">
      <w:pPr>
        <w:pStyle w:val="ConsPlusNormal"/>
        <w:keepNext/>
        <w:keepLines/>
        <w:widowControl/>
        <w:jc w:val="center"/>
        <w:rPr>
          <w:rFonts w:ascii="Times New Roman" w:hAnsi="Times New Roman" w:cs="Times New Roman"/>
          <w:b/>
          <w:sz w:val="26"/>
          <w:szCs w:val="26"/>
        </w:rPr>
      </w:pPr>
    </w:p>
    <w:p w:rsidR="00A65279" w:rsidRPr="00B80B48" w:rsidRDefault="00030E36" w:rsidP="004B5386">
      <w:pPr>
        <w:pStyle w:val="ConsPlusNormal"/>
        <w:keepNext/>
        <w:keepLines/>
        <w:widowControl/>
        <w:ind w:firstLine="709"/>
        <w:jc w:val="both"/>
        <w:rPr>
          <w:rFonts w:ascii="Times New Roman" w:hAnsi="Times New Roman" w:cs="Times New Roman"/>
          <w:sz w:val="26"/>
          <w:szCs w:val="26"/>
        </w:rPr>
      </w:pPr>
      <w:r>
        <w:rPr>
          <w:rFonts w:ascii="Times New Roman" w:hAnsi="Times New Roman" w:cs="Times New Roman"/>
          <w:b/>
          <w:sz w:val="26"/>
          <w:szCs w:val="26"/>
        </w:rPr>
        <w:t>23</w:t>
      </w:r>
      <w:r w:rsidR="00A65279" w:rsidRPr="00B80B48">
        <w:rPr>
          <w:rFonts w:ascii="Times New Roman" w:hAnsi="Times New Roman" w:cs="Times New Roman"/>
          <w:b/>
          <w:sz w:val="26"/>
          <w:szCs w:val="26"/>
        </w:rPr>
        <w:t>. Затраты на оплату типографских работ и услуг, включая приобретение периодических печатных изданий</w:t>
      </w:r>
      <w:proofErr w:type="gramStart"/>
      <w:r w:rsidR="00A65279" w:rsidRPr="00B80B48">
        <w:rPr>
          <w:rFonts w:ascii="Times New Roman" w:hAnsi="Times New Roman" w:cs="Times New Roman"/>
          <w:b/>
          <w:sz w:val="26"/>
          <w:szCs w:val="26"/>
        </w:rPr>
        <w:t xml:space="preserve"> (</w:t>
      </w:r>
      <w:r w:rsidR="00A65279" w:rsidRPr="00B80B48">
        <w:rPr>
          <w:rFonts w:ascii="Times New Roman" w:hAnsi="Times New Roman" w:cs="Times New Roman"/>
          <w:b/>
          <w:noProof/>
          <w:position w:val="-12"/>
          <w:sz w:val="26"/>
          <w:szCs w:val="26"/>
        </w:rPr>
        <w:drawing>
          <wp:inline distT="0" distB="0" distL="0" distR="0" wp14:anchorId="5C46C3CB" wp14:editId="21D23863">
            <wp:extent cx="200025" cy="247650"/>
            <wp:effectExtent l="0" t="0" r="9525" b="0"/>
            <wp:docPr id="102" name="Рисунок 102" descr="base_1_170190_8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1" descr="base_1_170190_822"/>
                    <pic:cNvPicPr preferRelativeResize="0">
                      <a:picLocks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solidFill>
                      <a:srgbClr val="FFFFFF"/>
                    </a:solidFill>
                    <a:ln>
                      <a:noFill/>
                    </a:ln>
                  </pic:spPr>
                </pic:pic>
              </a:graphicData>
            </a:graphic>
          </wp:inline>
        </w:drawing>
      </w:r>
      <w:r w:rsidR="00A65279" w:rsidRPr="00B80B48">
        <w:rPr>
          <w:rFonts w:ascii="Times New Roman" w:hAnsi="Times New Roman" w:cs="Times New Roman"/>
          <w:b/>
          <w:sz w:val="26"/>
          <w:szCs w:val="26"/>
        </w:rPr>
        <w:t xml:space="preserve">), </w:t>
      </w:r>
      <w:proofErr w:type="gramEnd"/>
      <w:r w:rsidR="00A65279" w:rsidRPr="00B80B48">
        <w:rPr>
          <w:rFonts w:ascii="Times New Roman" w:hAnsi="Times New Roman" w:cs="Times New Roman"/>
          <w:sz w:val="26"/>
          <w:szCs w:val="26"/>
        </w:rPr>
        <w:t>определяются по формуле:</w:t>
      </w:r>
    </w:p>
    <w:p w:rsidR="00A65279" w:rsidRPr="008C1B50" w:rsidRDefault="00A65279" w:rsidP="004B5386">
      <w:pPr>
        <w:pStyle w:val="ConsPlusNormal"/>
        <w:keepNext/>
        <w:keepLines/>
        <w:widowControl/>
        <w:jc w:val="center"/>
        <w:rPr>
          <w:rFonts w:ascii="Times New Roman" w:hAnsi="Times New Roman" w:cs="Times New Roman"/>
          <w:sz w:val="24"/>
          <w:szCs w:val="24"/>
        </w:rPr>
      </w:pPr>
      <w:r w:rsidRPr="008C1B50">
        <w:rPr>
          <w:rFonts w:ascii="Times New Roman" w:hAnsi="Times New Roman" w:cs="Times New Roman"/>
          <w:noProof/>
          <w:position w:val="-14"/>
          <w:sz w:val="24"/>
          <w:szCs w:val="24"/>
        </w:rPr>
        <w:drawing>
          <wp:inline distT="0" distB="0" distL="0" distR="0" wp14:anchorId="18C9E830" wp14:editId="14DD3216">
            <wp:extent cx="923925" cy="266700"/>
            <wp:effectExtent l="0" t="0" r="9525" b="0"/>
            <wp:docPr id="101" name="Рисунок 101" descr="base_1_170190_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2" descr="base_1_170190_823"/>
                    <pic:cNvPicPr preferRelativeResize="0">
                      <a:picLocks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923925" cy="266700"/>
                    </a:xfrm>
                    <a:prstGeom prst="rect">
                      <a:avLst/>
                    </a:prstGeom>
                    <a:solidFill>
                      <a:srgbClr val="FFFFFF"/>
                    </a:solidFill>
                    <a:ln>
                      <a:noFill/>
                    </a:ln>
                  </pic:spPr>
                </pic:pic>
              </a:graphicData>
            </a:graphic>
          </wp:inline>
        </w:drawing>
      </w:r>
      <w:r w:rsidRPr="008C1B50">
        <w:rPr>
          <w:rFonts w:ascii="Times New Roman" w:hAnsi="Times New Roman" w:cs="Times New Roman"/>
          <w:sz w:val="24"/>
          <w:szCs w:val="24"/>
        </w:rPr>
        <w:t>,</w:t>
      </w:r>
    </w:p>
    <w:p w:rsidR="00A65279" w:rsidRPr="00B80B48" w:rsidRDefault="00A65279" w:rsidP="004B5386">
      <w:pPr>
        <w:pStyle w:val="ConsPlusNormal"/>
        <w:keepNext/>
        <w:keepLines/>
        <w:widowControl/>
        <w:ind w:firstLine="709"/>
        <w:jc w:val="both"/>
        <w:rPr>
          <w:rFonts w:ascii="Times New Roman" w:hAnsi="Times New Roman" w:cs="Times New Roman"/>
          <w:sz w:val="26"/>
          <w:szCs w:val="26"/>
        </w:rPr>
      </w:pPr>
      <w:r w:rsidRPr="00B80B48">
        <w:rPr>
          <w:rFonts w:ascii="Times New Roman" w:hAnsi="Times New Roman" w:cs="Times New Roman"/>
          <w:sz w:val="26"/>
          <w:szCs w:val="26"/>
        </w:rPr>
        <w:t>где:</w:t>
      </w:r>
    </w:p>
    <w:p w:rsidR="00A65279" w:rsidRPr="00B80B48" w:rsidRDefault="00A65279" w:rsidP="004B5386">
      <w:pPr>
        <w:pStyle w:val="ConsPlusNormal"/>
        <w:keepNext/>
        <w:keepLines/>
        <w:widowControl/>
        <w:ind w:firstLine="709"/>
        <w:jc w:val="both"/>
        <w:rPr>
          <w:rFonts w:ascii="Times New Roman" w:hAnsi="Times New Roman" w:cs="Times New Roman"/>
          <w:sz w:val="26"/>
          <w:szCs w:val="26"/>
        </w:rPr>
      </w:pPr>
      <w:r w:rsidRPr="00B80B48">
        <w:rPr>
          <w:rFonts w:ascii="Times New Roman" w:hAnsi="Times New Roman" w:cs="Times New Roman"/>
          <w:noProof/>
          <w:position w:val="-12"/>
          <w:sz w:val="26"/>
          <w:szCs w:val="26"/>
        </w:rPr>
        <w:drawing>
          <wp:inline distT="0" distB="0" distL="0" distR="0" wp14:anchorId="04D735C3" wp14:editId="4F361D0E">
            <wp:extent cx="209550" cy="247650"/>
            <wp:effectExtent l="0" t="0" r="0" b="0"/>
            <wp:docPr id="100" name="Рисунок 100" descr="base_1_170190_8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3" descr="base_1_170190_824"/>
                    <pic:cNvPicPr preferRelativeResize="0">
                      <a:picLocks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solidFill>
                      <a:srgbClr val="FFFFFF"/>
                    </a:solidFill>
                    <a:ln>
                      <a:noFill/>
                    </a:ln>
                  </pic:spPr>
                </pic:pic>
              </a:graphicData>
            </a:graphic>
          </wp:inline>
        </w:drawing>
      </w:r>
      <w:r w:rsidRPr="00B80B48">
        <w:rPr>
          <w:rFonts w:ascii="Times New Roman" w:hAnsi="Times New Roman" w:cs="Times New Roman"/>
          <w:sz w:val="26"/>
          <w:szCs w:val="26"/>
        </w:rPr>
        <w:t xml:space="preserve"> - затраты на приобретение </w:t>
      </w:r>
      <w:proofErr w:type="spellStart"/>
      <w:r w:rsidRPr="00B80B48">
        <w:rPr>
          <w:rFonts w:ascii="Times New Roman" w:hAnsi="Times New Roman" w:cs="Times New Roman"/>
          <w:sz w:val="26"/>
          <w:szCs w:val="26"/>
        </w:rPr>
        <w:t>спецжурналов</w:t>
      </w:r>
      <w:proofErr w:type="spellEnd"/>
      <w:r w:rsidRPr="00B80B48">
        <w:rPr>
          <w:rFonts w:ascii="Times New Roman" w:hAnsi="Times New Roman" w:cs="Times New Roman"/>
          <w:sz w:val="26"/>
          <w:szCs w:val="26"/>
        </w:rPr>
        <w:t>;</w:t>
      </w:r>
    </w:p>
    <w:p w:rsidR="00A65279" w:rsidRDefault="00A65279" w:rsidP="004B5386">
      <w:pPr>
        <w:pStyle w:val="ConsPlusNormal"/>
        <w:keepNext/>
        <w:keepLines/>
        <w:widowControl/>
        <w:ind w:firstLine="709"/>
        <w:jc w:val="both"/>
        <w:rPr>
          <w:rFonts w:ascii="Times New Roman" w:hAnsi="Times New Roman" w:cs="Times New Roman"/>
          <w:sz w:val="26"/>
          <w:szCs w:val="26"/>
        </w:rPr>
      </w:pPr>
      <w:r w:rsidRPr="00B80B48">
        <w:rPr>
          <w:rFonts w:ascii="Times New Roman" w:hAnsi="Times New Roman" w:cs="Times New Roman"/>
          <w:noProof/>
          <w:position w:val="-14"/>
          <w:sz w:val="26"/>
          <w:szCs w:val="26"/>
        </w:rPr>
        <w:drawing>
          <wp:inline distT="0" distB="0" distL="0" distR="0" wp14:anchorId="6A058A29" wp14:editId="71922C32">
            <wp:extent cx="238125" cy="266700"/>
            <wp:effectExtent l="0" t="0" r="9525" b="0"/>
            <wp:docPr id="99" name="Рисунок 99" descr="base_1_170190_8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4" descr="base_1_170190_825"/>
                    <pic:cNvPicPr preferRelativeResize="0">
                      <a:picLocks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solidFill>
                      <a:srgbClr val="FFFFFF"/>
                    </a:solidFill>
                    <a:ln>
                      <a:noFill/>
                    </a:ln>
                  </pic:spPr>
                </pic:pic>
              </a:graphicData>
            </a:graphic>
          </wp:inline>
        </w:drawing>
      </w:r>
      <w:r w:rsidRPr="00B80B48">
        <w:rPr>
          <w:rFonts w:ascii="Times New Roman" w:hAnsi="Times New Roman" w:cs="Times New Roman"/>
          <w:sz w:val="26"/>
          <w:szCs w:val="26"/>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030E36" w:rsidRPr="00B80B48" w:rsidRDefault="00030E36" w:rsidP="004B5386">
      <w:pPr>
        <w:pStyle w:val="ConsPlusNormal"/>
        <w:keepNext/>
        <w:keepLines/>
        <w:widowControl/>
        <w:ind w:firstLine="709"/>
        <w:jc w:val="both"/>
        <w:rPr>
          <w:rFonts w:ascii="Times New Roman" w:hAnsi="Times New Roman" w:cs="Times New Roman"/>
          <w:sz w:val="26"/>
          <w:szCs w:val="26"/>
        </w:rPr>
      </w:pPr>
    </w:p>
    <w:p w:rsidR="00612A79" w:rsidRDefault="00030E36" w:rsidP="004B5386">
      <w:pPr>
        <w:pStyle w:val="ConsPlusNormal"/>
        <w:keepNext/>
        <w:keepLines/>
        <w:widowControl/>
        <w:ind w:firstLine="567"/>
        <w:jc w:val="both"/>
        <w:rPr>
          <w:rFonts w:ascii="Times New Roman" w:hAnsi="Times New Roman" w:cs="Times New Roman"/>
          <w:sz w:val="26"/>
          <w:szCs w:val="26"/>
        </w:rPr>
      </w:pPr>
      <w:r>
        <w:rPr>
          <w:rFonts w:ascii="Times New Roman" w:hAnsi="Times New Roman" w:cs="Times New Roman"/>
          <w:b/>
          <w:sz w:val="26"/>
          <w:szCs w:val="26"/>
        </w:rPr>
        <w:t>24</w:t>
      </w:r>
      <w:r w:rsidR="0071350F" w:rsidRPr="00B80B48">
        <w:rPr>
          <w:rFonts w:ascii="Times New Roman" w:hAnsi="Times New Roman" w:cs="Times New Roman"/>
          <w:b/>
          <w:sz w:val="26"/>
          <w:szCs w:val="26"/>
        </w:rPr>
        <w:t>.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w:t>
      </w:r>
      <w:proofErr w:type="gramStart"/>
      <w:r w:rsidR="0071350F" w:rsidRPr="00B80B48">
        <w:rPr>
          <w:rFonts w:ascii="Times New Roman" w:hAnsi="Times New Roman" w:cs="Times New Roman"/>
          <w:b/>
          <w:sz w:val="26"/>
          <w:szCs w:val="26"/>
        </w:rPr>
        <w:t xml:space="preserve"> (</w:t>
      </w:r>
      <w:r w:rsidR="0071350F" w:rsidRPr="00B80B48">
        <w:rPr>
          <w:rFonts w:ascii="Times New Roman" w:hAnsi="Times New Roman" w:cs="Times New Roman"/>
          <w:b/>
          <w:noProof/>
          <w:position w:val="-14"/>
          <w:sz w:val="26"/>
          <w:szCs w:val="26"/>
        </w:rPr>
        <w:drawing>
          <wp:inline distT="0" distB="0" distL="0" distR="0" wp14:anchorId="0FB66A2F" wp14:editId="641455D4">
            <wp:extent cx="238125" cy="266700"/>
            <wp:effectExtent l="0" t="0" r="9525" b="0"/>
            <wp:docPr id="94" name="Рисунок 94" descr="base_1_170190_8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9" descr="base_1_170190_830"/>
                    <pic:cNvPicPr preferRelativeResize="0">
                      <a:picLocks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solidFill>
                      <a:srgbClr val="FFFFFF"/>
                    </a:solidFill>
                    <a:ln>
                      <a:noFill/>
                    </a:ln>
                  </pic:spPr>
                </pic:pic>
              </a:graphicData>
            </a:graphic>
          </wp:inline>
        </w:drawing>
      </w:r>
      <w:r w:rsidR="0071350F" w:rsidRPr="00B80B48">
        <w:rPr>
          <w:rFonts w:ascii="Times New Roman" w:hAnsi="Times New Roman" w:cs="Times New Roman"/>
          <w:b/>
          <w:sz w:val="26"/>
          <w:szCs w:val="26"/>
        </w:rPr>
        <w:t>)</w:t>
      </w:r>
      <w:r w:rsidR="00612A79" w:rsidRPr="00B80B48">
        <w:rPr>
          <w:rFonts w:ascii="Times New Roman" w:hAnsi="Times New Roman" w:cs="Times New Roman"/>
          <w:sz w:val="26"/>
          <w:szCs w:val="26"/>
        </w:rPr>
        <w:t xml:space="preserve">: </w:t>
      </w:r>
      <w:proofErr w:type="gramEnd"/>
    </w:p>
    <w:p w:rsidR="00C161C7" w:rsidRDefault="00C161C7" w:rsidP="004B5386">
      <w:pPr>
        <w:pStyle w:val="ConsPlusNormal"/>
        <w:keepNext/>
        <w:keepLines/>
        <w:widowControl/>
        <w:ind w:firstLine="567"/>
        <w:jc w:val="both"/>
        <w:rPr>
          <w:rFonts w:ascii="Times New Roman" w:hAnsi="Times New Roman" w:cs="Times New Roman"/>
          <w:sz w:val="26"/>
          <w:szCs w:val="26"/>
        </w:rPr>
      </w:pPr>
    </w:p>
    <w:p w:rsidR="00971C18" w:rsidRPr="00971C18" w:rsidRDefault="00971C18" w:rsidP="004B5386">
      <w:pPr>
        <w:pStyle w:val="20"/>
        <w:keepNext/>
        <w:keepLines/>
        <w:widowControl/>
        <w:shd w:val="clear" w:color="auto" w:fill="auto"/>
        <w:tabs>
          <w:tab w:val="left" w:pos="426"/>
        </w:tabs>
        <w:spacing w:before="0" w:after="0" w:line="240" w:lineRule="auto"/>
        <w:ind w:right="318" w:firstLine="0"/>
        <w:jc w:val="center"/>
        <w:rPr>
          <w:i w:val="0"/>
        </w:rPr>
      </w:pPr>
      <w:r w:rsidRPr="00971C18">
        <w:rPr>
          <w:i w:val="0"/>
        </w:rPr>
        <w:t>Нормативы перечня периодических печатных изданий и справочной литературы</w:t>
      </w:r>
    </w:p>
    <w:tbl>
      <w:tblPr>
        <w:tblStyle w:val="a3"/>
        <w:tblW w:w="0" w:type="auto"/>
        <w:tblLook w:val="04A0" w:firstRow="1" w:lastRow="0" w:firstColumn="1" w:lastColumn="0" w:noHBand="0" w:noVBand="1"/>
      </w:tblPr>
      <w:tblGrid>
        <w:gridCol w:w="959"/>
        <w:gridCol w:w="8898"/>
      </w:tblGrid>
      <w:tr w:rsidR="00971C18" w:rsidRPr="00971C18" w:rsidTr="00E60AF0">
        <w:tc>
          <w:tcPr>
            <w:tcW w:w="959" w:type="dxa"/>
          </w:tcPr>
          <w:p w:rsidR="00971C18" w:rsidRPr="00971C18" w:rsidRDefault="00971C18" w:rsidP="004B5386">
            <w:pPr>
              <w:pStyle w:val="20"/>
              <w:keepNext/>
              <w:keepLines/>
              <w:widowControl/>
              <w:shd w:val="clear" w:color="auto" w:fill="auto"/>
              <w:tabs>
                <w:tab w:val="left" w:pos="426"/>
              </w:tabs>
              <w:spacing w:before="0" w:after="0" w:line="240" w:lineRule="auto"/>
              <w:ind w:right="318" w:firstLine="0"/>
              <w:jc w:val="center"/>
              <w:rPr>
                <w:i w:val="0"/>
                <w:sz w:val="22"/>
                <w:szCs w:val="22"/>
              </w:rPr>
            </w:pPr>
            <w:r w:rsidRPr="00971C18">
              <w:rPr>
                <w:i w:val="0"/>
                <w:sz w:val="22"/>
                <w:szCs w:val="22"/>
              </w:rPr>
              <w:t xml:space="preserve">№ </w:t>
            </w:r>
            <w:proofErr w:type="gramStart"/>
            <w:r w:rsidRPr="00971C18">
              <w:rPr>
                <w:i w:val="0"/>
                <w:sz w:val="22"/>
                <w:szCs w:val="22"/>
              </w:rPr>
              <w:t>п</w:t>
            </w:r>
            <w:proofErr w:type="gramEnd"/>
            <w:r w:rsidRPr="00971C18">
              <w:rPr>
                <w:i w:val="0"/>
                <w:sz w:val="22"/>
                <w:szCs w:val="22"/>
              </w:rPr>
              <w:t>/п</w:t>
            </w:r>
          </w:p>
        </w:tc>
        <w:tc>
          <w:tcPr>
            <w:tcW w:w="8898" w:type="dxa"/>
          </w:tcPr>
          <w:p w:rsidR="00971C18" w:rsidRPr="00971C18" w:rsidRDefault="00971C18" w:rsidP="004B5386">
            <w:pPr>
              <w:pStyle w:val="20"/>
              <w:keepNext/>
              <w:keepLines/>
              <w:widowControl/>
              <w:shd w:val="clear" w:color="auto" w:fill="auto"/>
              <w:tabs>
                <w:tab w:val="left" w:pos="426"/>
              </w:tabs>
              <w:spacing w:before="0" w:after="0" w:line="240" w:lineRule="auto"/>
              <w:ind w:right="318" w:firstLine="0"/>
              <w:jc w:val="center"/>
              <w:rPr>
                <w:i w:val="0"/>
                <w:sz w:val="22"/>
                <w:szCs w:val="22"/>
              </w:rPr>
            </w:pPr>
            <w:r w:rsidRPr="00971C18">
              <w:rPr>
                <w:i w:val="0"/>
                <w:sz w:val="22"/>
                <w:szCs w:val="22"/>
              </w:rPr>
              <w:t>Наименование издания</w:t>
            </w:r>
          </w:p>
        </w:tc>
      </w:tr>
      <w:tr w:rsidR="00971C18" w:rsidRPr="00971C18" w:rsidTr="00E60AF0">
        <w:tc>
          <w:tcPr>
            <w:tcW w:w="959" w:type="dxa"/>
          </w:tcPr>
          <w:p w:rsidR="00971C18" w:rsidRPr="00971C18" w:rsidRDefault="00971C18" w:rsidP="004B5386">
            <w:pPr>
              <w:pStyle w:val="20"/>
              <w:keepNext/>
              <w:keepLines/>
              <w:widowControl/>
              <w:shd w:val="clear" w:color="auto" w:fill="auto"/>
              <w:tabs>
                <w:tab w:val="left" w:pos="426"/>
              </w:tabs>
              <w:spacing w:before="0" w:after="0" w:line="240" w:lineRule="auto"/>
              <w:ind w:right="318" w:firstLine="0"/>
              <w:jc w:val="center"/>
              <w:rPr>
                <w:i w:val="0"/>
                <w:sz w:val="22"/>
                <w:szCs w:val="22"/>
              </w:rPr>
            </w:pPr>
            <w:r w:rsidRPr="00971C18">
              <w:rPr>
                <w:i w:val="0"/>
                <w:sz w:val="22"/>
                <w:szCs w:val="22"/>
              </w:rPr>
              <w:t xml:space="preserve">1. </w:t>
            </w:r>
          </w:p>
        </w:tc>
        <w:tc>
          <w:tcPr>
            <w:tcW w:w="8898" w:type="dxa"/>
          </w:tcPr>
          <w:p w:rsidR="00971C18" w:rsidRPr="00971C18" w:rsidRDefault="00971C18" w:rsidP="004B5386">
            <w:pPr>
              <w:pStyle w:val="20"/>
              <w:keepNext/>
              <w:keepLines/>
              <w:widowControl/>
              <w:shd w:val="clear" w:color="auto" w:fill="auto"/>
              <w:tabs>
                <w:tab w:val="left" w:pos="426"/>
              </w:tabs>
              <w:spacing w:before="0" w:after="0" w:line="240" w:lineRule="auto"/>
              <w:ind w:right="318" w:firstLine="0"/>
              <w:rPr>
                <w:i w:val="0"/>
                <w:sz w:val="22"/>
                <w:szCs w:val="22"/>
              </w:rPr>
            </w:pPr>
            <w:r w:rsidRPr="00971C18">
              <w:rPr>
                <w:i w:val="0"/>
                <w:sz w:val="22"/>
                <w:szCs w:val="22"/>
              </w:rPr>
              <w:t>Газета «Гаврилов-</w:t>
            </w:r>
            <w:proofErr w:type="spellStart"/>
            <w:r w:rsidRPr="00971C18">
              <w:rPr>
                <w:i w:val="0"/>
                <w:sz w:val="22"/>
                <w:szCs w:val="22"/>
              </w:rPr>
              <w:t>Ямский</w:t>
            </w:r>
            <w:proofErr w:type="spellEnd"/>
            <w:r w:rsidRPr="00971C18">
              <w:rPr>
                <w:i w:val="0"/>
                <w:sz w:val="22"/>
                <w:szCs w:val="22"/>
              </w:rPr>
              <w:t xml:space="preserve"> вестник»</w:t>
            </w:r>
          </w:p>
        </w:tc>
      </w:tr>
      <w:tr w:rsidR="002D581E" w:rsidRPr="00971C18" w:rsidTr="00E60AF0">
        <w:tc>
          <w:tcPr>
            <w:tcW w:w="959" w:type="dxa"/>
          </w:tcPr>
          <w:p w:rsidR="002D581E" w:rsidRPr="00971C18" w:rsidRDefault="002D581E" w:rsidP="004B5386">
            <w:pPr>
              <w:pStyle w:val="20"/>
              <w:keepNext/>
              <w:keepLines/>
              <w:widowControl/>
              <w:shd w:val="clear" w:color="auto" w:fill="auto"/>
              <w:tabs>
                <w:tab w:val="left" w:pos="426"/>
              </w:tabs>
              <w:spacing w:before="0" w:after="0" w:line="240" w:lineRule="auto"/>
              <w:ind w:right="318" w:firstLine="0"/>
              <w:jc w:val="center"/>
              <w:rPr>
                <w:i w:val="0"/>
                <w:sz w:val="22"/>
                <w:szCs w:val="22"/>
              </w:rPr>
            </w:pPr>
          </w:p>
        </w:tc>
        <w:tc>
          <w:tcPr>
            <w:tcW w:w="8898" w:type="dxa"/>
          </w:tcPr>
          <w:p w:rsidR="002D581E" w:rsidRPr="00971C18" w:rsidRDefault="002D581E" w:rsidP="004B5386">
            <w:pPr>
              <w:pStyle w:val="20"/>
              <w:keepNext/>
              <w:keepLines/>
              <w:widowControl/>
              <w:shd w:val="clear" w:color="auto" w:fill="auto"/>
              <w:tabs>
                <w:tab w:val="left" w:pos="426"/>
              </w:tabs>
              <w:spacing w:before="0" w:after="0" w:line="240" w:lineRule="auto"/>
              <w:ind w:right="318" w:firstLine="0"/>
              <w:rPr>
                <w:i w:val="0"/>
                <w:sz w:val="22"/>
                <w:szCs w:val="22"/>
              </w:rPr>
            </w:pPr>
            <w:r>
              <w:rPr>
                <w:i w:val="0"/>
                <w:sz w:val="22"/>
                <w:szCs w:val="22"/>
              </w:rPr>
              <w:t>Газета «Северный край. Ярославский регион»</w:t>
            </w:r>
          </w:p>
        </w:tc>
      </w:tr>
    </w:tbl>
    <w:p w:rsidR="00971C18" w:rsidRDefault="00971C18" w:rsidP="004B5386">
      <w:pPr>
        <w:pStyle w:val="ConsPlusNormal"/>
        <w:keepNext/>
        <w:keepLines/>
        <w:widowControl/>
        <w:ind w:firstLine="567"/>
        <w:jc w:val="both"/>
        <w:rPr>
          <w:rFonts w:ascii="Times New Roman" w:hAnsi="Times New Roman" w:cs="Times New Roman"/>
          <w:szCs w:val="22"/>
        </w:rPr>
      </w:pPr>
    </w:p>
    <w:p w:rsidR="00C161C7" w:rsidRPr="00971C18" w:rsidRDefault="00C161C7" w:rsidP="004B5386">
      <w:pPr>
        <w:pStyle w:val="ConsPlusNormal"/>
        <w:keepNext/>
        <w:keepLines/>
        <w:widowControl/>
        <w:ind w:firstLine="567"/>
        <w:jc w:val="both"/>
        <w:rPr>
          <w:rFonts w:ascii="Times New Roman" w:hAnsi="Times New Roman" w:cs="Times New Roman"/>
          <w:szCs w:val="22"/>
        </w:rPr>
      </w:pPr>
    </w:p>
    <w:p w:rsidR="00612A79" w:rsidRDefault="00840566" w:rsidP="004B5386">
      <w:pPr>
        <w:pStyle w:val="ConsPlusNormal"/>
        <w:keepNext/>
        <w:keepLines/>
        <w:widowControl/>
        <w:ind w:firstLine="567"/>
        <w:jc w:val="both"/>
        <w:rPr>
          <w:rFonts w:ascii="Times New Roman" w:hAnsi="Times New Roman" w:cs="Times New Roman"/>
          <w:sz w:val="26"/>
          <w:szCs w:val="26"/>
        </w:rPr>
      </w:pPr>
      <w:r>
        <w:rPr>
          <w:rFonts w:ascii="Times New Roman" w:hAnsi="Times New Roman" w:cs="Times New Roman"/>
          <w:b/>
          <w:sz w:val="26"/>
          <w:szCs w:val="26"/>
        </w:rPr>
        <w:t>25</w:t>
      </w:r>
      <w:r w:rsidR="0071350F" w:rsidRPr="00B80B48">
        <w:rPr>
          <w:rFonts w:ascii="Times New Roman" w:hAnsi="Times New Roman" w:cs="Times New Roman"/>
          <w:b/>
          <w:sz w:val="26"/>
          <w:szCs w:val="26"/>
        </w:rPr>
        <w:t>. Затраты на проведение диспансеризации работников</w:t>
      </w:r>
      <w:proofErr w:type="gramStart"/>
      <w:r w:rsidR="0071350F" w:rsidRPr="00B80B48">
        <w:rPr>
          <w:rFonts w:ascii="Times New Roman" w:hAnsi="Times New Roman" w:cs="Times New Roman"/>
          <w:b/>
          <w:sz w:val="26"/>
          <w:szCs w:val="26"/>
        </w:rPr>
        <w:t xml:space="preserve"> (</w:t>
      </w:r>
      <w:r w:rsidR="0071350F" w:rsidRPr="00B80B48">
        <w:rPr>
          <w:rFonts w:ascii="Times New Roman" w:hAnsi="Times New Roman" w:cs="Times New Roman"/>
          <w:b/>
          <w:noProof/>
          <w:position w:val="-12"/>
          <w:sz w:val="26"/>
          <w:szCs w:val="26"/>
        </w:rPr>
        <w:drawing>
          <wp:inline distT="0" distB="0" distL="0" distR="0" wp14:anchorId="7B2D8E2A" wp14:editId="1DB3CD88">
            <wp:extent cx="342900" cy="247650"/>
            <wp:effectExtent l="0" t="0" r="0" b="0"/>
            <wp:docPr id="79" name="Рисунок 79" descr="base_1_170190_8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4" descr="base_1_170190_845"/>
                    <pic:cNvPicPr preferRelativeResize="0">
                      <a:picLocks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solidFill>
                      <a:srgbClr val="FFFFFF"/>
                    </a:solidFill>
                    <a:ln>
                      <a:noFill/>
                    </a:ln>
                  </pic:spPr>
                </pic:pic>
              </a:graphicData>
            </a:graphic>
          </wp:inline>
        </w:drawing>
      </w:r>
      <w:r w:rsidR="0071350F" w:rsidRPr="00B80B48">
        <w:rPr>
          <w:rFonts w:ascii="Times New Roman" w:hAnsi="Times New Roman" w:cs="Times New Roman"/>
          <w:b/>
          <w:sz w:val="26"/>
          <w:szCs w:val="26"/>
        </w:rPr>
        <w:t>)</w:t>
      </w:r>
      <w:r w:rsidR="00612A79" w:rsidRPr="00B80B48">
        <w:rPr>
          <w:rFonts w:ascii="Times New Roman" w:hAnsi="Times New Roman" w:cs="Times New Roman"/>
          <w:sz w:val="26"/>
          <w:szCs w:val="26"/>
        </w:rPr>
        <w:t xml:space="preserve">: </w:t>
      </w:r>
      <w:proofErr w:type="gramEnd"/>
    </w:p>
    <w:p w:rsidR="00C161C7" w:rsidRDefault="00C161C7" w:rsidP="004B5386">
      <w:pPr>
        <w:pStyle w:val="ConsPlusNormal"/>
        <w:keepNext/>
        <w:keepLines/>
        <w:widowControl/>
        <w:ind w:firstLine="567"/>
        <w:jc w:val="both"/>
        <w:rPr>
          <w:rFonts w:ascii="Times New Roman" w:hAnsi="Times New Roman" w:cs="Times New Roman"/>
          <w:sz w:val="26"/>
          <w:szCs w:val="26"/>
        </w:rPr>
      </w:pPr>
    </w:p>
    <w:tbl>
      <w:tblPr>
        <w:tblOverlap w:val="never"/>
        <w:tblW w:w="10201" w:type="dxa"/>
        <w:tblLayout w:type="fixed"/>
        <w:tblCellMar>
          <w:left w:w="10" w:type="dxa"/>
          <w:right w:w="10" w:type="dxa"/>
        </w:tblCellMar>
        <w:tblLook w:val="04A0" w:firstRow="1" w:lastRow="0" w:firstColumn="1" w:lastColumn="0" w:noHBand="0" w:noVBand="1"/>
      </w:tblPr>
      <w:tblGrid>
        <w:gridCol w:w="3341"/>
        <w:gridCol w:w="1440"/>
        <w:gridCol w:w="1340"/>
        <w:gridCol w:w="2111"/>
        <w:gridCol w:w="1969"/>
      </w:tblGrid>
      <w:tr w:rsidR="00A647BD" w:rsidRPr="001A7F69" w:rsidTr="00840566">
        <w:trPr>
          <w:trHeight w:hRule="exact" w:val="584"/>
        </w:trPr>
        <w:tc>
          <w:tcPr>
            <w:tcW w:w="10201" w:type="dxa"/>
            <w:gridSpan w:val="5"/>
            <w:tcBorders>
              <w:top w:val="single" w:sz="4" w:space="0" w:color="auto"/>
              <w:left w:val="single" w:sz="4" w:space="0" w:color="auto"/>
              <w:right w:val="single" w:sz="4" w:space="0" w:color="auto"/>
            </w:tcBorders>
            <w:shd w:val="clear" w:color="auto" w:fill="FFFFFF"/>
          </w:tcPr>
          <w:p w:rsidR="00A647BD" w:rsidRPr="00874539" w:rsidRDefault="00A647BD" w:rsidP="004B5386">
            <w:pPr>
              <w:pStyle w:val="6"/>
              <w:keepNext/>
              <w:keepLines/>
              <w:widowControl/>
              <w:shd w:val="clear" w:color="auto" w:fill="auto"/>
              <w:spacing w:after="0" w:line="220" w:lineRule="exact"/>
              <w:jc w:val="center"/>
              <w:rPr>
                <w:rStyle w:val="11pt"/>
              </w:rPr>
            </w:pPr>
          </w:p>
          <w:p w:rsidR="00A647BD" w:rsidRPr="00874539" w:rsidRDefault="00A647BD" w:rsidP="004B5386">
            <w:pPr>
              <w:pStyle w:val="6"/>
              <w:keepNext/>
              <w:keepLines/>
              <w:widowControl/>
              <w:shd w:val="clear" w:color="auto" w:fill="auto"/>
              <w:spacing w:after="0" w:line="220" w:lineRule="exact"/>
              <w:jc w:val="center"/>
              <w:rPr>
                <w:sz w:val="22"/>
                <w:szCs w:val="22"/>
              </w:rPr>
            </w:pPr>
            <w:r w:rsidRPr="00874539">
              <w:rPr>
                <w:rStyle w:val="11pt"/>
              </w:rPr>
              <w:t>Для всех групп должностей</w:t>
            </w:r>
          </w:p>
        </w:tc>
      </w:tr>
      <w:tr w:rsidR="00A647BD" w:rsidRPr="001A7F69" w:rsidTr="00840566">
        <w:trPr>
          <w:trHeight w:hRule="exact" w:val="336"/>
        </w:trPr>
        <w:tc>
          <w:tcPr>
            <w:tcW w:w="3341" w:type="dxa"/>
            <w:vMerge w:val="restart"/>
            <w:tcBorders>
              <w:top w:val="single" w:sz="4" w:space="0" w:color="auto"/>
              <w:left w:val="single" w:sz="4" w:space="0" w:color="auto"/>
            </w:tcBorders>
            <w:shd w:val="clear" w:color="auto" w:fill="FFFFFF"/>
          </w:tcPr>
          <w:p w:rsidR="00A647BD" w:rsidRPr="00874539" w:rsidRDefault="00A647BD" w:rsidP="004B5386">
            <w:pPr>
              <w:pStyle w:val="6"/>
              <w:keepNext/>
              <w:keepLines/>
              <w:widowControl/>
              <w:shd w:val="clear" w:color="auto" w:fill="auto"/>
              <w:spacing w:after="0" w:line="220" w:lineRule="exact"/>
              <w:jc w:val="center"/>
              <w:rPr>
                <w:sz w:val="22"/>
                <w:szCs w:val="22"/>
              </w:rPr>
            </w:pPr>
            <w:r w:rsidRPr="00874539">
              <w:rPr>
                <w:rStyle w:val="11pt"/>
              </w:rPr>
              <w:t>Наименование услуги</w:t>
            </w:r>
          </w:p>
        </w:tc>
        <w:tc>
          <w:tcPr>
            <w:tcW w:w="1440" w:type="dxa"/>
            <w:vMerge w:val="restart"/>
            <w:tcBorders>
              <w:top w:val="single" w:sz="4" w:space="0" w:color="auto"/>
              <w:left w:val="single" w:sz="4" w:space="0" w:color="auto"/>
            </w:tcBorders>
            <w:shd w:val="clear" w:color="auto" w:fill="FFFFFF"/>
          </w:tcPr>
          <w:p w:rsidR="00A647BD" w:rsidRPr="00874539" w:rsidRDefault="00A647BD" w:rsidP="004B5386">
            <w:pPr>
              <w:pStyle w:val="6"/>
              <w:keepNext/>
              <w:keepLines/>
              <w:widowControl/>
              <w:shd w:val="clear" w:color="auto" w:fill="auto"/>
              <w:spacing w:after="0" w:line="259" w:lineRule="exact"/>
              <w:ind w:left="340"/>
              <w:rPr>
                <w:sz w:val="22"/>
                <w:szCs w:val="22"/>
              </w:rPr>
            </w:pPr>
            <w:r w:rsidRPr="00874539">
              <w:rPr>
                <w:rStyle w:val="11pt"/>
              </w:rPr>
              <w:t>Цена за 1 единицу,</w:t>
            </w:r>
          </w:p>
          <w:p w:rsidR="00A647BD" w:rsidRPr="00874539" w:rsidRDefault="00A647BD" w:rsidP="004B5386">
            <w:pPr>
              <w:pStyle w:val="6"/>
              <w:keepNext/>
              <w:keepLines/>
              <w:widowControl/>
              <w:shd w:val="clear" w:color="auto" w:fill="auto"/>
              <w:spacing w:after="0" w:line="220" w:lineRule="exact"/>
              <w:ind w:left="340"/>
              <w:rPr>
                <w:sz w:val="22"/>
                <w:szCs w:val="22"/>
              </w:rPr>
            </w:pPr>
            <w:r w:rsidRPr="00874539">
              <w:rPr>
                <w:rStyle w:val="11pt"/>
              </w:rPr>
              <w:t>(руб.)</w:t>
            </w:r>
          </w:p>
          <w:p w:rsidR="00A647BD" w:rsidRPr="00874539" w:rsidRDefault="00A647BD" w:rsidP="004B5386">
            <w:pPr>
              <w:pStyle w:val="6"/>
              <w:keepNext/>
              <w:keepLines/>
              <w:widowControl/>
              <w:shd w:val="clear" w:color="auto" w:fill="auto"/>
              <w:spacing w:after="0" w:line="220" w:lineRule="exact"/>
              <w:ind w:left="340"/>
              <w:rPr>
                <w:sz w:val="22"/>
                <w:szCs w:val="22"/>
              </w:rPr>
            </w:pPr>
            <w:r w:rsidRPr="00874539">
              <w:rPr>
                <w:rStyle w:val="11pt"/>
              </w:rPr>
              <w:t>не более</w:t>
            </w:r>
          </w:p>
        </w:tc>
        <w:tc>
          <w:tcPr>
            <w:tcW w:w="1340" w:type="dxa"/>
            <w:vMerge w:val="restart"/>
            <w:tcBorders>
              <w:top w:val="single" w:sz="4" w:space="0" w:color="auto"/>
              <w:left w:val="single" w:sz="4" w:space="0" w:color="auto"/>
            </w:tcBorders>
            <w:shd w:val="clear" w:color="auto" w:fill="FFFFFF"/>
          </w:tcPr>
          <w:p w:rsidR="00A647BD" w:rsidRPr="00874539" w:rsidRDefault="00A647BD" w:rsidP="004B5386">
            <w:pPr>
              <w:pStyle w:val="6"/>
              <w:keepNext/>
              <w:keepLines/>
              <w:widowControl/>
              <w:shd w:val="clear" w:color="auto" w:fill="auto"/>
              <w:spacing w:after="0" w:line="220" w:lineRule="exact"/>
              <w:jc w:val="center"/>
              <w:rPr>
                <w:sz w:val="22"/>
                <w:szCs w:val="22"/>
              </w:rPr>
            </w:pPr>
            <w:r w:rsidRPr="00874539">
              <w:rPr>
                <w:rStyle w:val="11pt"/>
              </w:rPr>
              <w:t>Период</w:t>
            </w:r>
          </w:p>
        </w:tc>
        <w:tc>
          <w:tcPr>
            <w:tcW w:w="4080" w:type="dxa"/>
            <w:gridSpan w:val="2"/>
            <w:tcBorders>
              <w:top w:val="single" w:sz="4" w:space="0" w:color="auto"/>
              <w:left w:val="single" w:sz="4" w:space="0" w:color="auto"/>
              <w:right w:val="single" w:sz="4" w:space="0" w:color="auto"/>
            </w:tcBorders>
            <w:shd w:val="clear" w:color="auto" w:fill="FFFFFF"/>
          </w:tcPr>
          <w:p w:rsidR="00A647BD" w:rsidRPr="00874539" w:rsidRDefault="00A647BD" w:rsidP="004B5386">
            <w:pPr>
              <w:pStyle w:val="6"/>
              <w:keepNext/>
              <w:keepLines/>
              <w:widowControl/>
              <w:shd w:val="clear" w:color="auto" w:fill="auto"/>
              <w:spacing w:after="0" w:line="220" w:lineRule="exact"/>
              <w:jc w:val="center"/>
              <w:rPr>
                <w:sz w:val="22"/>
                <w:szCs w:val="22"/>
              </w:rPr>
            </w:pPr>
            <w:r w:rsidRPr="00874539">
              <w:rPr>
                <w:rStyle w:val="11pt"/>
              </w:rPr>
              <w:t>Норматив</w:t>
            </w:r>
          </w:p>
        </w:tc>
      </w:tr>
      <w:tr w:rsidR="00A647BD" w:rsidRPr="001A7F69" w:rsidTr="00840566">
        <w:trPr>
          <w:trHeight w:hRule="exact" w:val="734"/>
        </w:trPr>
        <w:tc>
          <w:tcPr>
            <w:tcW w:w="3341" w:type="dxa"/>
            <w:vMerge/>
            <w:tcBorders>
              <w:left w:val="single" w:sz="4" w:space="0" w:color="auto"/>
            </w:tcBorders>
            <w:shd w:val="clear" w:color="auto" w:fill="FFFFFF"/>
          </w:tcPr>
          <w:p w:rsidR="00A647BD" w:rsidRPr="00874539" w:rsidRDefault="00A647BD" w:rsidP="004B5386">
            <w:pPr>
              <w:keepNext/>
              <w:keepLines/>
              <w:rPr>
                <w:sz w:val="22"/>
              </w:rPr>
            </w:pPr>
          </w:p>
        </w:tc>
        <w:tc>
          <w:tcPr>
            <w:tcW w:w="1440" w:type="dxa"/>
            <w:vMerge/>
            <w:tcBorders>
              <w:left w:val="single" w:sz="4" w:space="0" w:color="auto"/>
            </w:tcBorders>
            <w:shd w:val="clear" w:color="auto" w:fill="FFFFFF"/>
          </w:tcPr>
          <w:p w:rsidR="00A647BD" w:rsidRPr="00874539" w:rsidRDefault="00A647BD" w:rsidP="004B5386">
            <w:pPr>
              <w:keepNext/>
              <w:keepLines/>
              <w:rPr>
                <w:sz w:val="22"/>
              </w:rPr>
            </w:pPr>
          </w:p>
        </w:tc>
        <w:tc>
          <w:tcPr>
            <w:tcW w:w="1340" w:type="dxa"/>
            <w:vMerge/>
            <w:tcBorders>
              <w:left w:val="single" w:sz="4" w:space="0" w:color="auto"/>
            </w:tcBorders>
            <w:shd w:val="clear" w:color="auto" w:fill="FFFFFF"/>
          </w:tcPr>
          <w:p w:rsidR="00A647BD" w:rsidRPr="00874539" w:rsidRDefault="00A647BD" w:rsidP="004B5386">
            <w:pPr>
              <w:keepNext/>
              <w:keepLines/>
              <w:rPr>
                <w:sz w:val="22"/>
              </w:rPr>
            </w:pPr>
          </w:p>
        </w:tc>
        <w:tc>
          <w:tcPr>
            <w:tcW w:w="2111" w:type="dxa"/>
            <w:tcBorders>
              <w:top w:val="single" w:sz="4" w:space="0" w:color="auto"/>
              <w:left w:val="single" w:sz="4" w:space="0" w:color="auto"/>
            </w:tcBorders>
            <w:shd w:val="clear" w:color="auto" w:fill="FFFFFF"/>
          </w:tcPr>
          <w:p w:rsidR="00A647BD" w:rsidRPr="00874539" w:rsidRDefault="00A647BD" w:rsidP="004B5386">
            <w:pPr>
              <w:pStyle w:val="6"/>
              <w:keepNext/>
              <w:keepLines/>
              <w:widowControl/>
              <w:shd w:val="clear" w:color="auto" w:fill="auto"/>
              <w:spacing w:after="0" w:line="264" w:lineRule="exact"/>
              <w:ind w:left="300"/>
              <w:rPr>
                <w:sz w:val="22"/>
                <w:szCs w:val="22"/>
              </w:rPr>
            </w:pPr>
            <w:r w:rsidRPr="00874539">
              <w:rPr>
                <w:rStyle w:val="11pt"/>
              </w:rPr>
              <w:t>Количество, не более</w:t>
            </w:r>
          </w:p>
        </w:tc>
        <w:tc>
          <w:tcPr>
            <w:tcW w:w="1969" w:type="dxa"/>
            <w:tcBorders>
              <w:top w:val="single" w:sz="4" w:space="0" w:color="auto"/>
              <w:left w:val="single" w:sz="4" w:space="0" w:color="auto"/>
              <w:right w:val="single" w:sz="4" w:space="0" w:color="auto"/>
            </w:tcBorders>
            <w:shd w:val="clear" w:color="auto" w:fill="FFFFFF"/>
          </w:tcPr>
          <w:p w:rsidR="00A647BD" w:rsidRPr="00874539" w:rsidRDefault="00A647BD" w:rsidP="004B5386">
            <w:pPr>
              <w:pStyle w:val="6"/>
              <w:keepNext/>
              <w:keepLines/>
              <w:widowControl/>
              <w:shd w:val="clear" w:color="auto" w:fill="auto"/>
              <w:spacing w:after="0" w:line="264" w:lineRule="exact"/>
              <w:ind w:left="160"/>
              <w:rPr>
                <w:sz w:val="22"/>
                <w:szCs w:val="22"/>
              </w:rPr>
            </w:pPr>
            <w:r w:rsidRPr="00874539">
              <w:rPr>
                <w:rStyle w:val="11pt"/>
              </w:rPr>
              <w:t xml:space="preserve">Количество </w:t>
            </w:r>
            <w:proofErr w:type="spellStart"/>
            <w:r w:rsidRPr="00874539">
              <w:rPr>
                <w:rStyle w:val="11pt"/>
              </w:rPr>
              <w:t>мун</w:t>
            </w:r>
            <w:proofErr w:type="spellEnd"/>
            <w:r w:rsidRPr="00874539">
              <w:rPr>
                <w:rStyle w:val="11pt"/>
              </w:rPr>
              <w:t xml:space="preserve">. </w:t>
            </w:r>
            <w:proofErr w:type="spellStart"/>
            <w:r w:rsidRPr="00874539">
              <w:rPr>
                <w:rStyle w:val="11pt"/>
              </w:rPr>
              <w:t>служ</w:t>
            </w:r>
            <w:proofErr w:type="spellEnd"/>
            <w:r w:rsidRPr="00874539">
              <w:rPr>
                <w:rStyle w:val="11pt"/>
              </w:rPr>
              <w:t>.</w:t>
            </w:r>
          </w:p>
        </w:tc>
      </w:tr>
      <w:tr w:rsidR="00A647BD" w:rsidRPr="001A7F69" w:rsidTr="00840566">
        <w:trPr>
          <w:trHeight w:hRule="exact" w:val="571"/>
        </w:trPr>
        <w:tc>
          <w:tcPr>
            <w:tcW w:w="3341" w:type="dxa"/>
            <w:tcBorders>
              <w:top w:val="single" w:sz="4" w:space="0" w:color="auto"/>
              <w:left w:val="single" w:sz="4" w:space="0" w:color="auto"/>
              <w:bottom w:val="single" w:sz="4" w:space="0" w:color="auto"/>
            </w:tcBorders>
            <w:shd w:val="clear" w:color="auto" w:fill="FFFFFF"/>
          </w:tcPr>
          <w:p w:rsidR="00A647BD" w:rsidRPr="00874539" w:rsidRDefault="00A647BD" w:rsidP="004B5386">
            <w:pPr>
              <w:pStyle w:val="6"/>
              <w:keepNext/>
              <w:keepLines/>
              <w:widowControl/>
              <w:shd w:val="clear" w:color="auto" w:fill="auto"/>
              <w:spacing w:after="0" w:line="220" w:lineRule="exact"/>
              <w:ind w:left="120"/>
              <w:rPr>
                <w:sz w:val="22"/>
                <w:szCs w:val="22"/>
              </w:rPr>
            </w:pPr>
            <w:r w:rsidRPr="00874539">
              <w:rPr>
                <w:rStyle w:val="11pt"/>
              </w:rPr>
              <w:t>Услуга по диспансеризации</w:t>
            </w:r>
          </w:p>
        </w:tc>
        <w:tc>
          <w:tcPr>
            <w:tcW w:w="1440" w:type="dxa"/>
            <w:tcBorders>
              <w:top w:val="single" w:sz="4" w:space="0" w:color="auto"/>
              <w:left w:val="single" w:sz="4" w:space="0" w:color="auto"/>
              <w:bottom w:val="single" w:sz="4" w:space="0" w:color="auto"/>
            </w:tcBorders>
            <w:shd w:val="clear" w:color="auto" w:fill="FFFFFF"/>
          </w:tcPr>
          <w:p w:rsidR="00A647BD" w:rsidRPr="00874539" w:rsidRDefault="00A647BD" w:rsidP="004B5386">
            <w:pPr>
              <w:pStyle w:val="6"/>
              <w:keepNext/>
              <w:keepLines/>
              <w:widowControl/>
              <w:shd w:val="clear" w:color="auto" w:fill="auto"/>
              <w:spacing w:after="0" w:line="220" w:lineRule="exact"/>
              <w:ind w:left="340"/>
              <w:rPr>
                <w:sz w:val="22"/>
                <w:szCs w:val="22"/>
              </w:rPr>
            </w:pPr>
            <w:r w:rsidRPr="00874539">
              <w:rPr>
                <w:rStyle w:val="11pt"/>
              </w:rPr>
              <w:t>3 500,00</w:t>
            </w:r>
          </w:p>
        </w:tc>
        <w:tc>
          <w:tcPr>
            <w:tcW w:w="1340" w:type="dxa"/>
            <w:tcBorders>
              <w:top w:val="single" w:sz="4" w:space="0" w:color="auto"/>
              <w:left w:val="single" w:sz="4" w:space="0" w:color="auto"/>
              <w:bottom w:val="single" w:sz="4" w:space="0" w:color="auto"/>
            </w:tcBorders>
            <w:shd w:val="clear" w:color="auto" w:fill="FFFFFF"/>
          </w:tcPr>
          <w:p w:rsidR="00A647BD" w:rsidRPr="00874539" w:rsidRDefault="00A647BD" w:rsidP="004B5386">
            <w:pPr>
              <w:pStyle w:val="6"/>
              <w:keepNext/>
              <w:keepLines/>
              <w:widowControl/>
              <w:shd w:val="clear" w:color="auto" w:fill="auto"/>
              <w:spacing w:after="0" w:line="220" w:lineRule="exact"/>
              <w:jc w:val="center"/>
              <w:rPr>
                <w:sz w:val="22"/>
                <w:szCs w:val="22"/>
              </w:rPr>
            </w:pPr>
            <w:r w:rsidRPr="00874539">
              <w:rPr>
                <w:rStyle w:val="11pt"/>
              </w:rPr>
              <w:t>1 год</w:t>
            </w:r>
          </w:p>
        </w:tc>
        <w:tc>
          <w:tcPr>
            <w:tcW w:w="2111" w:type="dxa"/>
            <w:tcBorders>
              <w:top w:val="single" w:sz="4" w:space="0" w:color="auto"/>
              <w:left w:val="single" w:sz="4" w:space="0" w:color="auto"/>
              <w:bottom w:val="single" w:sz="4" w:space="0" w:color="auto"/>
            </w:tcBorders>
            <w:shd w:val="clear" w:color="auto" w:fill="FFFFFF"/>
          </w:tcPr>
          <w:p w:rsidR="00A647BD" w:rsidRPr="00874539" w:rsidRDefault="00A647BD" w:rsidP="004B5386">
            <w:pPr>
              <w:pStyle w:val="6"/>
              <w:keepNext/>
              <w:keepLines/>
              <w:widowControl/>
              <w:shd w:val="clear" w:color="auto" w:fill="auto"/>
              <w:spacing w:after="0" w:line="264" w:lineRule="exact"/>
              <w:jc w:val="center"/>
              <w:rPr>
                <w:sz w:val="22"/>
                <w:szCs w:val="22"/>
              </w:rPr>
            </w:pPr>
            <w:r w:rsidRPr="00874539">
              <w:rPr>
                <w:rStyle w:val="11pt"/>
              </w:rPr>
              <w:t>1</w:t>
            </w:r>
            <w:r w:rsidR="00840566">
              <w:rPr>
                <w:rStyle w:val="11pt"/>
              </w:rPr>
              <w:t xml:space="preserve"> </w:t>
            </w:r>
            <w:r w:rsidRPr="00874539">
              <w:rPr>
                <w:rStyle w:val="11pt"/>
              </w:rPr>
              <w:t>комплексный</w:t>
            </w:r>
          </w:p>
          <w:p w:rsidR="00A647BD" w:rsidRPr="00874539" w:rsidRDefault="00A647BD" w:rsidP="004B5386">
            <w:pPr>
              <w:pStyle w:val="6"/>
              <w:keepNext/>
              <w:keepLines/>
              <w:widowControl/>
              <w:shd w:val="clear" w:color="auto" w:fill="auto"/>
              <w:spacing w:after="0" w:line="264" w:lineRule="exact"/>
              <w:jc w:val="center"/>
              <w:rPr>
                <w:sz w:val="22"/>
                <w:szCs w:val="22"/>
              </w:rPr>
            </w:pPr>
            <w:r w:rsidRPr="00874539">
              <w:rPr>
                <w:rStyle w:val="11pt"/>
              </w:rPr>
              <w:t>осмотр</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A647BD" w:rsidRPr="00874539" w:rsidRDefault="00A647BD" w:rsidP="004B5386">
            <w:pPr>
              <w:pStyle w:val="6"/>
              <w:keepNext/>
              <w:keepLines/>
              <w:widowControl/>
              <w:shd w:val="clear" w:color="auto" w:fill="auto"/>
              <w:spacing w:after="0" w:line="220" w:lineRule="exact"/>
              <w:jc w:val="center"/>
              <w:rPr>
                <w:sz w:val="22"/>
                <w:szCs w:val="22"/>
              </w:rPr>
            </w:pPr>
            <w:r w:rsidRPr="00874539">
              <w:rPr>
                <w:rStyle w:val="11pt"/>
              </w:rPr>
              <w:t>1</w:t>
            </w:r>
          </w:p>
        </w:tc>
      </w:tr>
    </w:tbl>
    <w:p w:rsidR="00A647BD" w:rsidRPr="00B80B48" w:rsidRDefault="00A647BD" w:rsidP="004B5386">
      <w:pPr>
        <w:pStyle w:val="ConsPlusNormal"/>
        <w:keepNext/>
        <w:keepLines/>
        <w:widowControl/>
        <w:ind w:firstLine="567"/>
        <w:jc w:val="both"/>
        <w:rPr>
          <w:rFonts w:ascii="Times New Roman" w:hAnsi="Times New Roman" w:cs="Times New Roman"/>
          <w:sz w:val="26"/>
          <w:szCs w:val="26"/>
        </w:rPr>
      </w:pPr>
    </w:p>
    <w:p w:rsidR="00944E9D" w:rsidRDefault="00944E9D" w:rsidP="004B5386">
      <w:pPr>
        <w:pStyle w:val="ConsPlusNormal"/>
        <w:keepNext/>
        <w:keepLines/>
        <w:widowControl/>
        <w:jc w:val="center"/>
        <w:rPr>
          <w:rFonts w:ascii="Times New Roman" w:hAnsi="Times New Roman" w:cs="Times New Roman"/>
          <w:sz w:val="26"/>
          <w:szCs w:val="26"/>
        </w:rPr>
      </w:pPr>
    </w:p>
    <w:p w:rsidR="00C161C7" w:rsidRDefault="00C161C7" w:rsidP="004B5386">
      <w:pPr>
        <w:pStyle w:val="ConsPlusNormal"/>
        <w:keepNext/>
        <w:keepLines/>
        <w:widowControl/>
        <w:jc w:val="center"/>
        <w:rPr>
          <w:rFonts w:ascii="Times New Roman" w:hAnsi="Times New Roman" w:cs="Times New Roman"/>
          <w:sz w:val="26"/>
          <w:szCs w:val="26"/>
        </w:rPr>
      </w:pPr>
    </w:p>
    <w:p w:rsidR="00C161C7" w:rsidRDefault="00C161C7" w:rsidP="004B5386">
      <w:pPr>
        <w:pStyle w:val="ConsPlusNormal"/>
        <w:keepNext/>
        <w:keepLines/>
        <w:widowControl/>
        <w:jc w:val="center"/>
        <w:rPr>
          <w:rFonts w:ascii="Times New Roman" w:hAnsi="Times New Roman" w:cs="Times New Roman"/>
          <w:sz w:val="26"/>
          <w:szCs w:val="26"/>
        </w:rPr>
      </w:pPr>
    </w:p>
    <w:p w:rsidR="00C161C7" w:rsidRDefault="00C161C7" w:rsidP="004B5386">
      <w:pPr>
        <w:pStyle w:val="ConsPlusNormal"/>
        <w:keepNext/>
        <w:keepLines/>
        <w:widowControl/>
        <w:jc w:val="center"/>
        <w:rPr>
          <w:rFonts w:ascii="Times New Roman" w:hAnsi="Times New Roman" w:cs="Times New Roman"/>
          <w:sz w:val="26"/>
          <w:szCs w:val="26"/>
        </w:rPr>
      </w:pPr>
    </w:p>
    <w:p w:rsidR="0071350F" w:rsidRPr="00B80B48" w:rsidRDefault="0071350F" w:rsidP="004B5386">
      <w:pPr>
        <w:pStyle w:val="ConsPlusNormal"/>
        <w:keepNext/>
        <w:keepLines/>
        <w:widowControl/>
        <w:jc w:val="center"/>
        <w:rPr>
          <w:rFonts w:ascii="Times New Roman" w:hAnsi="Times New Roman" w:cs="Times New Roman"/>
          <w:sz w:val="26"/>
          <w:szCs w:val="26"/>
        </w:rPr>
      </w:pPr>
      <w:r w:rsidRPr="00B80B48">
        <w:rPr>
          <w:rFonts w:ascii="Times New Roman" w:hAnsi="Times New Roman" w:cs="Times New Roman"/>
          <w:sz w:val="26"/>
          <w:szCs w:val="26"/>
        </w:rPr>
        <w:lastRenderedPageBreak/>
        <w:t>Затраты на приобретение основных средств, не отнесенные</w:t>
      </w:r>
    </w:p>
    <w:p w:rsidR="0071350F" w:rsidRPr="00B80B48" w:rsidRDefault="0071350F" w:rsidP="004B5386">
      <w:pPr>
        <w:pStyle w:val="ConsPlusNormal"/>
        <w:keepNext/>
        <w:keepLines/>
        <w:widowControl/>
        <w:jc w:val="center"/>
        <w:rPr>
          <w:rFonts w:ascii="Times New Roman" w:hAnsi="Times New Roman" w:cs="Times New Roman"/>
          <w:sz w:val="26"/>
          <w:szCs w:val="26"/>
        </w:rPr>
      </w:pPr>
      <w:r w:rsidRPr="00B80B48">
        <w:rPr>
          <w:rFonts w:ascii="Times New Roman" w:hAnsi="Times New Roman" w:cs="Times New Roman"/>
          <w:sz w:val="26"/>
          <w:szCs w:val="26"/>
        </w:rPr>
        <w:t>к затратам на приобретение основных сре</w:t>
      </w:r>
      <w:proofErr w:type="gramStart"/>
      <w:r w:rsidRPr="00B80B48">
        <w:rPr>
          <w:rFonts w:ascii="Times New Roman" w:hAnsi="Times New Roman" w:cs="Times New Roman"/>
          <w:sz w:val="26"/>
          <w:szCs w:val="26"/>
        </w:rPr>
        <w:t>дств в р</w:t>
      </w:r>
      <w:proofErr w:type="gramEnd"/>
      <w:r w:rsidRPr="00B80B48">
        <w:rPr>
          <w:rFonts w:ascii="Times New Roman" w:hAnsi="Times New Roman" w:cs="Times New Roman"/>
          <w:sz w:val="26"/>
          <w:szCs w:val="26"/>
        </w:rPr>
        <w:t>амках затрат</w:t>
      </w:r>
    </w:p>
    <w:p w:rsidR="0071350F" w:rsidRPr="00B80B48" w:rsidRDefault="0071350F" w:rsidP="004B5386">
      <w:pPr>
        <w:pStyle w:val="ConsPlusNormal"/>
        <w:keepNext/>
        <w:keepLines/>
        <w:widowControl/>
        <w:jc w:val="center"/>
        <w:rPr>
          <w:rFonts w:ascii="Times New Roman" w:hAnsi="Times New Roman" w:cs="Times New Roman"/>
          <w:sz w:val="26"/>
          <w:szCs w:val="26"/>
        </w:rPr>
      </w:pPr>
      <w:r w:rsidRPr="00B80B48">
        <w:rPr>
          <w:rFonts w:ascii="Times New Roman" w:hAnsi="Times New Roman" w:cs="Times New Roman"/>
          <w:sz w:val="26"/>
          <w:szCs w:val="26"/>
        </w:rPr>
        <w:t>на информационно-коммуникационные технологии</w:t>
      </w:r>
    </w:p>
    <w:p w:rsidR="0071350F" w:rsidRDefault="0071350F" w:rsidP="004B5386">
      <w:pPr>
        <w:pStyle w:val="ConsPlusNormal"/>
        <w:keepNext/>
        <w:keepLines/>
        <w:widowControl/>
        <w:jc w:val="center"/>
        <w:rPr>
          <w:rFonts w:ascii="Times New Roman" w:hAnsi="Times New Roman" w:cs="Times New Roman"/>
          <w:sz w:val="26"/>
          <w:szCs w:val="26"/>
        </w:rPr>
      </w:pPr>
    </w:p>
    <w:p w:rsidR="0070515A" w:rsidRDefault="00840566" w:rsidP="00C161C7">
      <w:pPr>
        <w:pStyle w:val="ConsPlusNormal"/>
        <w:keepNext/>
        <w:keepLines/>
        <w:widowControl/>
        <w:ind w:firstLine="709"/>
        <w:jc w:val="both"/>
        <w:rPr>
          <w:rFonts w:ascii="Times New Roman" w:hAnsi="Times New Roman" w:cs="Times New Roman"/>
          <w:sz w:val="26"/>
          <w:szCs w:val="26"/>
        </w:rPr>
      </w:pPr>
      <w:bookmarkStart w:id="9" w:name="P847"/>
      <w:bookmarkEnd w:id="9"/>
      <w:r>
        <w:rPr>
          <w:rFonts w:ascii="Times New Roman" w:hAnsi="Times New Roman" w:cs="Times New Roman"/>
          <w:b/>
          <w:sz w:val="26"/>
          <w:szCs w:val="26"/>
        </w:rPr>
        <w:t>26</w:t>
      </w:r>
      <w:r w:rsidR="0071350F" w:rsidRPr="00B80B48">
        <w:rPr>
          <w:rFonts w:ascii="Times New Roman" w:hAnsi="Times New Roman" w:cs="Times New Roman"/>
          <w:b/>
          <w:sz w:val="26"/>
          <w:szCs w:val="26"/>
        </w:rPr>
        <w:t>. Затраты на приобретение мебели</w:t>
      </w:r>
      <w:proofErr w:type="gramStart"/>
      <w:r w:rsidR="0071350F" w:rsidRPr="00B80B48">
        <w:rPr>
          <w:rFonts w:ascii="Times New Roman" w:hAnsi="Times New Roman" w:cs="Times New Roman"/>
          <w:b/>
          <w:sz w:val="26"/>
          <w:szCs w:val="26"/>
        </w:rPr>
        <w:t xml:space="preserve"> (</w:t>
      </w:r>
      <w:r w:rsidR="0071350F" w:rsidRPr="00B80B48">
        <w:rPr>
          <w:rFonts w:ascii="Times New Roman" w:hAnsi="Times New Roman" w:cs="Times New Roman"/>
          <w:b/>
          <w:noProof/>
          <w:position w:val="-12"/>
          <w:sz w:val="26"/>
          <w:szCs w:val="26"/>
        </w:rPr>
        <w:drawing>
          <wp:inline distT="0" distB="0" distL="0" distR="0" wp14:anchorId="15E0A004" wp14:editId="65678979">
            <wp:extent cx="352425" cy="247650"/>
            <wp:effectExtent l="0" t="0" r="9525" b="0"/>
            <wp:docPr id="45" name="Рисунок 45" descr="base_1_170190_8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8" descr="base_1_170190_879"/>
                    <pic:cNvPicPr preferRelativeResize="0">
                      <a:picLocks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0071350F" w:rsidRPr="00B80B48">
        <w:rPr>
          <w:rFonts w:ascii="Times New Roman" w:hAnsi="Times New Roman" w:cs="Times New Roman"/>
          <w:b/>
          <w:sz w:val="26"/>
          <w:szCs w:val="26"/>
        </w:rPr>
        <w:t>)</w:t>
      </w:r>
      <w:r w:rsidR="0071350F" w:rsidRPr="00B80B48">
        <w:rPr>
          <w:rFonts w:ascii="Times New Roman" w:hAnsi="Times New Roman" w:cs="Times New Roman"/>
          <w:sz w:val="26"/>
          <w:szCs w:val="26"/>
        </w:rPr>
        <w:t>:</w:t>
      </w:r>
      <w:proofErr w:type="gramEnd"/>
    </w:p>
    <w:p w:rsidR="00971C18" w:rsidRPr="00B4391C" w:rsidRDefault="00971C18" w:rsidP="004B5386">
      <w:pPr>
        <w:keepNext/>
        <w:keepLines/>
        <w:jc w:val="center"/>
        <w:rPr>
          <w:rFonts w:cs="Times New Roman"/>
          <w:sz w:val="26"/>
          <w:szCs w:val="26"/>
        </w:rPr>
      </w:pPr>
      <w:r w:rsidRPr="00B4391C">
        <w:rPr>
          <w:rStyle w:val="11pt"/>
          <w:sz w:val="26"/>
          <w:szCs w:val="26"/>
        </w:rPr>
        <w:t>Нормативы</w:t>
      </w:r>
      <w:r w:rsidRPr="00B4391C">
        <w:rPr>
          <w:rFonts w:cs="Times New Roman"/>
          <w:sz w:val="26"/>
          <w:szCs w:val="26"/>
        </w:rPr>
        <w:t xml:space="preserve"> количества и цены мебели</w:t>
      </w:r>
    </w:p>
    <w:tbl>
      <w:tblPr>
        <w:tblOverlap w:val="never"/>
        <w:tblW w:w="9791" w:type="dxa"/>
        <w:tblLayout w:type="fixed"/>
        <w:tblCellMar>
          <w:left w:w="10" w:type="dxa"/>
          <w:right w:w="10" w:type="dxa"/>
        </w:tblCellMar>
        <w:tblLook w:val="04A0" w:firstRow="1" w:lastRow="0" w:firstColumn="1" w:lastColumn="0" w:noHBand="0" w:noVBand="1"/>
      </w:tblPr>
      <w:tblGrid>
        <w:gridCol w:w="552"/>
        <w:gridCol w:w="3002"/>
        <w:gridCol w:w="1701"/>
        <w:gridCol w:w="1701"/>
        <w:gridCol w:w="1276"/>
        <w:gridCol w:w="1559"/>
      </w:tblGrid>
      <w:tr w:rsidR="00971C18" w:rsidRPr="00B4391C" w:rsidTr="00B4391C">
        <w:trPr>
          <w:trHeight w:hRule="exact" w:val="328"/>
        </w:trPr>
        <w:tc>
          <w:tcPr>
            <w:tcW w:w="9791" w:type="dxa"/>
            <w:gridSpan w:val="6"/>
            <w:tcBorders>
              <w:top w:val="single" w:sz="4" w:space="0" w:color="auto"/>
              <w:left w:val="single" w:sz="4" w:space="0" w:color="auto"/>
              <w:right w:val="single" w:sz="4" w:space="0" w:color="auto"/>
            </w:tcBorders>
            <w:shd w:val="clear" w:color="auto" w:fill="FFFFFF"/>
          </w:tcPr>
          <w:p w:rsidR="00971C18" w:rsidRPr="00B4391C" w:rsidRDefault="00971C18" w:rsidP="00C161C7">
            <w:pPr>
              <w:pStyle w:val="6"/>
              <w:keepNext/>
              <w:keepLines/>
              <w:widowControl/>
              <w:shd w:val="clear" w:color="auto" w:fill="auto"/>
              <w:spacing w:after="0" w:line="276" w:lineRule="auto"/>
              <w:ind w:left="540" w:hanging="540"/>
              <w:jc w:val="center"/>
              <w:rPr>
                <w:sz w:val="22"/>
                <w:szCs w:val="22"/>
              </w:rPr>
            </w:pPr>
            <w:r w:rsidRPr="00B4391C">
              <w:rPr>
                <w:rStyle w:val="11pt"/>
              </w:rPr>
              <w:t>Для должностей, относящихся к «главной» группе должностей категории «руководители»</w:t>
            </w:r>
          </w:p>
        </w:tc>
      </w:tr>
      <w:tr w:rsidR="00971C18" w:rsidRPr="00B4391C" w:rsidTr="00E60AF0">
        <w:trPr>
          <w:trHeight w:hRule="exact" w:val="336"/>
        </w:trPr>
        <w:tc>
          <w:tcPr>
            <w:tcW w:w="552" w:type="dxa"/>
            <w:vMerge w:val="restart"/>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60" w:line="276" w:lineRule="auto"/>
              <w:ind w:left="140"/>
              <w:rPr>
                <w:sz w:val="22"/>
                <w:szCs w:val="22"/>
              </w:rPr>
            </w:pPr>
            <w:r w:rsidRPr="00B4391C">
              <w:rPr>
                <w:rStyle w:val="11pt"/>
              </w:rPr>
              <w:t>№,</w:t>
            </w:r>
          </w:p>
          <w:p w:rsidR="00971C18" w:rsidRPr="00B4391C" w:rsidRDefault="00971C18" w:rsidP="004B5386">
            <w:pPr>
              <w:pStyle w:val="6"/>
              <w:keepNext/>
              <w:keepLines/>
              <w:widowControl/>
              <w:shd w:val="clear" w:color="auto" w:fill="auto"/>
              <w:spacing w:after="0" w:line="276" w:lineRule="auto"/>
              <w:ind w:left="140"/>
              <w:rPr>
                <w:sz w:val="22"/>
                <w:szCs w:val="22"/>
              </w:rPr>
            </w:pPr>
            <w:proofErr w:type="gramStart"/>
            <w:r w:rsidRPr="00B4391C">
              <w:rPr>
                <w:rStyle w:val="11pt"/>
              </w:rPr>
              <w:t>п</w:t>
            </w:r>
            <w:proofErr w:type="gramEnd"/>
            <w:r w:rsidRPr="00B4391C">
              <w:rPr>
                <w:rStyle w:val="11pt"/>
              </w:rPr>
              <w:t>/п</w:t>
            </w:r>
          </w:p>
        </w:tc>
        <w:tc>
          <w:tcPr>
            <w:tcW w:w="3002" w:type="dxa"/>
            <w:vMerge w:val="restart"/>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jc w:val="center"/>
              <w:rPr>
                <w:sz w:val="22"/>
                <w:szCs w:val="22"/>
              </w:rPr>
            </w:pPr>
            <w:r w:rsidRPr="00B4391C">
              <w:rPr>
                <w:rStyle w:val="11pt"/>
              </w:rPr>
              <w:t>Наименование мебели</w:t>
            </w:r>
          </w:p>
        </w:tc>
        <w:tc>
          <w:tcPr>
            <w:tcW w:w="1701" w:type="dxa"/>
            <w:vMerge w:val="restart"/>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ind w:left="420"/>
              <w:rPr>
                <w:sz w:val="22"/>
                <w:szCs w:val="22"/>
              </w:rPr>
            </w:pPr>
            <w:r w:rsidRPr="00B4391C">
              <w:rPr>
                <w:rStyle w:val="11pt"/>
              </w:rPr>
              <w:t>Цена за 1 единицу,</w:t>
            </w:r>
          </w:p>
          <w:p w:rsidR="00971C18" w:rsidRPr="00B4391C" w:rsidRDefault="00971C18" w:rsidP="004B5386">
            <w:pPr>
              <w:pStyle w:val="6"/>
              <w:keepNext/>
              <w:keepLines/>
              <w:widowControl/>
              <w:shd w:val="clear" w:color="auto" w:fill="auto"/>
              <w:spacing w:after="0" w:line="276" w:lineRule="auto"/>
              <w:ind w:left="420"/>
              <w:rPr>
                <w:sz w:val="22"/>
                <w:szCs w:val="22"/>
              </w:rPr>
            </w:pPr>
            <w:r w:rsidRPr="00B4391C">
              <w:rPr>
                <w:rStyle w:val="11pt"/>
              </w:rPr>
              <w:t>(руб.)</w:t>
            </w:r>
          </w:p>
          <w:p w:rsidR="00971C18" w:rsidRPr="00B4391C" w:rsidRDefault="00971C18" w:rsidP="004B5386">
            <w:pPr>
              <w:pStyle w:val="6"/>
              <w:keepNext/>
              <w:keepLines/>
              <w:widowControl/>
              <w:shd w:val="clear" w:color="auto" w:fill="auto"/>
              <w:spacing w:after="0" w:line="276" w:lineRule="auto"/>
              <w:ind w:left="420"/>
              <w:rPr>
                <w:sz w:val="22"/>
                <w:szCs w:val="22"/>
              </w:rPr>
            </w:pPr>
            <w:r w:rsidRPr="00B4391C">
              <w:rPr>
                <w:rStyle w:val="11pt"/>
              </w:rPr>
              <w:t>не более</w:t>
            </w:r>
          </w:p>
        </w:tc>
        <w:tc>
          <w:tcPr>
            <w:tcW w:w="1701" w:type="dxa"/>
            <w:vMerge w:val="restart"/>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jc w:val="center"/>
              <w:rPr>
                <w:sz w:val="22"/>
                <w:szCs w:val="22"/>
              </w:rPr>
            </w:pPr>
            <w:r w:rsidRPr="00B4391C">
              <w:rPr>
                <w:rStyle w:val="11pt"/>
              </w:rPr>
              <w:t>Срок полезного использования, год</w:t>
            </w:r>
          </w:p>
        </w:tc>
        <w:tc>
          <w:tcPr>
            <w:tcW w:w="2835" w:type="dxa"/>
            <w:gridSpan w:val="2"/>
            <w:tcBorders>
              <w:top w:val="single" w:sz="4" w:space="0" w:color="auto"/>
              <w:left w:val="single" w:sz="4" w:space="0" w:color="auto"/>
              <w:righ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jc w:val="center"/>
              <w:rPr>
                <w:sz w:val="22"/>
                <w:szCs w:val="22"/>
              </w:rPr>
            </w:pPr>
            <w:r w:rsidRPr="00B4391C">
              <w:rPr>
                <w:rStyle w:val="11pt"/>
              </w:rPr>
              <w:t>Норматив</w:t>
            </w:r>
          </w:p>
        </w:tc>
      </w:tr>
      <w:tr w:rsidR="00971C18" w:rsidRPr="00B4391C" w:rsidTr="00E60AF0">
        <w:trPr>
          <w:trHeight w:hRule="exact" w:val="940"/>
        </w:trPr>
        <w:tc>
          <w:tcPr>
            <w:tcW w:w="552" w:type="dxa"/>
            <w:vMerge/>
            <w:tcBorders>
              <w:left w:val="single" w:sz="4" w:space="0" w:color="auto"/>
            </w:tcBorders>
            <w:shd w:val="clear" w:color="auto" w:fill="FFFFFF"/>
          </w:tcPr>
          <w:p w:rsidR="00971C18" w:rsidRPr="00B4391C" w:rsidRDefault="00971C18" w:rsidP="004B5386">
            <w:pPr>
              <w:keepNext/>
              <w:keepLines/>
              <w:spacing w:line="276" w:lineRule="auto"/>
              <w:rPr>
                <w:sz w:val="22"/>
              </w:rPr>
            </w:pPr>
          </w:p>
        </w:tc>
        <w:tc>
          <w:tcPr>
            <w:tcW w:w="3002" w:type="dxa"/>
            <w:vMerge/>
            <w:tcBorders>
              <w:left w:val="single" w:sz="4" w:space="0" w:color="auto"/>
            </w:tcBorders>
            <w:shd w:val="clear" w:color="auto" w:fill="FFFFFF"/>
          </w:tcPr>
          <w:p w:rsidR="00971C18" w:rsidRPr="00B4391C" w:rsidRDefault="00971C18" w:rsidP="004B5386">
            <w:pPr>
              <w:keepNext/>
              <w:keepLines/>
              <w:spacing w:line="276" w:lineRule="auto"/>
              <w:rPr>
                <w:rFonts w:cs="Times New Roman"/>
                <w:sz w:val="22"/>
              </w:rPr>
            </w:pPr>
          </w:p>
        </w:tc>
        <w:tc>
          <w:tcPr>
            <w:tcW w:w="1701" w:type="dxa"/>
            <w:vMerge/>
            <w:tcBorders>
              <w:left w:val="single" w:sz="4" w:space="0" w:color="auto"/>
            </w:tcBorders>
            <w:shd w:val="clear" w:color="auto" w:fill="FFFFFF"/>
          </w:tcPr>
          <w:p w:rsidR="00971C18" w:rsidRPr="00B4391C" w:rsidRDefault="00971C18" w:rsidP="004B5386">
            <w:pPr>
              <w:keepNext/>
              <w:keepLines/>
              <w:spacing w:line="276" w:lineRule="auto"/>
              <w:rPr>
                <w:rFonts w:cs="Times New Roman"/>
                <w:sz w:val="22"/>
              </w:rPr>
            </w:pPr>
          </w:p>
        </w:tc>
        <w:tc>
          <w:tcPr>
            <w:tcW w:w="1701" w:type="dxa"/>
            <w:vMerge/>
            <w:tcBorders>
              <w:left w:val="single" w:sz="4" w:space="0" w:color="auto"/>
            </w:tcBorders>
            <w:shd w:val="clear" w:color="auto" w:fill="FFFFFF"/>
          </w:tcPr>
          <w:p w:rsidR="00971C18" w:rsidRPr="00B4391C" w:rsidRDefault="00971C18" w:rsidP="004B5386">
            <w:pPr>
              <w:keepNext/>
              <w:keepLines/>
              <w:spacing w:line="276" w:lineRule="auto"/>
              <w:rPr>
                <w:rFonts w:cs="Times New Roman"/>
                <w:sz w:val="22"/>
              </w:rPr>
            </w:pPr>
          </w:p>
        </w:tc>
        <w:tc>
          <w:tcPr>
            <w:tcW w:w="1276" w:type="dxa"/>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jc w:val="both"/>
              <w:rPr>
                <w:sz w:val="22"/>
                <w:szCs w:val="22"/>
              </w:rPr>
            </w:pPr>
            <w:r w:rsidRPr="00B4391C">
              <w:rPr>
                <w:rStyle w:val="11pt"/>
              </w:rPr>
              <w:t>Количество, не более</w:t>
            </w:r>
          </w:p>
        </w:tc>
        <w:tc>
          <w:tcPr>
            <w:tcW w:w="1559" w:type="dxa"/>
            <w:tcBorders>
              <w:top w:val="single" w:sz="4" w:space="0" w:color="auto"/>
              <w:left w:val="single" w:sz="4" w:space="0" w:color="auto"/>
              <w:right w:val="single" w:sz="4" w:space="0" w:color="auto"/>
            </w:tcBorders>
            <w:shd w:val="clear" w:color="auto" w:fill="FFFFFF"/>
          </w:tcPr>
          <w:p w:rsidR="00971C18" w:rsidRPr="00B4391C" w:rsidRDefault="00971C18" w:rsidP="004B5386">
            <w:pPr>
              <w:pStyle w:val="6"/>
              <w:keepNext/>
              <w:keepLines/>
              <w:widowControl/>
              <w:shd w:val="clear" w:color="auto" w:fill="auto"/>
              <w:spacing w:after="60" w:line="276" w:lineRule="auto"/>
              <w:jc w:val="center"/>
              <w:rPr>
                <w:sz w:val="22"/>
                <w:szCs w:val="22"/>
              </w:rPr>
            </w:pPr>
            <w:r w:rsidRPr="00B4391C">
              <w:rPr>
                <w:rStyle w:val="11pt"/>
              </w:rPr>
              <w:t>Количество</w:t>
            </w:r>
          </w:p>
          <w:p w:rsidR="00971C18" w:rsidRPr="00B4391C" w:rsidRDefault="00971C18" w:rsidP="004B5386">
            <w:pPr>
              <w:pStyle w:val="6"/>
              <w:keepNext/>
              <w:keepLines/>
              <w:widowControl/>
              <w:shd w:val="clear" w:color="auto" w:fill="auto"/>
              <w:spacing w:after="0" w:line="276" w:lineRule="auto"/>
              <w:jc w:val="center"/>
              <w:rPr>
                <w:sz w:val="22"/>
                <w:szCs w:val="22"/>
              </w:rPr>
            </w:pPr>
            <w:r w:rsidRPr="00B4391C">
              <w:rPr>
                <w:rStyle w:val="11pt"/>
              </w:rPr>
              <w:t>пользователей</w:t>
            </w:r>
          </w:p>
        </w:tc>
      </w:tr>
      <w:tr w:rsidR="00971C18" w:rsidRPr="00B4391C" w:rsidTr="00E60AF0">
        <w:trPr>
          <w:trHeight w:hRule="exact" w:val="430"/>
        </w:trPr>
        <w:tc>
          <w:tcPr>
            <w:tcW w:w="552" w:type="dxa"/>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ind w:left="140"/>
              <w:rPr>
                <w:sz w:val="22"/>
                <w:szCs w:val="22"/>
              </w:rPr>
            </w:pPr>
            <w:r w:rsidRPr="00B4391C">
              <w:rPr>
                <w:rStyle w:val="11pt"/>
              </w:rPr>
              <w:t>1.</w:t>
            </w:r>
          </w:p>
        </w:tc>
        <w:tc>
          <w:tcPr>
            <w:tcW w:w="3002" w:type="dxa"/>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ind w:left="120"/>
              <w:rPr>
                <w:sz w:val="22"/>
                <w:szCs w:val="22"/>
              </w:rPr>
            </w:pPr>
            <w:r w:rsidRPr="00B4391C">
              <w:rPr>
                <w:rStyle w:val="11pt"/>
              </w:rPr>
              <w:t>Кресло руководителя</w:t>
            </w:r>
          </w:p>
        </w:tc>
        <w:tc>
          <w:tcPr>
            <w:tcW w:w="1701" w:type="dxa"/>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ind w:left="420"/>
              <w:rPr>
                <w:sz w:val="22"/>
                <w:szCs w:val="22"/>
              </w:rPr>
            </w:pPr>
            <w:r w:rsidRPr="00B4391C">
              <w:rPr>
                <w:rStyle w:val="11pt"/>
              </w:rPr>
              <w:t>20 100,00</w:t>
            </w:r>
          </w:p>
        </w:tc>
        <w:tc>
          <w:tcPr>
            <w:tcW w:w="1701" w:type="dxa"/>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jc w:val="center"/>
              <w:rPr>
                <w:sz w:val="22"/>
                <w:szCs w:val="22"/>
              </w:rPr>
            </w:pPr>
            <w:r w:rsidRPr="00B4391C">
              <w:rPr>
                <w:rStyle w:val="11pt"/>
              </w:rPr>
              <w:t>7</w:t>
            </w:r>
          </w:p>
        </w:tc>
        <w:tc>
          <w:tcPr>
            <w:tcW w:w="1276" w:type="dxa"/>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jc w:val="center"/>
              <w:rPr>
                <w:sz w:val="22"/>
                <w:szCs w:val="22"/>
              </w:rPr>
            </w:pPr>
            <w:r w:rsidRPr="00B4391C">
              <w:rPr>
                <w:rStyle w:val="11pt"/>
              </w:rPr>
              <w:t>1</w:t>
            </w:r>
          </w:p>
        </w:tc>
        <w:tc>
          <w:tcPr>
            <w:tcW w:w="1559" w:type="dxa"/>
            <w:tcBorders>
              <w:top w:val="single" w:sz="4" w:space="0" w:color="auto"/>
              <w:left w:val="single" w:sz="4" w:space="0" w:color="auto"/>
              <w:righ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jc w:val="center"/>
              <w:rPr>
                <w:sz w:val="22"/>
                <w:szCs w:val="22"/>
              </w:rPr>
            </w:pPr>
            <w:r w:rsidRPr="00B4391C">
              <w:rPr>
                <w:rStyle w:val="11pt"/>
              </w:rPr>
              <w:t>1</w:t>
            </w:r>
          </w:p>
        </w:tc>
      </w:tr>
      <w:tr w:rsidR="00971C18" w:rsidRPr="00B4391C" w:rsidTr="00E60AF0">
        <w:trPr>
          <w:trHeight w:hRule="exact" w:val="419"/>
        </w:trPr>
        <w:tc>
          <w:tcPr>
            <w:tcW w:w="552" w:type="dxa"/>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ind w:left="140"/>
              <w:rPr>
                <w:sz w:val="22"/>
                <w:szCs w:val="22"/>
              </w:rPr>
            </w:pPr>
            <w:r w:rsidRPr="00B4391C">
              <w:rPr>
                <w:rStyle w:val="11pt"/>
              </w:rPr>
              <w:t>2.</w:t>
            </w:r>
          </w:p>
        </w:tc>
        <w:tc>
          <w:tcPr>
            <w:tcW w:w="3002" w:type="dxa"/>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ind w:left="120"/>
              <w:rPr>
                <w:sz w:val="22"/>
                <w:szCs w:val="22"/>
              </w:rPr>
            </w:pPr>
            <w:r w:rsidRPr="00B4391C">
              <w:rPr>
                <w:rStyle w:val="11pt"/>
              </w:rPr>
              <w:t>Стол офисный</w:t>
            </w:r>
          </w:p>
        </w:tc>
        <w:tc>
          <w:tcPr>
            <w:tcW w:w="1701" w:type="dxa"/>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ind w:left="420"/>
              <w:rPr>
                <w:sz w:val="22"/>
                <w:szCs w:val="22"/>
              </w:rPr>
            </w:pPr>
            <w:r w:rsidRPr="00B4391C">
              <w:rPr>
                <w:rStyle w:val="11pt"/>
              </w:rPr>
              <w:t>25 000,00</w:t>
            </w:r>
          </w:p>
        </w:tc>
        <w:tc>
          <w:tcPr>
            <w:tcW w:w="1701" w:type="dxa"/>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jc w:val="center"/>
              <w:rPr>
                <w:sz w:val="22"/>
                <w:szCs w:val="22"/>
              </w:rPr>
            </w:pPr>
            <w:r w:rsidRPr="00B4391C">
              <w:rPr>
                <w:rStyle w:val="11pt"/>
              </w:rPr>
              <w:t>7</w:t>
            </w:r>
          </w:p>
        </w:tc>
        <w:tc>
          <w:tcPr>
            <w:tcW w:w="1276" w:type="dxa"/>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jc w:val="center"/>
              <w:rPr>
                <w:sz w:val="22"/>
                <w:szCs w:val="22"/>
              </w:rPr>
            </w:pPr>
            <w:r w:rsidRPr="00B4391C">
              <w:rPr>
                <w:rStyle w:val="11pt"/>
              </w:rPr>
              <w:t>1</w:t>
            </w:r>
          </w:p>
        </w:tc>
        <w:tc>
          <w:tcPr>
            <w:tcW w:w="1559" w:type="dxa"/>
            <w:tcBorders>
              <w:top w:val="single" w:sz="4" w:space="0" w:color="auto"/>
              <w:left w:val="single" w:sz="4" w:space="0" w:color="auto"/>
              <w:righ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jc w:val="center"/>
              <w:rPr>
                <w:sz w:val="22"/>
                <w:szCs w:val="22"/>
              </w:rPr>
            </w:pPr>
            <w:r w:rsidRPr="00B4391C">
              <w:rPr>
                <w:rStyle w:val="11pt"/>
              </w:rPr>
              <w:t>1</w:t>
            </w:r>
          </w:p>
        </w:tc>
      </w:tr>
      <w:tr w:rsidR="00971C18" w:rsidRPr="00B4391C" w:rsidTr="00E60AF0">
        <w:trPr>
          <w:trHeight w:hRule="exact" w:val="413"/>
        </w:trPr>
        <w:tc>
          <w:tcPr>
            <w:tcW w:w="9791" w:type="dxa"/>
            <w:gridSpan w:val="6"/>
            <w:tcBorders>
              <w:top w:val="single" w:sz="4" w:space="0" w:color="auto"/>
              <w:left w:val="single" w:sz="4" w:space="0" w:color="auto"/>
              <w:righ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jc w:val="center"/>
              <w:rPr>
                <w:sz w:val="22"/>
                <w:szCs w:val="22"/>
              </w:rPr>
            </w:pPr>
            <w:r w:rsidRPr="00B4391C">
              <w:rPr>
                <w:rStyle w:val="11pt"/>
              </w:rPr>
              <w:t>Для всех основных работников</w:t>
            </w:r>
          </w:p>
        </w:tc>
      </w:tr>
      <w:tr w:rsidR="00971C18" w:rsidRPr="00B4391C" w:rsidTr="00E60AF0">
        <w:trPr>
          <w:trHeight w:hRule="exact" w:val="419"/>
        </w:trPr>
        <w:tc>
          <w:tcPr>
            <w:tcW w:w="552" w:type="dxa"/>
            <w:tcBorders>
              <w:top w:val="single" w:sz="4" w:space="0" w:color="auto"/>
              <w:left w:val="single" w:sz="4" w:space="0" w:color="auto"/>
              <w:bottom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ind w:left="120"/>
              <w:rPr>
                <w:sz w:val="22"/>
                <w:szCs w:val="22"/>
              </w:rPr>
            </w:pPr>
            <w:r w:rsidRPr="00B4391C">
              <w:rPr>
                <w:rStyle w:val="11pt"/>
              </w:rPr>
              <w:t>1.</w:t>
            </w:r>
          </w:p>
        </w:tc>
        <w:tc>
          <w:tcPr>
            <w:tcW w:w="3002" w:type="dxa"/>
            <w:tcBorders>
              <w:top w:val="single" w:sz="4" w:space="0" w:color="auto"/>
              <w:left w:val="single" w:sz="4" w:space="0" w:color="auto"/>
              <w:bottom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ind w:left="120"/>
              <w:rPr>
                <w:sz w:val="22"/>
                <w:szCs w:val="22"/>
              </w:rPr>
            </w:pPr>
            <w:r w:rsidRPr="00B4391C">
              <w:rPr>
                <w:rStyle w:val="11pt"/>
              </w:rPr>
              <w:t>Кресло офисное</w:t>
            </w:r>
          </w:p>
        </w:tc>
        <w:tc>
          <w:tcPr>
            <w:tcW w:w="1701" w:type="dxa"/>
            <w:tcBorders>
              <w:top w:val="single" w:sz="4" w:space="0" w:color="auto"/>
              <w:left w:val="single" w:sz="4" w:space="0" w:color="auto"/>
              <w:bottom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ind w:left="420"/>
              <w:rPr>
                <w:sz w:val="22"/>
                <w:szCs w:val="22"/>
              </w:rPr>
            </w:pPr>
            <w:r w:rsidRPr="00B4391C">
              <w:rPr>
                <w:rStyle w:val="11pt"/>
              </w:rPr>
              <w:t>6 500,00</w:t>
            </w:r>
          </w:p>
        </w:tc>
        <w:tc>
          <w:tcPr>
            <w:tcW w:w="1701" w:type="dxa"/>
            <w:tcBorders>
              <w:top w:val="single" w:sz="4" w:space="0" w:color="auto"/>
              <w:left w:val="single" w:sz="4" w:space="0" w:color="auto"/>
              <w:bottom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jc w:val="center"/>
              <w:rPr>
                <w:sz w:val="22"/>
                <w:szCs w:val="22"/>
              </w:rPr>
            </w:pPr>
            <w:r w:rsidRPr="00B4391C">
              <w:rPr>
                <w:rStyle w:val="11pt"/>
              </w:rPr>
              <w:t>7</w:t>
            </w:r>
          </w:p>
        </w:tc>
        <w:tc>
          <w:tcPr>
            <w:tcW w:w="1276" w:type="dxa"/>
            <w:tcBorders>
              <w:top w:val="single" w:sz="4" w:space="0" w:color="auto"/>
              <w:left w:val="single" w:sz="4" w:space="0" w:color="auto"/>
              <w:bottom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jc w:val="center"/>
              <w:rPr>
                <w:sz w:val="22"/>
                <w:szCs w:val="22"/>
              </w:rPr>
            </w:pPr>
            <w:r w:rsidRPr="00B4391C">
              <w:rPr>
                <w:rStyle w:val="11pt"/>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jc w:val="center"/>
              <w:rPr>
                <w:sz w:val="22"/>
                <w:szCs w:val="22"/>
              </w:rPr>
            </w:pPr>
            <w:r w:rsidRPr="00B4391C">
              <w:rPr>
                <w:rStyle w:val="11pt"/>
              </w:rPr>
              <w:t>1</w:t>
            </w:r>
          </w:p>
        </w:tc>
      </w:tr>
      <w:tr w:rsidR="00971C18" w:rsidRPr="00B4391C" w:rsidTr="00E60AF0">
        <w:trPr>
          <w:trHeight w:hRule="exact" w:val="426"/>
        </w:trPr>
        <w:tc>
          <w:tcPr>
            <w:tcW w:w="552" w:type="dxa"/>
            <w:tcBorders>
              <w:top w:val="single" w:sz="4" w:space="0" w:color="auto"/>
              <w:left w:val="single" w:sz="4" w:space="0" w:color="auto"/>
              <w:bottom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ind w:left="120"/>
              <w:rPr>
                <w:sz w:val="22"/>
                <w:szCs w:val="22"/>
              </w:rPr>
            </w:pPr>
            <w:r w:rsidRPr="00B4391C">
              <w:rPr>
                <w:rStyle w:val="11pt"/>
              </w:rPr>
              <w:t>2.</w:t>
            </w:r>
          </w:p>
        </w:tc>
        <w:tc>
          <w:tcPr>
            <w:tcW w:w="3002" w:type="dxa"/>
            <w:tcBorders>
              <w:top w:val="single" w:sz="4" w:space="0" w:color="auto"/>
              <w:left w:val="single" w:sz="4" w:space="0" w:color="auto"/>
              <w:bottom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ind w:left="120"/>
              <w:rPr>
                <w:sz w:val="22"/>
                <w:szCs w:val="22"/>
              </w:rPr>
            </w:pPr>
            <w:r w:rsidRPr="00B4391C">
              <w:rPr>
                <w:rStyle w:val="11pt"/>
              </w:rPr>
              <w:t>Стол рабочий письменный</w:t>
            </w:r>
          </w:p>
        </w:tc>
        <w:tc>
          <w:tcPr>
            <w:tcW w:w="1701" w:type="dxa"/>
            <w:tcBorders>
              <w:top w:val="single" w:sz="4" w:space="0" w:color="auto"/>
              <w:left w:val="single" w:sz="4" w:space="0" w:color="auto"/>
              <w:bottom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ind w:left="420"/>
              <w:rPr>
                <w:sz w:val="22"/>
                <w:szCs w:val="22"/>
              </w:rPr>
            </w:pPr>
            <w:r w:rsidRPr="00B4391C">
              <w:rPr>
                <w:rStyle w:val="11pt"/>
              </w:rPr>
              <w:t>5 000,00</w:t>
            </w:r>
          </w:p>
        </w:tc>
        <w:tc>
          <w:tcPr>
            <w:tcW w:w="1701" w:type="dxa"/>
            <w:tcBorders>
              <w:top w:val="single" w:sz="4" w:space="0" w:color="auto"/>
              <w:left w:val="single" w:sz="4" w:space="0" w:color="auto"/>
              <w:bottom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jc w:val="center"/>
              <w:rPr>
                <w:sz w:val="22"/>
                <w:szCs w:val="22"/>
              </w:rPr>
            </w:pPr>
            <w:r w:rsidRPr="00B4391C">
              <w:rPr>
                <w:rStyle w:val="11pt"/>
              </w:rPr>
              <w:t>7</w:t>
            </w:r>
          </w:p>
        </w:tc>
        <w:tc>
          <w:tcPr>
            <w:tcW w:w="1276" w:type="dxa"/>
            <w:tcBorders>
              <w:top w:val="single" w:sz="4" w:space="0" w:color="auto"/>
              <w:left w:val="single" w:sz="4" w:space="0" w:color="auto"/>
              <w:bottom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jc w:val="center"/>
              <w:rPr>
                <w:sz w:val="22"/>
                <w:szCs w:val="22"/>
              </w:rPr>
            </w:pPr>
            <w:r w:rsidRPr="00B4391C">
              <w:rPr>
                <w:rStyle w:val="11pt"/>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jc w:val="center"/>
              <w:rPr>
                <w:sz w:val="22"/>
                <w:szCs w:val="22"/>
              </w:rPr>
            </w:pPr>
            <w:r w:rsidRPr="00B4391C">
              <w:rPr>
                <w:rStyle w:val="11pt"/>
              </w:rPr>
              <w:t>1</w:t>
            </w:r>
          </w:p>
        </w:tc>
      </w:tr>
      <w:tr w:rsidR="00971C18" w:rsidRPr="00B4391C" w:rsidTr="00E60AF0">
        <w:trPr>
          <w:trHeight w:hRule="exact" w:val="559"/>
        </w:trPr>
        <w:tc>
          <w:tcPr>
            <w:tcW w:w="552" w:type="dxa"/>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ind w:left="120"/>
              <w:rPr>
                <w:sz w:val="22"/>
                <w:szCs w:val="22"/>
              </w:rPr>
            </w:pPr>
            <w:r w:rsidRPr="00B4391C">
              <w:rPr>
                <w:rStyle w:val="11pt"/>
              </w:rPr>
              <w:t>3.</w:t>
            </w:r>
          </w:p>
        </w:tc>
        <w:tc>
          <w:tcPr>
            <w:tcW w:w="3002" w:type="dxa"/>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ind w:left="120"/>
              <w:rPr>
                <w:sz w:val="22"/>
                <w:szCs w:val="22"/>
              </w:rPr>
            </w:pPr>
            <w:r w:rsidRPr="00B4391C">
              <w:rPr>
                <w:rStyle w:val="11pt"/>
              </w:rPr>
              <w:t>Стол компьютерный приставной</w:t>
            </w:r>
          </w:p>
        </w:tc>
        <w:tc>
          <w:tcPr>
            <w:tcW w:w="1701" w:type="dxa"/>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ind w:left="420"/>
              <w:rPr>
                <w:sz w:val="22"/>
                <w:szCs w:val="22"/>
              </w:rPr>
            </w:pPr>
            <w:r w:rsidRPr="00B4391C">
              <w:rPr>
                <w:rStyle w:val="11pt"/>
              </w:rPr>
              <w:t>6 200,00</w:t>
            </w:r>
          </w:p>
        </w:tc>
        <w:tc>
          <w:tcPr>
            <w:tcW w:w="1701" w:type="dxa"/>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jc w:val="center"/>
              <w:rPr>
                <w:sz w:val="22"/>
                <w:szCs w:val="22"/>
              </w:rPr>
            </w:pPr>
            <w:r w:rsidRPr="00B4391C">
              <w:rPr>
                <w:rStyle w:val="11pt"/>
              </w:rPr>
              <w:t>7</w:t>
            </w:r>
          </w:p>
        </w:tc>
        <w:tc>
          <w:tcPr>
            <w:tcW w:w="1276" w:type="dxa"/>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jc w:val="center"/>
              <w:rPr>
                <w:sz w:val="22"/>
                <w:szCs w:val="22"/>
              </w:rPr>
            </w:pPr>
            <w:r w:rsidRPr="00B4391C">
              <w:rPr>
                <w:rStyle w:val="11pt"/>
              </w:rPr>
              <w:t>1</w:t>
            </w:r>
          </w:p>
        </w:tc>
        <w:tc>
          <w:tcPr>
            <w:tcW w:w="1559" w:type="dxa"/>
            <w:tcBorders>
              <w:top w:val="single" w:sz="4" w:space="0" w:color="auto"/>
              <w:left w:val="single" w:sz="4" w:space="0" w:color="auto"/>
              <w:righ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jc w:val="center"/>
              <w:rPr>
                <w:sz w:val="22"/>
                <w:szCs w:val="22"/>
              </w:rPr>
            </w:pPr>
            <w:r w:rsidRPr="00B4391C">
              <w:rPr>
                <w:rStyle w:val="11pt"/>
              </w:rPr>
              <w:t>1</w:t>
            </w:r>
          </w:p>
        </w:tc>
      </w:tr>
      <w:tr w:rsidR="00971C18" w:rsidRPr="00B4391C" w:rsidTr="00E60AF0">
        <w:trPr>
          <w:trHeight w:hRule="exact" w:val="464"/>
        </w:trPr>
        <w:tc>
          <w:tcPr>
            <w:tcW w:w="552" w:type="dxa"/>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ind w:left="120"/>
              <w:rPr>
                <w:sz w:val="22"/>
                <w:szCs w:val="22"/>
              </w:rPr>
            </w:pPr>
            <w:r w:rsidRPr="00B4391C">
              <w:rPr>
                <w:rStyle w:val="11pt"/>
              </w:rPr>
              <w:t>4.</w:t>
            </w:r>
          </w:p>
        </w:tc>
        <w:tc>
          <w:tcPr>
            <w:tcW w:w="3002" w:type="dxa"/>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ind w:left="120"/>
              <w:rPr>
                <w:sz w:val="22"/>
                <w:szCs w:val="22"/>
              </w:rPr>
            </w:pPr>
            <w:r w:rsidRPr="00B4391C">
              <w:rPr>
                <w:rStyle w:val="11pt"/>
              </w:rPr>
              <w:t>Тумба мобильная 3 ящика</w:t>
            </w:r>
          </w:p>
        </w:tc>
        <w:tc>
          <w:tcPr>
            <w:tcW w:w="1701" w:type="dxa"/>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ind w:left="420"/>
              <w:rPr>
                <w:sz w:val="22"/>
                <w:szCs w:val="22"/>
              </w:rPr>
            </w:pPr>
            <w:r w:rsidRPr="00B4391C">
              <w:rPr>
                <w:rStyle w:val="11pt"/>
              </w:rPr>
              <w:t>4 100,00</w:t>
            </w:r>
          </w:p>
        </w:tc>
        <w:tc>
          <w:tcPr>
            <w:tcW w:w="1701" w:type="dxa"/>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jc w:val="center"/>
              <w:rPr>
                <w:sz w:val="22"/>
                <w:szCs w:val="22"/>
              </w:rPr>
            </w:pPr>
            <w:r w:rsidRPr="00B4391C">
              <w:rPr>
                <w:rStyle w:val="11pt"/>
              </w:rPr>
              <w:t>7</w:t>
            </w:r>
          </w:p>
        </w:tc>
        <w:tc>
          <w:tcPr>
            <w:tcW w:w="1276" w:type="dxa"/>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jc w:val="center"/>
              <w:rPr>
                <w:sz w:val="22"/>
                <w:szCs w:val="22"/>
              </w:rPr>
            </w:pPr>
            <w:r w:rsidRPr="00B4391C">
              <w:rPr>
                <w:rStyle w:val="11pt"/>
              </w:rPr>
              <w:t>2</w:t>
            </w:r>
          </w:p>
        </w:tc>
        <w:tc>
          <w:tcPr>
            <w:tcW w:w="1559" w:type="dxa"/>
            <w:tcBorders>
              <w:top w:val="single" w:sz="4" w:space="0" w:color="auto"/>
              <w:left w:val="single" w:sz="4" w:space="0" w:color="auto"/>
              <w:righ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jc w:val="center"/>
              <w:rPr>
                <w:sz w:val="22"/>
                <w:szCs w:val="22"/>
              </w:rPr>
            </w:pPr>
            <w:r w:rsidRPr="00B4391C">
              <w:rPr>
                <w:rStyle w:val="11pt"/>
              </w:rPr>
              <w:t>1</w:t>
            </w:r>
          </w:p>
        </w:tc>
      </w:tr>
      <w:tr w:rsidR="00971C18" w:rsidRPr="00B4391C" w:rsidTr="00E60AF0">
        <w:trPr>
          <w:trHeight w:hRule="exact" w:val="467"/>
        </w:trPr>
        <w:tc>
          <w:tcPr>
            <w:tcW w:w="552" w:type="dxa"/>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ind w:left="120"/>
              <w:rPr>
                <w:sz w:val="22"/>
                <w:szCs w:val="22"/>
              </w:rPr>
            </w:pPr>
            <w:r w:rsidRPr="00B4391C">
              <w:rPr>
                <w:rStyle w:val="11pt"/>
              </w:rPr>
              <w:t>5.</w:t>
            </w:r>
          </w:p>
        </w:tc>
        <w:tc>
          <w:tcPr>
            <w:tcW w:w="3002" w:type="dxa"/>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ind w:left="120"/>
              <w:rPr>
                <w:sz w:val="22"/>
                <w:szCs w:val="22"/>
              </w:rPr>
            </w:pPr>
            <w:r w:rsidRPr="00B4391C">
              <w:rPr>
                <w:rStyle w:val="11pt"/>
              </w:rPr>
              <w:t>Шкаф для одежды</w:t>
            </w:r>
          </w:p>
        </w:tc>
        <w:tc>
          <w:tcPr>
            <w:tcW w:w="1701" w:type="dxa"/>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ind w:left="420"/>
              <w:rPr>
                <w:sz w:val="22"/>
                <w:szCs w:val="22"/>
              </w:rPr>
            </w:pPr>
            <w:r w:rsidRPr="00B4391C">
              <w:rPr>
                <w:rStyle w:val="11pt"/>
              </w:rPr>
              <w:t>8 100,00</w:t>
            </w:r>
          </w:p>
        </w:tc>
        <w:tc>
          <w:tcPr>
            <w:tcW w:w="1701" w:type="dxa"/>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jc w:val="center"/>
              <w:rPr>
                <w:sz w:val="22"/>
                <w:szCs w:val="22"/>
              </w:rPr>
            </w:pPr>
            <w:r w:rsidRPr="00B4391C">
              <w:rPr>
                <w:rStyle w:val="11pt"/>
              </w:rPr>
              <w:t>7</w:t>
            </w:r>
          </w:p>
        </w:tc>
        <w:tc>
          <w:tcPr>
            <w:tcW w:w="1276" w:type="dxa"/>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jc w:val="center"/>
              <w:rPr>
                <w:sz w:val="22"/>
                <w:szCs w:val="22"/>
              </w:rPr>
            </w:pPr>
            <w:r w:rsidRPr="00B4391C">
              <w:rPr>
                <w:rStyle w:val="11pt"/>
              </w:rPr>
              <w:t>1</w:t>
            </w:r>
          </w:p>
        </w:tc>
        <w:tc>
          <w:tcPr>
            <w:tcW w:w="1559" w:type="dxa"/>
            <w:tcBorders>
              <w:top w:val="single" w:sz="4" w:space="0" w:color="auto"/>
              <w:left w:val="single" w:sz="4" w:space="0" w:color="auto"/>
              <w:right w:val="single" w:sz="4" w:space="0" w:color="auto"/>
            </w:tcBorders>
            <w:shd w:val="clear" w:color="auto" w:fill="FFFFFF"/>
          </w:tcPr>
          <w:p w:rsidR="00971C18" w:rsidRPr="00B4391C" w:rsidRDefault="00971C18" w:rsidP="004B5386">
            <w:pPr>
              <w:keepNext/>
              <w:keepLines/>
              <w:spacing w:line="276" w:lineRule="auto"/>
              <w:rPr>
                <w:rFonts w:cs="Times New Roman"/>
                <w:sz w:val="22"/>
              </w:rPr>
            </w:pPr>
          </w:p>
        </w:tc>
      </w:tr>
      <w:tr w:rsidR="00971C18" w:rsidRPr="00B4391C" w:rsidTr="00E60AF0">
        <w:trPr>
          <w:trHeight w:hRule="exact" w:val="613"/>
        </w:trPr>
        <w:tc>
          <w:tcPr>
            <w:tcW w:w="552" w:type="dxa"/>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ind w:left="120"/>
              <w:rPr>
                <w:sz w:val="22"/>
                <w:szCs w:val="22"/>
              </w:rPr>
            </w:pPr>
            <w:r w:rsidRPr="00B4391C">
              <w:rPr>
                <w:rStyle w:val="11pt"/>
              </w:rPr>
              <w:t>6.</w:t>
            </w:r>
          </w:p>
        </w:tc>
        <w:tc>
          <w:tcPr>
            <w:tcW w:w="3002" w:type="dxa"/>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ind w:left="120"/>
              <w:rPr>
                <w:sz w:val="22"/>
                <w:szCs w:val="22"/>
              </w:rPr>
            </w:pPr>
            <w:r w:rsidRPr="00B4391C">
              <w:rPr>
                <w:rStyle w:val="11pt"/>
              </w:rPr>
              <w:t>Шкаф для документов закрытый</w:t>
            </w:r>
          </w:p>
        </w:tc>
        <w:tc>
          <w:tcPr>
            <w:tcW w:w="1701" w:type="dxa"/>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ind w:left="420"/>
              <w:rPr>
                <w:sz w:val="22"/>
                <w:szCs w:val="22"/>
              </w:rPr>
            </w:pPr>
            <w:r w:rsidRPr="00B4391C">
              <w:rPr>
                <w:rStyle w:val="11pt"/>
              </w:rPr>
              <w:t>9 200,00</w:t>
            </w:r>
          </w:p>
        </w:tc>
        <w:tc>
          <w:tcPr>
            <w:tcW w:w="1701" w:type="dxa"/>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jc w:val="center"/>
              <w:rPr>
                <w:sz w:val="22"/>
                <w:szCs w:val="22"/>
              </w:rPr>
            </w:pPr>
            <w:r w:rsidRPr="00B4391C">
              <w:rPr>
                <w:rStyle w:val="11pt"/>
              </w:rPr>
              <w:t>7</w:t>
            </w:r>
          </w:p>
        </w:tc>
        <w:tc>
          <w:tcPr>
            <w:tcW w:w="1276" w:type="dxa"/>
            <w:tcBorders>
              <w:top w:val="single" w:sz="4" w:space="0" w:color="auto"/>
              <w:lef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jc w:val="center"/>
              <w:rPr>
                <w:sz w:val="22"/>
                <w:szCs w:val="22"/>
              </w:rPr>
            </w:pPr>
            <w:r w:rsidRPr="00B4391C">
              <w:rPr>
                <w:rStyle w:val="11pt"/>
              </w:rPr>
              <w:t>1</w:t>
            </w:r>
          </w:p>
        </w:tc>
        <w:tc>
          <w:tcPr>
            <w:tcW w:w="1559" w:type="dxa"/>
            <w:tcBorders>
              <w:top w:val="single" w:sz="4" w:space="0" w:color="auto"/>
              <w:left w:val="single" w:sz="4" w:space="0" w:color="auto"/>
              <w:righ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jc w:val="center"/>
              <w:rPr>
                <w:sz w:val="22"/>
                <w:szCs w:val="22"/>
              </w:rPr>
            </w:pPr>
            <w:r w:rsidRPr="00B4391C">
              <w:rPr>
                <w:rStyle w:val="11pt"/>
              </w:rPr>
              <w:t>1</w:t>
            </w:r>
          </w:p>
        </w:tc>
      </w:tr>
      <w:tr w:rsidR="00971C18" w:rsidRPr="00B4391C" w:rsidTr="00E60AF0">
        <w:trPr>
          <w:trHeight w:hRule="exact" w:val="635"/>
        </w:trPr>
        <w:tc>
          <w:tcPr>
            <w:tcW w:w="552" w:type="dxa"/>
            <w:tcBorders>
              <w:top w:val="single" w:sz="4" w:space="0" w:color="auto"/>
              <w:left w:val="single" w:sz="4" w:space="0" w:color="auto"/>
              <w:bottom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ind w:left="120"/>
              <w:rPr>
                <w:sz w:val="22"/>
                <w:szCs w:val="22"/>
              </w:rPr>
            </w:pPr>
            <w:r w:rsidRPr="00B4391C">
              <w:rPr>
                <w:rStyle w:val="11pt"/>
              </w:rPr>
              <w:t>7.</w:t>
            </w:r>
          </w:p>
        </w:tc>
        <w:tc>
          <w:tcPr>
            <w:tcW w:w="3002" w:type="dxa"/>
            <w:tcBorders>
              <w:top w:val="single" w:sz="4" w:space="0" w:color="auto"/>
              <w:left w:val="single" w:sz="4" w:space="0" w:color="auto"/>
              <w:bottom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ind w:left="120"/>
              <w:rPr>
                <w:sz w:val="22"/>
                <w:szCs w:val="22"/>
              </w:rPr>
            </w:pPr>
            <w:r w:rsidRPr="00B4391C">
              <w:rPr>
                <w:rStyle w:val="11pt"/>
              </w:rPr>
              <w:t>Шкаф для документов со стеклом</w:t>
            </w:r>
          </w:p>
        </w:tc>
        <w:tc>
          <w:tcPr>
            <w:tcW w:w="1701" w:type="dxa"/>
            <w:tcBorders>
              <w:top w:val="single" w:sz="4" w:space="0" w:color="auto"/>
              <w:left w:val="single" w:sz="4" w:space="0" w:color="auto"/>
              <w:bottom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ind w:left="420"/>
              <w:rPr>
                <w:sz w:val="22"/>
                <w:szCs w:val="22"/>
              </w:rPr>
            </w:pPr>
            <w:r w:rsidRPr="00B4391C">
              <w:rPr>
                <w:rStyle w:val="11pt"/>
              </w:rPr>
              <w:t>9 700,00</w:t>
            </w:r>
          </w:p>
        </w:tc>
        <w:tc>
          <w:tcPr>
            <w:tcW w:w="1701" w:type="dxa"/>
            <w:tcBorders>
              <w:top w:val="single" w:sz="4" w:space="0" w:color="auto"/>
              <w:left w:val="single" w:sz="4" w:space="0" w:color="auto"/>
              <w:bottom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jc w:val="center"/>
              <w:rPr>
                <w:sz w:val="22"/>
                <w:szCs w:val="22"/>
              </w:rPr>
            </w:pPr>
            <w:r w:rsidRPr="00B4391C">
              <w:rPr>
                <w:rStyle w:val="11pt"/>
              </w:rPr>
              <w:t>7</w:t>
            </w:r>
          </w:p>
        </w:tc>
        <w:tc>
          <w:tcPr>
            <w:tcW w:w="1276" w:type="dxa"/>
            <w:tcBorders>
              <w:top w:val="single" w:sz="4" w:space="0" w:color="auto"/>
              <w:left w:val="single" w:sz="4" w:space="0" w:color="auto"/>
              <w:bottom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jc w:val="center"/>
              <w:rPr>
                <w:sz w:val="22"/>
                <w:szCs w:val="22"/>
              </w:rPr>
            </w:pPr>
            <w:r w:rsidRPr="00B4391C">
              <w:rPr>
                <w:rStyle w:val="11pt"/>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71C18" w:rsidRPr="00B4391C" w:rsidRDefault="00971C18" w:rsidP="004B5386">
            <w:pPr>
              <w:pStyle w:val="6"/>
              <w:keepNext/>
              <w:keepLines/>
              <w:widowControl/>
              <w:shd w:val="clear" w:color="auto" w:fill="auto"/>
              <w:spacing w:after="0" w:line="276" w:lineRule="auto"/>
              <w:jc w:val="center"/>
              <w:rPr>
                <w:sz w:val="22"/>
                <w:szCs w:val="22"/>
              </w:rPr>
            </w:pPr>
            <w:r w:rsidRPr="00B4391C">
              <w:rPr>
                <w:rStyle w:val="11pt"/>
              </w:rPr>
              <w:t>1</w:t>
            </w:r>
          </w:p>
        </w:tc>
      </w:tr>
    </w:tbl>
    <w:p w:rsidR="00971C18" w:rsidRDefault="00971C18" w:rsidP="004B5386">
      <w:pPr>
        <w:pStyle w:val="ConsPlusNormal"/>
        <w:keepNext/>
        <w:keepLines/>
        <w:widowControl/>
        <w:ind w:firstLine="709"/>
        <w:jc w:val="both"/>
        <w:rPr>
          <w:rFonts w:ascii="Times New Roman" w:hAnsi="Times New Roman" w:cs="Times New Roman"/>
          <w:sz w:val="26"/>
          <w:szCs w:val="26"/>
        </w:rPr>
      </w:pPr>
    </w:p>
    <w:p w:rsidR="000A1F7D" w:rsidRPr="00840566" w:rsidRDefault="000A1F7D" w:rsidP="004B5386">
      <w:pPr>
        <w:keepNext/>
        <w:keepLines/>
        <w:autoSpaceDE w:val="0"/>
        <w:autoSpaceDN w:val="0"/>
        <w:adjustRightInd w:val="0"/>
        <w:jc w:val="center"/>
        <w:rPr>
          <w:bCs/>
          <w:sz w:val="26"/>
          <w:szCs w:val="26"/>
          <w:lang w:eastAsia="ru-RU"/>
        </w:rPr>
      </w:pPr>
      <w:r w:rsidRPr="00840566">
        <w:rPr>
          <w:bCs/>
          <w:sz w:val="26"/>
          <w:szCs w:val="26"/>
          <w:lang w:eastAsia="ru-RU"/>
        </w:rPr>
        <w:t>Нормативы, применяемые при расчете нормативных затрат на количество и цены приобретения иных  товаров</w:t>
      </w:r>
    </w:p>
    <w:p w:rsidR="000A1F7D" w:rsidRPr="000A1F7D" w:rsidRDefault="000A1F7D" w:rsidP="004B5386">
      <w:pPr>
        <w:keepNext/>
        <w:keepLines/>
        <w:tabs>
          <w:tab w:val="left" w:pos="2910"/>
        </w:tabs>
        <w:jc w:val="center"/>
        <w:rPr>
          <w:sz w:val="26"/>
          <w:szCs w:val="26"/>
          <w:lang w:eastAsia="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2268"/>
        <w:gridCol w:w="1921"/>
        <w:gridCol w:w="1843"/>
        <w:gridCol w:w="3524"/>
      </w:tblGrid>
      <w:tr w:rsidR="00290837" w:rsidRPr="00077001" w:rsidTr="00C161C7">
        <w:tc>
          <w:tcPr>
            <w:tcW w:w="617" w:type="dxa"/>
          </w:tcPr>
          <w:p w:rsidR="00290837" w:rsidRPr="00290837" w:rsidRDefault="00290837" w:rsidP="00C161C7">
            <w:pPr>
              <w:keepNext/>
              <w:keepLines/>
              <w:tabs>
                <w:tab w:val="left" w:pos="2910"/>
              </w:tabs>
              <w:spacing w:beforeAutospacing="1" w:afterAutospacing="1"/>
              <w:jc w:val="center"/>
              <w:rPr>
                <w:rFonts w:eastAsia="Calibri" w:cs="Times New Roman"/>
                <w:sz w:val="21"/>
                <w:szCs w:val="21"/>
                <w:lang w:eastAsia="ru-RU"/>
              </w:rPr>
            </w:pPr>
            <w:r w:rsidRPr="00290837">
              <w:rPr>
                <w:rFonts w:eastAsia="Calibri" w:cs="Times New Roman"/>
                <w:bCs/>
                <w:sz w:val="21"/>
                <w:szCs w:val="21"/>
                <w:lang w:eastAsia="ru-RU"/>
              </w:rPr>
              <w:t xml:space="preserve">№№ </w:t>
            </w:r>
            <w:proofErr w:type="gramStart"/>
            <w:r w:rsidRPr="00290837">
              <w:rPr>
                <w:rFonts w:eastAsia="Calibri" w:cs="Times New Roman"/>
                <w:bCs/>
                <w:sz w:val="21"/>
                <w:szCs w:val="21"/>
                <w:lang w:eastAsia="ru-RU"/>
              </w:rPr>
              <w:t>п</w:t>
            </w:r>
            <w:proofErr w:type="gramEnd"/>
            <w:r w:rsidR="00C161C7">
              <w:rPr>
                <w:rFonts w:eastAsia="Calibri" w:cs="Times New Roman"/>
                <w:bCs/>
                <w:sz w:val="21"/>
                <w:szCs w:val="21"/>
                <w:lang w:eastAsia="ru-RU"/>
              </w:rPr>
              <w:t>/</w:t>
            </w:r>
            <w:r w:rsidRPr="00290837">
              <w:rPr>
                <w:rFonts w:eastAsia="Calibri" w:cs="Times New Roman"/>
                <w:bCs/>
                <w:sz w:val="21"/>
                <w:szCs w:val="21"/>
                <w:lang w:eastAsia="ru-RU"/>
              </w:rPr>
              <w:t>п</w:t>
            </w:r>
          </w:p>
        </w:tc>
        <w:tc>
          <w:tcPr>
            <w:tcW w:w="2268" w:type="dxa"/>
          </w:tcPr>
          <w:p w:rsidR="00290837" w:rsidRPr="00290837" w:rsidRDefault="00290837" w:rsidP="004B5386">
            <w:pPr>
              <w:keepNext/>
              <w:keepLines/>
              <w:tabs>
                <w:tab w:val="left" w:pos="2910"/>
              </w:tabs>
              <w:spacing w:before="100" w:beforeAutospacing="1" w:after="100" w:afterAutospacing="1"/>
              <w:ind w:firstLine="33"/>
              <w:jc w:val="center"/>
              <w:rPr>
                <w:rFonts w:eastAsia="Calibri" w:cs="Times New Roman"/>
                <w:sz w:val="21"/>
                <w:szCs w:val="21"/>
                <w:lang w:eastAsia="ru-RU"/>
              </w:rPr>
            </w:pPr>
            <w:r w:rsidRPr="00290837">
              <w:rPr>
                <w:rFonts w:eastAsia="Calibri" w:cs="Times New Roman"/>
                <w:sz w:val="21"/>
                <w:szCs w:val="21"/>
                <w:lang w:eastAsia="ru-RU"/>
              </w:rPr>
              <w:t>Наименование</w:t>
            </w:r>
            <w:r w:rsidRPr="00290837">
              <w:rPr>
                <w:rFonts w:ascii="Calibri" w:eastAsia="Calibri" w:hAnsi="Calibri" w:cs="Times New Roman"/>
                <w:color w:val="000000"/>
                <w:sz w:val="21"/>
                <w:szCs w:val="21"/>
                <w:shd w:val="clear" w:color="auto" w:fill="FFFFFF"/>
                <w:vertAlign w:val="superscript"/>
                <w:lang w:eastAsia="ru-RU" w:bidi="ru-RU"/>
              </w:rPr>
              <w:footnoteReference w:id="2"/>
            </w:r>
          </w:p>
        </w:tc>
        <w:tc>
          <w:tcPr>
            <w:tcW w:w="1921" w:type="dxa"/>
          </w:tcPr>
          <w:p w:rsidR="00290837" w:rsidRPr="00290837" w:rsidRDefault="00290837" w:rsidP="004B5386">
            <w:pPr>
              <w:keepNext/>
              <w:keepLines/>
              <w:tabs>
                <w:tab w:val="left" w:pos="2910"/>
              </w:tabs>
              <w:spacing w:beforeAutospacing="1" w:afterAutospacing="1"/>
              <w:ind w:firstLine="0"/>
              <w:jc w:val="center"/>
              <w:rPr>
                <w:rFonts w:eastAsia="Calibri" w:cs="Times New Roman"/>
                <w:sz w:val="21"/>
                <w:szCs w:val="21"/>
                <w:lang w:eastAsia="ru-RU"/>
              </w:rPr>
            </w:pPr>
            <w:r w:rsidRPr="00290837">
              <w:rPr>
                <w:rFonts w:eastAsia="Calibri" w:cs="Times New Roman"/>
                <w:sz w:val="21"/>
                <w:szCs w:val="21"/>
                <w:lang w:eastAsia="ru-RU"/>
              </w:rPr>
              <w:t xml:space="preserve">Количество </w:t>
            </w:r>
          </w:p>
        </w:tc>
        <w:tc>
          <w:tcPr>
            <w:tcW w:w="1843" w:type="dxa"/>
          </w:tcPr>
          <w:p w:rsidR="00290837" w:rsidRPr="00290837" w:rsidRDefault="00290837" w:rsidP="004B5386">
            <w:pPr>
              <w:keepNext/>
              <w:keepLines/>
              <w:tabs>
                <w:tab w:val="left" w:pos="2910"/>
              </w:tabs>
              <w:spacing w:beforeAutospacing="1" w:afterAutospacing="1"/>
              <w:ind w:firstLine="34"/>
              <w:jc w:val="center"/>
              <w:rPr>
                <w:rFonts w:eastAsia="Calibri" w:cs="Times New Roman"/>
                <w:sz w:val="21"/>
                <w:szCs w:val="21"/>
                <w:lang w:eastAsia="ru-RU"/>
              </w:rPr>
            </w:pPr>
            <w:r w:rsidRPr="00290837">
              <w:rPr>
                <w:rFonts w:eastAsia="Calibri" w:cs="Times New Roman"/>
                <w:sz w:val="21"/>
                <w:szCs w:val="21"/>
                <w:lang w:eastAsia="ru-RU"/>
              </w:rPr>
              <w:t>Срок полезного использования в годах</w:t>
            </w:r>
          </w:p>
        </w:tc>
        <w:tc>
          <w:tcPr>
            <w:tcW w:w="3524" w:type="dxa"/>
          </w:tcPr>
          <w:p w:rsidR="00290837" w:rsidRPr="00290837" w:rsidRDefault="00290837" w:rsidP="004B5386">
            <w:pPr>
              <w:keepNext/>
              <w:keepLines/>
              <w:tabs>
                <w:tab w:val="left" w:pos="2910"/>
              </w:tabs>
              <w:spacing w:beforeAutospacing="1" w:afterAutospacing="1"/>
              <w:ind w:firstLine="34"/>
              <w:jc w:val="center"/>
              <w:rPr>
                <w:rFonts w:eastAsia="Calibri" w:cs="Times New Roman"/>
                <w:sz w:val="21"/>
                <w:szCs w:val="21"/>
                <w:lang w:eastAsia="ru-RU"/>
              </w:rPr>
            </w:pPr>
            <w:r w:rsidRPr="00290837">
              <w:rPr>
                <w:rFonts w:eastAsia="Calibri" w:cs="Times New Roman"/>
                <w:bCs/>
                <w:sz w:val="21"/>
                <w:szCs w:val="21"/>
                <w:lang w:eastAsia="ru-RU"/>
              </w:rPr>
              <w:t>Цена приобретения</w:t>
            </w:r>
          </w:p>
        </w:tc>
      </w:tr>
      <w:tr w:rsidR="00290837" w:rsidRPr="00077001" w:rsidTr="00290837">
        <w:tc>
          <w:tcPr>
            <w:tcW w:w="617" w:type="dxa"/>
          </w:tcPr>
          <w:p w:rsidR="00290837" w:rsidRPr="00077001" w:rsidRDefault="00290837" w:rsidP="004B5386">
            <w:pPr>
              <w:keepNext/>
              <w:keepLines/>
              <w:tabs>
                <w:tab w:val="left" w:pos="2910"/>
              </w:tabs>
              <w:spacing w:beforeAutospacing="1" w:afterAutospacing="1"/>
              <w:jc w:val="right"/>
              <w:rPr>
                <w:rFonts w:eastAsia="Calibri" w:cs="Times New Roman"/>
                <w:sz w:val="21"/>
                <w:szCs w:val="21"/>
                <w:lang w:eastAsia="ru-RU"/>
              </w:rPr>
            </w:pPr>
            <w:r w:rsidRPr="00077001">
              <w:rPr>
                <w:rFonts w:eastAsia="Calibri" w:cs="Times New Roman"/>
                <w:sz w:val="21"/>
                <w:szCs w:val="21"/>
                <w:lang w:eastAsia="ru-RU"/>
              </w:rPr>
              <w:t>1</w:t>
            </w:r>
            <w:r>
              <w:rPr>
                <w:rFonts w:eastAsia="Calibri" w:cs="Times New Roman"/>
                <w:sz w:val="21"/>
                <w:szCs w:val="21"/>
                <w:lang w:eastAsia="ru-RU"/>
              </w:rPr>
              <w:t>1</w:t>
            </w:r>
            <w:r w:rsidRPr="00077001">
              <w:rPr>
                <w:rFonts w:eastAsia="Calibri" w:cs="Times New Roman"/>
                <w:sz w:val="21"/>
                <w:szCs w:val="21"/>
                <w:lang w:eastAsia="ru-RU"/>
              </w:rPr>
              <w:t>.</w:t>
            </w:r>
          </w:p>
        </w:tc>
        <w:tc>
          <w:tcPr>
            <w:tcW w:w="2268" w:type="dxa"/>
          </w:tcPr>
          <w:p w:rsidR="00290837" w:rsidRPr="00077001" w:rsidRDefault="00290837" w:rsidP="004B5386">
            <w:pPr>
              <w:keepNext/>
              <w:keepLines/>
              <w:tabs>
                <w:tab w:val="left" w:pos="2910"/>
              </w:tabs>
              <w:spacing w:beforeAutospacing="1" w:afterAutospacing="1"/>
              <w:ind w:firstLine="33"/>
              <w:rPr>
                <w:rFonts w:eastAsia="Calibri" w:cs="Times New Roman"/>
                <w:sz w:val="21"/>
                <w:szCs w:val="21"/>
                <w:lang w:eastAsia="ru-RU"/>
              </w:rPr>
            </w:pPr>
            <w:r w:rsidRPr="00077001">
              <w:rPr>
                <w:rFonts w:eastAsia="Calibri" w:cs="Times New Roman"/>
                <w:sz w:val="21"/>
                <w:szCs w:val="21"/>
                <w:lang w:eastAsia="ru-RU"/>
              </w:rPr>
              <w:t>Портьеры (жалюзи)</w:t>
            </w:r>
          </w:p>
        </w:tc>
        <w:tc>
          <w:tcPr>
            <w:tcW w:w="1921" w:type="dxa"/>
          </w:tcPr>
          <w:p w:rsidR="00290837" w:rsidRPr="00077001" w:rsidRDefault="00290837" w:rsidP="004B5386">
            <w:pPr>
              <w:keepNext/>
              <w:keepLines/>
              <w:autoSpaceDE w:val="0"/>
              <w:autoSpaceDN w:val="0"/>
              <w:adjustRightInd w:val="0"/>
              <w:spacing w:beforeAutospacing="1" w:afterAutospacing="1"/>
              <w:ind w:firstLine="0"/>
              <w:jc w:val="both"/>
              <w:rPr>
                <w:rFonts w:eastAsia="Calibri" w:cs="Times New Roman"/>
                <w:sz w:val="21"/>
                <w:szCs w:val="21"/>
                <w:lang w:eastAsia="ru-RU"/>
              </w:rPr>
            </w:pPr>
            <w:r w:rsidRPr="00077001">
              <w:rPr>
                <w:rFonts w:eastAsia="Calibri" w:cs="Times New Roman"/>
                <w:sz w:val="21"/>
                <w:szCs w:val="21"/>
                <w:lang w:eastAsia="ru-RU"/>
              </w:rPr>
              <w:t>не более 1 единицы на окно</w:t>
            </w:r>
          </w:p>
        </w:tc>
        <w:tc>
          <w:tcPr>
            <w:tcW w:w="1843" w:type="dxa"/>
          </w:tcPr>
          <w:p w:rsidR="00290837" w:rsidRPr="00077001" w:rsidRDefault="00290837" w:rsidP="004B5386">
            <w:pPr>
              <w:keepNext/>
              <w:keepLines/>
              <w:tabs>
                <w:tab w:val="left" w:pos="2910"/>
              </w:tabs>
              <w:spacing w:beforeAutospacing="1" w:afterAutospacing="1"/>
              <w:ind w:firstLine="34"/>
              <w:jc w:val="center"/>
              <w:rPr>
                <w:rFonts w:eastAsia="Calibri" w:cs="Times New Roman"/>
                <w:sz w:val="21"/>
                <w:szCs w:val="21"/>
                <w:lang w:eastAsia="ru-RU"/>
              </w:rPr>
            </w:pPr>
            <w:r w:rsidRPr="00077001">
              <w:rPr>
                <w:rFonts w:eastAsia="Calibri" w:cs="Times New Roman"/>
                <w:bCs/>
                <w:sz w:val="21"/>
                <w:szCs w:val="21"/>
                <w:lang w:eastAsia="ru-RU"/>
              </w:rPr>
              <w:t>10</w:t>
            </w:r>
          </w:p>
        </w:tc>
        <w:tc>
          <w:tcPr>
            <w:tcW w:w="3524" w:type="dxa"/>
          </w:tcPr>
          <w:p w:rsidR="00290837" w:rsidRPr="00077001" w:rsidRDefault="00290837" w:rsidP="004B5386">
            <w:pPr>
              <w:keepNext/>
              <w:keepLines/>
              <w:autoSpaceDE w:val="0"/>
              <w:autoSpaceDN w:val="0"/>
              <w:adjustRightInd w:val="0"/>
              <w:spacing w:beforeAutospacing="1" w:afterAutospacing="1"/>
              <w:ind w:firstLine="34"/>
              <w:rPr>
                <w:rFonts w:eastAsia="Calibri" w:cs="Times New Roman"/>
                <w:sz w:val="21"/>
                <w:szCs w:val="21"/>
                <w:lang w:eastAsia="ru-RU"/>
              </w:rPr>
            </w:pPr>
            <w:r w:rsidRPr="00077001">
              <w:rPr>
                <w:rFonts w:eastAsia="Calibri" w:cs="Times New Roman"/>
                <w:sz w:val="21"/>
                <w:szCs w:val="21"/>
                <w:lang w:eastAsia="ru-RU"/>
              </w:rPr>
              <w:t xml:space="preserve">не более </w:t>
            </w:r>
            <w:r>
              <w:rPr>
                <w:rFonts w:eastAsia="Calibri" w:cs="Times New Roman"/>
                <w:sz w:val="21"/>
                <w:szCs w:val="21"/>
                <w:lang w:eastAsia="ru-RU"/>
              </w:rPr>
              <w:t>8</w:t>
            </w:r>
            <w:r w:rsidRPr="00077001">
              <w:rPr>
                <w:rFonts w:eastAsia="Calibri" w:cs="Times New Roman"/>
                <w:sz w:val="21"/>
                <w:szCs w:val="21"/>
                <w:lang w:eastAsia="ru-RU"/>
              </w:rPr>
              <w:t>000,0 рублей включительно за 1 единицу</w:t>
            </w:r>
          </w:p>
        </w:tc>
      </w:tr>
      <w:tr w:rsidR="00290837" w:rsidRPr="00077001" w:rsidTr="00290837">
        <w:tc>
          <w:tcPr>
            <w:tcW w:w="617" w:type="dxa"/>
          </w:tcPr>
          <w:p w:rsidR="00290837" w:rsidRPr="00077001" w:rsidRDefault="00290837" w:rsidP="004B5386">
            <w:pPr>
              <w:keepNext/>
              <w:keepLines/>
              <w:tabs>
                <w:tab w:val="left" w:pos="2910"/>
              </w:tabs>
              <w:spacing w:beforeAutospacing="1" w:afterAutospacing="1"/>
              <w:jc w:val="right"/>
              <w:rPr>
                <w:rFonts w:eastAsia="Calibri" w:cs="Times New Roman"/>
                <w:sz w:val="21"/>
                <w:szCs w:val="21"/>
                <w:lang w:eastAsia="ru-RU"/>
              </w:rPr>
            </w:pPr>
            <w:r>
              <w:rPr>
                <w:rFonts w:eastAsia="Calibri" w:cs="Times New Roman"/>
                <w:sz w:val="21"/>
                <w:szCs w:val="21"/>
                <w:lang w:eastAsia="ru-RU"/>
              </w:rPr>
              <w:t>2</w:t>
            </w:r>
            <w:r w:rsidRPr="00077001">
              <w:rPr>
                <w:rFonts w:eastAsia="Calibri" w:cs="Times New Roman"/>
                <w:sz w:val="21"/>
                <w:szCs w:val="21"/>
                <w:lang w:eastAsia="ru-RU"/>
              </w:rPr>
              <w:t>2.</w:t>
            </w:r>
          </w:p>
        </w:tc>
        <w:tc>
          <w:tcPr>
            <w:tcW w:w="2268" w:type="dxa"/>
          </w:tcPr>
          <w:p w:rsidR="00290837" w:rsidRPr="00077001" w:rsidRDefault="00290837" w:rsidP="004B5386">
            <w:pPr>
              <w:keepNext/>
              <w:keepLines/>
              <w:autoSpaceDE w:val="0"/>
              <w:autoSpaceDN w:val="0"/>
              <w:adjustRightInd w:val="0"/>
              <w:spacing w:before="100" w:beforeAutospacing="1" w:after="100" w:afterAutospacing="1"/>
              <w:ind w:firstLine="33"/>
              <w:rPr>
                <w:rFonts w:eastAsia="Calibri" w:cs="Times New Roman"/>
                <w:sz w:val="21"/>
                <w:szCs w:val="21"/>
                <w:lang w:eastAsia="ru-RU"/>
              </w:rPr>
            </w:pPr>
            <w:r w:rsidRPr="00077001">
              <w:rPr>
                <w:rFonts w:eastAsia="Calibri" w:cs="Times New Roman"/>
                <w:sz w:val="21"/>
                <w:szCs w:val="21"/>
                <w:lang w:eastAsia="ru-RU"/>
              </w:rPr>
              <w:t>Лампа настольная</w:t>
            </w:r>
          </w:p>
        </w:tc>
        <w:tc>
          <w:tcPr>
            <w:tcW w:w="1921" w:type="dxa"/>
          </w:tcPr>
          <w:p w:rsidR="00290837" w:rsidRPr="00077001" w:rsidRDefault="00290837" w:rsidP="004B5386">
            <w:pPr>
              <w:keepNext/>
              <w:keepLines/>
              <w:autoSpaceDE w:val="0"/>
              <w:autoSpaceDN w:val="0"/>
              <w:adjustRightInd w:val="0"/>
              <w:spacing w:beforeAutospacing="1" w:afterAutospacing="1"/>
              <w:ind w:firstLine="0"/>
              <w:jc w:val="both"/>
              <w:rPr>
                <w:rFonts w:eastAsia="Calibri" w:cs="Times New Roman"/>
                <w:sz w:val="21"/>
                <w:szCs w:val="21"/>
                <w:lang w:eastAsia="ru-RU"/>
              </w:rPr>
            </w:pPr>
            <w:r w:rsidRPr="00077001">
              <w:rPr>
                <w:rFonts w:eastAsia="Calibri" w:cs="Times New Roman"/>
                <w:sz w:val="21"/>
                <w:szCs w:val="21"/>
                <w:lang w:eastAsia="ru-RU"/>
              </w:rPr>
              <w:t>не более 1 единицы на 1 работника</w:t>
            </w:r>
          </w:p>
        </w:tc>
        <w:tc>
          <w:tcPr>
            <w:tcW w:w="1843" w:type="dxa"/>
          </w:tcPr>
          <w:p w:rsidR="00290837" w:rsidRPr="00077001" w:rsidRDefault="00290837" w:rsidP="004B5386">
            <w:pPr>
              <w:keepNext/>
              <w:keepLines/>
              <w:tabs>
                <w:tab w:val="left" w:pos="2910"/>
              </w:tabs>
              <w:spacing w:beforeAutospacing="1" w:afterAutospacing="1"/>
              <w:ind w:firstLine="34"/>
              <w:jc w:val="center"/>
              <w:rPr>
                <w:rFonts w:eastAsia="Calibri" w:cs="Times New Roman"/>
                <w:bCs/>
                <w:sz w:val="21"/>
                <w:szCs w:val="21"/>
                <w:lang w:eastAsia="ru-RU"/>
              </w:rPr>
            </w:pPr>
            <w:r w:rsidRPr="00077001">
              <w:rPr>
                <w:rFonts w:eastAsia="Calibri" w:cs="Times New Roman"/>
                <w:bCs/>
                <w:sz w:val="21"/>
                <w:szCs w:val="21"/>
                <w:lang w:eastAsia="ru-RU"/>
              </w:rPr>
              <w:t>5</w:t>
            </w:r>
          </w:p>
        </w:tc>
        <w:tc>
          <w:tcPr>
            <w:tcW w:w="3524" w:type="dxa"/>
          </w:tcPr>
          <w:p w:rsidR="00290837" w:rsidRPr="00077001" w:rsidRDefault="00290837" w:rsidP="004B5386">
            <w:pPr>
              <w:keepNext/>
              <w:keepLines/>
              <w:tabs>
                <w:tab w:val="left" w:pos="2910"/>
              </w:tabs>
              <w:spacing w:beforeAutospacing="1" w:afterAutospacing="1"/>
              <w:ind w:firstLine="34"/>
              <w:rPr>
                <w:rFonts w:eastAsia="Calibri" w:cs="Times New Roman"/>
                <w:sz w:val="21"/>
                <w:szCs w:val="21"/>
                <w:lang w:eastAsia="ru-RU"/>
              </w:rPr>
            </w:pPr>
            <w:r w:rsidRPr="00077001">
              <w:rPr>
                <w:rFonts w:eastAsia="Calibri" w:cs="Times New Roman"/>
                <w:sz w:val="21"/>
                <w:szCs w:val="21"/>
                <w:lang w:eastAsia="ru-RU"/>
              </w:rPr>
              <w:t>не более 2000,0 рублей включительно за 1 единицу</w:t>
            </w:r>
          </w:p>
        </w:tc>
      </w:tr>
      <w:tr w:rsidR="00290837" w:rsidRPr="00077001" w:rsidTr="00290837">
        <w:tc>
          <w:tcPr>
            <w:tcW w:w="617" w:type="dxa"/>
          </w:tcPr>
          <w:p w:rsidR="00290837" w:rsidRPr="00077001" w:rsidRDefault="00290837" w:rsidP="004B5386">
            <w:pPr>
              <w:keepNext/>
              <w:keepLines/>
              <w:tabs>
                <w:tab w:val="left" w:pos="2910"/>
              </w:tabs>
              <w:spacing w:beforeAutospacing="1" w:afterAutospacing="1"/>
              <w:jc w:val="right"/>
              <w:rPr>
                <w:rFonts w:eastAsia="Calibri" w:cs="Times New Roman"/>
                <w:sz w:val="21"/>
                <w:szCs w:val="21"/>
                <w:lang w:eastAsia="ru-RU"/>
              </w:rPr>
            </w:pPr>
            <w:r>
              <w:rPr>
                <w:rFonts w:eastAsia="Calibri" w:cs="Times New Roman"/>
                <w:sz w:val="21"/>
                <w:szCs w:val="21"/>
                <w:lang w:eastAsia="ru-RU"/>
              </w:rPr>
              <w:t>3</w:t>
            </w:r>
            <w:r w:rsidRPr="00077001">
              <w:rPr>
                <w:rFonts w:eastAsia="Calibri" w:cs="Times New Roman"/>
                <w:sz w:val="21"/>
                <w:szCs w:val="21"/>
                <w:lang w:eastAsia="ru-RU"/>
              </w:rPr>
              <w:t>3.</w:t>
            </w:r>
          </w:p>
        </w:tc>
        <w:tc>
          <w:tcPr>
            <w:tcW w:w="2268" w:type="dxa"/>
          </w:tcPr>
          <w:p w:rsidR="00290837" w:rsidRPr="00077001" w:rsidRDefault="00290837" w:rsidP="004B5386">
            <w:pPr>
              <w:keepNext/>
              <w:keepLines/>
              <w:autoSpaceDE w:val="0"/>
              <w:autoSpaceDN w:val="0"/>
              <w:adjustRightInd w:val="0"/>
              <w:spacing w:beforeAutospacing="1" w:afterAutospacing="1"/>
              <w:ind w:firstLine="33"/>
              <w:rPr>
                <w:rFonts w:eastAsia="Calibri" w:cs="Times New Roman"/>
                <w:sz w:val="21"/>
                <w:szCs w:val="21"/>
                <w:lang w:eastAsia="ru-RU"/>
              </w:rPr>
            </w:pPr>
            <w:r w:rsidRPr="00077001">
              <w:rPr>
                <w:rFonts w:eastAsia="Calibri" w:cs="Times New Roman"/>
                <w:sz w:val="21"/>
                <w:szCs w:val="21"/>
                <w:lang w:eastAsia="ru-RU"/>
              </w:rPr>
              <w:t>Часы настенные</w:t>
            </w:r>
          </w:p>
        </w:tc>
        <w:tc>
          <w:tcPr>
            <w:tcW w:w="1921" w:type="dxa"/>
          </w:tcPr>
          <w:p w:rsidR="00290837" w:rsidRPr="00077001" w:rsidRDefault="00290837" w:rsidP="004B5386">
            <w:pPr>
              <w:keepNext/>
              <w:keepLines/>
              <w:autoSpaceDE w:val="0"/>
              <w:autoSpaceDN w:val="0"/>
              <w:adjustRightInd w:val="0"/>
              <w:spacing w:beforeAutospacing="1" w:afterAutospacing="1"/>
              <w:ind w:firstLine="0"/>
              <w:jc w:val="both"/>
              <w:rPr>
                <w:rFonts w:eastAsia="Calibri" w:cs="Times New Roman"/>
                <w:sz w:val="21"/>
                <w:szCs w:val="21"/>
                <w:lang w:eastAsia="ru-RU"/>
              </w:rPr>
            </w:pPr>
            <w:r w:rsidRPr="00077001">
              <w:rPr>
                <w:rFonts w:eastAsia="Calibri" w:cs="Times New Roman"/>
                <w:sz w:val="21"/>
                <w:szCs w:val="21"/>
                <w:lang w:eastAsia="ru-RU"/>
              </w:rPr>
              <w:t>не более 1 единицы в кабинет</w:t>
            </w:r>
          </w:p>
        </w:tc>
        <w:tc>
          <w:tcPr>
            <w:tcW w:w="1843" w:type="dxa"/>
          </w:tcPr>
          <w:p w:rsidR="00290837" w:rsidRPr="00077001" w:rsidRDefault="00290837" w:rsidP="004B5386">
            <w:pPr>
              <w:keepNext/>
              <w:keepLines/>
              <w:tabs>
                <w:tab w:val="left" w:pos="2910"/>
              </w:tabs>
              <w:spacing w:beforeAutospacing="1" w:afterAutospacing="1"/>
              <w:ind w:firstLine="34"/>
              <w:jc w:val="center"/>
              <w:rPr>
                <w:rFonts w:eastAsia="Calibri" w:cs="Times New Roman"/>
                <w:bCs/>
                <w:sz w:val="21"/>
                <w:szCs w:val="21"/>
                <w:lang w:eastAsia="ru-RU"/>
              </w:rPr>
            </w:pPr>
            <w:r w:rsidRPr="00077001">
              <w:rPr>
                <w:rFonts w:eastAsia="Calibri" w:cs="Times New Roman"/>
                <w:bCs/>
                <w:sz w:val="21"/>
                <w:szCs w:val="21"/>
                <w:lang w:eastAsia="ru-RU"/>
              </w:rPr>
              <w:t>10</w:t>
            </w:r>
          </w:p>
        </w:tc>
        <w:tc>
          <w:tcPr>
            <w:tcW w:w="3524" w:type="dxa"/>
          </w:tcPr>
          <w:p w:rsidR="00290837" w:rsidRPr="00077001" w:rsidRDefault="00290837" w:rsidP="004B5386">
            <w:pPr>
              <w:keepNext/>
              <w:keepLines/>
              <w:tabs>
                <w:tab w:val="left" w:pos="2910"/>
              </w:tabs>
              <w:spacing w:beforeAutospacing="1" w:afterAutospacing="1"/>
              <w:ind w:firstLine="34"/>
              <w:rPr>
                <w:rFonts w:eastAsia="Calibri" w:cs="Times New Roman"/>
                <w:sz w:val="21"/>
                <w:szCs w:val="21"/>
                <w:lang w:eastAsia="ru-RU"/>
              </w:rPr>
            </w:pPr>
            <w:r w:rsidRPr="00077001">
              <w:rPr>
                <w:rFonts w:eastAsia="Calibri" w:cs="Times New Roman"/>
                <w:sz w:val="21"/>
                <w:szCs w:val="21"/>
                <w:lang w:eastAsia="ru-RU"/>
              </w:rPr>
              <w:t>не более 1500,0 рублей включительно за 1 единицу</w:t>
            </w:r>
          </w:p>
        </w:tc>
      </w:tr>
      <w:tr w:rsidR="00290837" w:rsidRPr="00077001" w:rsidTr="00290837">
        <w:tc>
          <w:tcPr>
            <w:tcW w:w="617" w:type="dxa"/>
          </w:tcPr>
          <w:p w:rsidR="00290837" w:rsidRPr="00077001" w:rsidRDefault="00290837" w:rsidP="004B5386">
            <w:pPr>
              <w:keepNext/>
              <w:keepLines/>
              <w:tabs>
                <w:tab w:val="left" w:pos="2910"/>
              </w:tabs>
              <w:spacing w:beforeAutospacing="1" w:afterAutospacing="1"/>
              <w:jc w:val="center"/>
              <w:rPr>
                <w:rFonts w:eastAsia="Calibri" w:cs="Times New Roman"/>
                <w:sz w:val="21"/>
                <w:szCs w:val="21"/>
                <w:lang w:eastAsia="ru-RU"/>
              </w:rPr>
            </w:pPr>
            <w:r w:rsidRPr="00077001">
              <w:rPr>
                <w:rFonts w:eastAsia="Calibri" w:cs="Times New Roman"/>
                <w:sz w:val="21"/>
                <w:szCs w:val="21"/>
                <w:lang w:eastAsia="ru-RU"/>
              </w:rPr>
              <w:t>4</w:t>
            </w:r>
            <w:r>
              <w:rPr>
                <w:rFonts w:eastAsia="Calibri" w:cs="Times New Roman"/>
                <w:sz w:val="21"/>
                <w:szCs w:val="21"/>
                <w:lang w:eastAsia="ru-RU"/>
              </w:rPr>
              <w:t xml:space="preserve">  4</w:t>
            </w:r>
            <w:r w:rsidRPr="00077001">
              <w:rPr>
                <w:rFonts w:eastAsia="Calibri" w:cs="Times New Roman"/>
                <w:sz w:val="21"/>
                <w:szCs w:val="21"/>
                <w:lang w:eastAsia="ru-RU"/>
              </w:rPr>
              <w:t>.</w:t>
            </w:r>
          </w:p>
        </w:tc>
        <w:tc>
          <w:tcPr>
            <w:tcW w:w="2268" w:type="dxa"/>
          </w:tcPr>
          <w:p w:rsidR="00290837" w:rsidRPr="00077001" w:rsidRDefault="00290837" w:rsidP="004B5386">
            <w:pPr>
              <w:keepNext/>
              <w:keepLines/>
              <w:autoSpaceDE w:val="0"/>
              <w:autoSpaceDN w:val="0"/>
              <w:adjustRightInd w:val="0"/>
              <w:spacing w:beforeAutospacing="1" w:afterAutospacing="1"/>
              <w:ind w:firstLine="33"/>
              <w:rPr>
                <w:rFonts w:eastAsia="Calibri" w:cs="Times New Roman"/>
                <w:sz w:val="21"/>
                <w:szCs w:val="21"/>
                <w:lang w:eastAsia="ru-RU"/>
              </w:rPr>
            </w:pPr>
            <w:r w:rsidRPr="00077001">
              <w:rPr>
                <w:rFonts w:eastAsia="Calibri" w:cs="Times New Roman"/>
                <w:sz w:val="21"/>
                <w:szCs w:val="21"/>
                <w:lang w:eastAsia="ru-RU"/>
              </w:rPr>
              <w:t>Зеркало</w:t>
            </w:r>
          </w:p>
        </w:tc>
        <w:tc>
          <w:tcPr>
            <w:tcW w:w="1921" w:type="dxa"/>
          </w:tcPr>
          <w:p w:rsidR="00290837" w:rsidRPr="00077001" w:rsidRDefault="00290837" w:rsidP="004B5386">
            <w:pPr>
              <w:keepNext/>
              <w:keepLines/>
              <w:autoSpaceDE w:val="0"/>
              <w:autoSpaceDN w:val="0"/>
              <w:adjustRightInd w:val="0"/>
              <w:spacing w:beforeAutospacing="1" w:afterAutospacing="1"/>
              <w:ind w:firstLine="0"/>
              <w:jc w:val="both"/>
              <w:rPr>
                <w:rFonts w:eastAsia="Calibri" w:cs="Times New Roman"/>
                <w:sz w:val="21"/>
                <w:szCs w:val="21"/>
                <w:lang w:eastAsia="ru-RU"/>
              </w:rPr>
            </w:pPr>
            <w:r w:rsidRPr="00077001">
              <w:rPr>
                <w:rFonts w:eastAsia="Calibri" w:cs="Times New Roman"/>
                <w:sz w:val="21"/>
                <w:szCs w:val="21"/>
                <w:lang w:eastAsia="ru-RU"/>
              </w:rPr>
              <w:t>не более 1 единицы в кабинет</w:t>
            </w:r>
          </w:p>
        </w:tc>
        <w:tc>
          <w:tcPr>
            <w:tcW w:w="1843" w:type="dxa"/>
          </w:tcPr>
          <w:p w:rsidR="00290837" w:rsidRPr="00077001" w:rsidRDefault="00290837" w:rsidP="004B5386">
            <w:pPr>
              <w:keepNext/>
              <w:keepLines/>
              <w:tabs>
                <w:tab w:val="left" w:pos="2910"/>
              </w:tabs>
              <w:spacing w:beforeAutospacing="1" w:afterAutospacing="1"/>
              <w:ind w:firstLine="34"/>
              <w:jc w:val="center"/>
              <w:rPr>
                <w:rFonts w:eastAsia="Calibri" w:cs="Times New Roman"/>
                <w:bCs/>
                <w:sz w:val="21"/>
                <w:szCs w:val="21"/>
                <w:lang w:eastAsia="ru-RU"/>
              </w:rPr>
            </w:pPr>
            <w:r w:rsidRPr="00077001">
              <w:rPr>
                <w:rFonts w:eastAsia="Calibri" w:cs="Times New Roman"/>
                <w:bCs/>
                <w:sz w:val="21"/>
                <w:szCs w:val="21"/>
                <w:lang w:eastAsia="ru-RU"/>
              </w:rPr>
              <w:t>10</w:t>
            </w:r>
          </w:p>
        </w:tc>
        <w:tc>
          <w:tcPr>
            <w:tcW w:w="3524" w:type="dxa"/>
          </w:tcPr>
          <w:p w:rsidR="00290837" w:rsidRPr="00077001" w:rsidRDefault="00290837" w:rsidP="004B5386">
            <w:pPr>
              <w:keepNext/>
              <w:keepLines/>
              <w:tabs>
                <w:tab w:val="left" w:pos="2910"/>
              </w:tabs>
              <w:spacing w:beforeAutospacing="1" w:afterAutospacing="1"/>
              <w:ind w:firstLine="34"/>
              <w:rPr>
                <w:rFonts w:eastAsia="Calibri" w:cs="Times New Roman"/>
                <w:sz w:val="21"/>
                <w:szCs w:val="21"/>
                <w:lang w:eastAsia="ru-RU"/>
              </w:rPr>
            </w:pPr>
            <w:r w:rsidRPr="00077001">
              <w:rPr>
                <w:rFonts w:eastAsia="Calibri" w:cs="Times New Roman"/>
                <w:sz w:val="21"/>
                <w:szCs w:val="21"/>
                <w:lang w:eastAsia="ru-RU"/>
              </w:rPr>
              <w:t>не более 600,0 рублей включительно за 1 единицу</w:t>
            </w:r>
          </w:p>
        </w:tc>
      </w:tr>
      <w:tr w:rsidR="00290837" w:rsidRPr="00077001" w:rsidTr="00290837">
        <w:tc>
          <w:tcPr>
            <w:tcW w:w="617" w:type="dxa"/>
          </w:tcPr>
          <w:p w:rsidR="00290837" w:rsidRPr="00077001" w:rsidRDefault="00290837" w:rsidP="004B5386">
            <w:pPr>
              <w:keepNext/>
              <w:keepLines/>
              <w:tabs>
                <w:tab w:val="left" w:pos="2910"/>
              </w:tabs>
              <w:spacing w:beforeAutospacing="1" w:afterAutospacing="1"/>
              <w:jc w:val="right"/>
              <w:rPr>
                <w:rFonts w:eastAsia="Calibri" w:cs="Times New Roman"/>
                <w:sz w:val="21"/>
                <w:szCs w:val="21"/>
                <w:lang w:eastAsia="ru-RU"/>
              </w:rPr>
            </w:pPr>
            <w:r w:rsidRPr="00077001">
              <w:rPr>
                <w:rFonts w:eastAsia="Calibri" w:cs="Times New Roman"/>
                <w:sz w:val="21"/>
                <w:szCs w:val="21"/>
                <w:lang w:eastAsia="ru-RU"/>
              </w:rPr>
              <w:t>5</w:t>
            </w:r>
            <w:r>
              <w:rPr>
                <w:rFonts w:eastAsia="Calibri" w:cs="Times New Roman"/>
                <w:sz w:val="21"/>
                <w:szCs w:val="21"/>
                <w:lang w:eastAsia="ru-RU"/>
              </w:rPr>
              <w:t>5</w:t>
            </w:r>
            <w:r w:rsidRPr="00077001">
              <w:rPr>
                <w:rFonts w:eastAsia="Calibri" w:cs="Times New Roman"/>
                <w:sz w:val="21"/>
                <w:szCs w:val="21"/>
                <w:lang w:eastAsia="ru-RU"/>
              </w:rPr>
              <w:t>.</w:t>
            </w:r>
          </w:p>
        </w:tc>
        <w:tc>
          <w:tcPr>
            <w:tcW w:w="2268" w:type="dxa"/>
          </w:tcPr>
          <w:p w:rsidR="00290837" w:rsidRPr="00077001" w:rsidRDefault="00290837" w:rsidP="004B5386">
            <w:pPr>
              <w:keepNext/>
              <w:keepLines/>
              <w:autoSpaceDE w:val="0"/>
              <w:autoSpaceDN w:val="0"/>
              <w:adjustRightInd w:val="0"/>
              <w:spacing w:beforeAutospacing="1" w:afterAutospacing="1"/>
              <w:ind w:firstLine="33"/>
              <w:rPr>
                <w:rFonts w:eastAsia="Calibri" w:cs="Times New Roman"/>
                <w:sz w:val="21"/>
                <w:szCs w:val="21"/>
                <w:lang w:eastAsia="ru-RU"/>
              </w:rPr>
            </w:pPr>
            <w:r w:rsidRPr="00077001">
              <w:rPr>
                <w:rFonts w:eastAsia="Calibri" w:cs="Times New Roman"/>
                <w:sz w:val="21"/>
                <w:szCs w:val="21"/>
                <w:lang w:eastAsia="ru-RU"/>
              </w:rPr>
              <w:t>Чайник электрический</w:t>
            </w:r>
          </w:p>
        </w:tc>
        <w:tc>
          <w:tcPr>
            <w:tcW w:w="1921" w:type="dxa"/>
          </w:tcPr>
          <w:p w:rsidR="00290837" w:rsidRPr="00077001" w:rsidRDefault="00290837" w:rsidP="004B5386">
            <w:pPr>
              <w:keepNext/>
              <w:keepLines/>
              <w:autoSpaceDE w:val="0"/>
              <w:autoSpaceDN w:val="0"/>
              <w:adjustRightInd w:val="0"/>
              <w:spacing w:beforeAutospacing="1" w:afterAutospacing="1"/>
              <w:ind w:firstLine="0"/>
              <w:jc w:val="both"/>
              <w:rPr>
                <w:rFonts w:eastAsia="Calibri" w:cs="Times New Roman"/>
                <w:sz w:val="21"/>
                <w:szCs w:val="21"/>
                <w:lang w:eastAsia="ru-RU"/>
              </w:rPr>
            </w:pPr>
            <w:r w:rsidRPr="00077001">
              <w:rPr>
                <w:rFonts w:eastAsia="Calibri" w:cs="Times New Roman"/>
                <w:sz w:val="21"/>
                <w:szCs w:val="21"/>
                <w:lang w:eastAsia="ru-RU"/>
              </w:rPr>
              <w:t>не более 1 единицы в кабинет</w:t>
            </w:r>
          </w:p>
        </w:tc>
        <w:tc>
          <w:tcPr>
            <w:tcW w:w="1843" w:type="dxa"/>
          </w:tcPr>
          <w:p w:rsidR="00290837" w:rsidRPr="00077001" w:rsidRDefault="00290837" w:rsidP="004B5386">
            <w:pPr>
              <w:keepNext/>
              <w:keepLines/>
              <w:tabs>
                <w:tab w:val="left" w:pos="2910"/>
              </w:tabs>
              <w:spacing w:beforeAutospacing="1" w:afterAutospacing="1"/>
              <w:ind w:firstLine="34"/>
              <w:jc w:val="center"/>
              <w:rPr>
                <w:rFonts w:eastAsia="Calibri" w:cs="Times New Roman"/>
                <w:bCs/>
                <w:sz w:val="21"/>
                <w:szCs w:val="21"/>
                <w:lang w:eastAsia="ru-RU"/>
              </w:rPr>
            </w:pPr>
            <w:r w:rsidRPr="00077001">
              <w:rPr>
                <w:rFonts w:eastAsia="Calibri" w:cs="Times New Roman"/>
                <w:bCs/>
                <w:sz w:val="21"/>
                <w:szCs w:val="21"/>
                <w:lang w:eastAsia="ru-RU"/>
              </w:rPr>
              <w:t>5</w:t>
            </w:r>
          </w:p>
        </w:tc>
        <w:tc>
          <w:tcPr>
            <w:tcW w:w="3524" w:type="dxa"/>
          </w:tcPr>
          <w:p w:rsidR="00290837" w:rsidRPr="00077001" w:rsidRDefault="00290837" w:rsidP="004B5386">
            <w:pPr>
              <w:keepNext/>
              <w:keepLines/>
              <w:tabs>
                <w:tab w:val="left" w:pos="2910"/>
              </w:tabs>
              <w:spacing w:beforeAutospacing="1" w:afterAutospacing="1"/>
              <w:ind w:firstLine="34"/>
              <w:rPr>
                <w:rFonts w:eastAsia="Calibri" w:cs="Times New Roman"/>
                <w:sz w:val="21"/>
                <w:szCs w:val="21"/>
                <w:lang w:eastAsia="ru-RU"/>
              </w:rPr>
            </w:pPr>
            <w:r w:rsidRPr="00077001">
              <w:rPr>
                <w:rFonts w:eastAsia="Calibri" w:cs="Times New Roman"/>
                <w:sz w:val="21"/>
                <w:szCs w:val="21"/>
                <w:lang w:eastAsia="ru-RU"/>
              </w:rPr>
              <w:t xml:space="preserve">не более </w:t>
            </w:r>
            <w:r>
              <w:rPr>
                <w:rFonts w:eastAsia="Calibri" w:cs="Times New Roman"/>
                <w:sz w:val="21"/>
                <w:szCs w:val="21"/>
                <w:lang w:eastAsia="ru-RU"/>
              </w:rPr>
              <w:t>2</w:t>
            </w:r>
            <w:r w:rsidRPr="00077001">
              <w:rPr>
                <w:rFonts w:eastAsia="Calibri" w:cs="Times New Roman"/>
                <w:sz w:val="21"/>
                <w:szCs w:val="21"/>
                <w:lang w:eastAsia="ru-RU"/>
              </w:rPr>
              <w:t>000,0 рублей включительно за 1 единицу</w:t>
            </w:r>
          </w:p>
        </w:tc>
      </w:tr>
      <w:tr w:rsidR="00290837" w:rsidRPr="00077001" w:rsidTr="00290837">
        <w:tc>
          <w:tcPr>
            <w:tcW w:w="617" w:type="dxa"/>
          </w:tcPr>
          <w:p w:rsidR="00290837" w:rsidRPr="00077001" w:rsidRDefault="00290837" w:rsidP="004B5386">
            <w:pPr>
              <w:keepNext/>
              <w:keepLines/>
              <w:tabs>
                <w:tab w:val="left" w:pos="2910"/>
              </w:tabs>
              <w:spacing w:beforeAutospacing="1" w:afterAutospacing="1"/>
              <w:jc w:val="right"/>
              <w:rPr>
                <w:rFonts w:eastAsia="Calibri" w:cs="Times New Roman"/>
                <w:sz w:val="21"/>
                <w:szCs w:val="21"/>
                <w:lang w:eastAsia="ru-RU"/>
              </w:rPr>
            </w:pPr>
            <w:r w:rsidRPr="00077001">
              <w:rPr>
                <w:rFonts w:eastAsia="Calibri" w:cs="Times New Roman"/>
                <w:sz w:val="21"/>
                <w:szCs w:val="21"/>
                <w:lang w:eastAsia="ru-RU"/>
              </w:rPr>
              <w:t>6</w:t>
            </w:r>
            <w:r>
              <w:rPr>
                <w:rFonts w:eastAsia="Calibri" w:cs="Times New Roman"/>
                <w:sz w:val="21"/>
                <w:szCs w:val="21"/>
                <w:lang w:eastAsia="ru-RU"/>
              </w:rPr>
              <w:lastRenderedPageBreak/>
              <w:t>6</w:t>
            </w:r>
            <w:r w:rsidRPr="00077001">
              <w:rPr>
                <w:rFonts w:eastAsia="Calibri" w:cs="Times New Roman"/>
                <w:sz w:val="21"/>
                <w:szCs w:val="21"/>
                <w:lang w:eastAsia="ru-RU"/>
              </w:rPr>
              <w:t>.</w:t>
            </w:r>
          </w:p>
        </w:tc>
        <w:tc>
          <w:tcPr>
            <w:tcW w:w="2268" w:type="dxa"/>
          </w:tcPr>
          <w:p w:rsidR="00290837" w:rsidRPr="00077001" w:rsidRDefault="00290837" w:rsidP="004B5386">
            <w:pPr>
              <w:keepNext/>
              <w:keepLines/>
              <w:autoSpaceDE w:val="0"/>
              <w:autoSpaceDN w:val="0"/>
              <w:adjustRightInd w:val="0"/>
              <w:spacing w:beforeAutospacing="1" w:afterAutospacing="1"/>
              <w:ind w:firstLine="33"/>
              <w:rPr>
                <w:rFonts w:eastAsia="Calibri" w:cs="Times New Roman"/>
                <w:sz w:val="21"/>
                <w:szCs w:val="21"/>
                <w:lang w:eastAsia="ru-RU"/>
              </w:rPr>
            </w:pPr>
            <w:r w:rsidRPr="00077001">
              <w:rPr>
                <w:rFonts w:eastAsia="Calibri" w:cs="Times New Roman"/>
                <w:sz w:val="21"/>
                <w:szCs w:val="21"/>
                <w:lang w:eastAsia="ru-RU"/>
              </w:rPr>
              <w:lastRenderedPageBreak/>
              <w:t>Вентилятор</w:t>
            </w:r>
          </w:p>
        </w:tc>
        <w:tc>
          <w:tcPr>
            <w:tcW w:w="1921" w:type="dxa"/>
          </w:tcPr>
          <w:p w:rsidR="00290837" w:rsidRPr="00077001" w:rsidRDefault="00290837" w:rsidP="004B5386">
            <w:pPr>
              <w:keepNext/>
              <w:keepLines/>
              <w:autoSpaceDE w:val="0"/>
              <w:autoSpaceDN w:val="0"/>
              <w:adjustRightInd w:val="0"/>
              <w:spacing w:beforeAutospacing="1" w:afterAutospacing="1"/>
              <w:ind w:firstLine="0"/>
              <w:jc w:val="both"/>
              <w:rPr>
                <w:rFonts w:eastAsia="Calibri" w:cs="Times New Roman"/>
                <w:sz w:val="21"/>
                <w:szCs w:val="21"/>
                <w:lang w:eastAsia="ru-RU"/>
              </w:rPr>
            </w:pPr>
            <w:r w:rsidRPr="00077001">
              <w:rPr>
                <w:rFonts w:eastAsia="Calibri" w:cs="Times New Roman"/>
                <w:sz w:val="21"/>
                <w:szCs w:val="21"/>
                <w:lang w:eastAsia="ru-RU"/>
              </w:rPr>
              <w:t xml:space="preserve">не более 1 </w:t>
            </w:r>
            <w:r w:rsidRPr="00077001">
              <w:rPr>
                <w:rFonts w:eastAsia="Calibri" w:cs="Times New Roman"/>
                <w:sz w:val="21"/>
                <w:szCs w:val="21"/>
                <w:lang w:eastAsia="ru-RU"/>
              </w:rPr>
              <w:lastRenderedPageBreak/>
              <w:t>единицы в кабинет</w:t>
            </w:r>
          </w:p>
        </w:tc>
        <w:tc>
          <w:tcPr>
            <w:tcW w:w="1843" w:type="dxa"/>
          </w:tcPr>
          <w:p w:rsidR="00290837" w:rsidRPr="00077001" w:rsidRDefault="00290837" w:rsidP="004B5386">
            <w:pPr>
              <w:keepNext/>
              <w:keepLines/>
              <w:tabs>
                <w:tab w:val="left" w:pos="2910"/>
              </w:tabs>
              <w:spacing w:beforeAutospacing="1" w:afterAutospacing="1"/>
              <w:ind w:firstLine="34"/>
              <w:jc w:val="center"/>
              <w:rPr>
                <w:rFonts w:eastAsia="Calibri" w:cs="Times New Roman"/>
                <w:bCs/>
                <w:sz w:val="21"/>
                <w:szCs w:val="21"/>
                <w:lang w:eastAsia="ru-RU"/>
              </w:rPr>
            </w:pPr>
            <w:r w:rsidRPr="00077001">
              <w:rPr>
                <w:rFonts w:eastAsia="Calibri" w:cs="Times New Roman"/>
                <w:bCs/>
                <w:sz w:val="21"/>
                <w:szCs w:val="21"/>
                <w:lang w:eastAsia="ru-RU"/>
              </w:rPr>
              <w:lastRenderedPageBreak/>
              <w:t>5</w:t>
            </w:r>
          </w:p>
        </w:tc>
        <w:tc>
          <w:tcPr>
            <w:tcW w:w="3524" w:type="dxa"/>
          </w:tcPr>
          <w:p w:rsidR="00290837" w:rsidRPr="00077001" w:rsidRDefault="00290837" w:rsidP="004B5386">
            <w:pPr>
              <w:keepNext/>
              <w:keepLines/>
              <w:tabs>
                <w:tab w:val="left" w:pos="2910"/>
              </w:tabs>
              <w:spacing w:beforeAutospacing="1" w:afterAutospacing="1"/>
              <w:ind w:firstLine="34"/>
              <w:rPr>
                <w:rFonts w:eastAsia="Calibri" w:cs="Times New Roman"/>
                <w:sz w:val="21"/>
                <w:szCs w:val="21"/>
                <w:lang w:eastAsia="ru-RU"/>
              </w:rPr>
            </w:pPr>
            <w:r w:rsidRPr="00077001">
              <w:rPr>
                <w:rFonts w:eastAsia="Calibri" w:cs="Times New Roman"/>
                <w:sz w:val="21"/>
                <w:szCs w:val="21"/>
                <w:lang w:eastAsia="ru-RU"/>
              </w:rPr>
              <w:t xml:space="preserve">не более 2000.0 рублей </w:t>
            </w:r>
            <w:r w:rsidRPr="00077001">
              <w:rPr>
                <w:rFonts w:eastAsia="Calibri" w:cs="Times New Roman"/>
                <w:sz w:val="21"/>
                <w:szCs w:val="21"/>
                <w:lang w:eastAsia="ru-RU"/>
              </w:rPr>
              <w:lastRenderedPageBreak/>
              <w:t>включительно за 1 единицу</w:t>
            </w:r>
          </w:p>
        </w:tc>
      </w:tr>
      <w:tr w:rsidR="00290837" w:rsidRPr="00077001" w:rsidTr="00290837">
        <w:tc>
          <w:tcPr>
            <w:tcW w:w="617" w:type="dxa"/>
          </w:tcPr>
          <w:p w:rsidR="00290837" w:rsidRPr="00077001" w:rsidRDefault="00290837" w:rsidP="004B5386">
            <w:pPr>
              <w:keepNext/>
              <w:keepLines/>
              <w:tabs>
                <w:tab w:val="left" w:pos="2910"/>
              </w:tabs>
              <w:spacing w:beforeAutospacing="1" w:afterAutospacing="1"/>
              <w:jc w:val="right"/>
              <w:rPr>
                <w:rFonts w:eastAsia="Calibri" w:cs="Times New Roman"/>
                <w:sz w:val="21"/>
                <w:szCs w:val="21"/>
                <w:lang w:eastAsia="ru-RU"/>
              </w:rPr>
            </w:pPr>
            <w:r w:rsidRPr="00077001">
              <w:rPr>
                <w:rFonts w:eastAsia="Calibri" w:cs="Times New Roman"/>
                <w:sz w:val="21"/>
                <w:szCs w:val="21"/>
                <w:lang w:eastAsia="ru-RU"/>
              </w:rPr>
              <w:lastRenderedPageBreak/>
              <w:t>7</w:t>
            </w:r>
            <w:r>
              <w:rPr>
                <w:rFonts w:eastAsia="Calibri" w:cs="Times New Roman"/>
                <w:sz w:val="21"/>
                <w:szCs w:val="21"/>
                <w:lang w:eastAsia="ru-RU"/>
              </w:rPr>
              <w:t>7</w:t>
            </w:r>
            <w:r w:rsidRPr="00077001">
              <w:rPr>
                <w:rFonts w:eastAsia="Calibri" w:cs="Times New Roman"/>
                <w:sz w:val="21"/>
                <w:szCs w:val="21"/>
                <w:lang w:eastAsia="ru-RU"/>
              </w:rPr>
              <w:t>.</w:t>
            </w:r>
          </w:p>
        </w:tc>
        <w:tc>
          <w:tcPr>
            <w:tcW w:w="2268" w:type="dxa"/>
          </w:tcPr>
          <w:p w:rsidR="00290837" w:rsidRPr="00077001" w:rsidRDefault="00290837" w:rsidP="004B5386">
            <w:pPr>
              <w:keepNext/>
              <w:keepLines/>
              <w:autoSpaceDE w:val="0"/>
              <w:autoSpaceDN w:val="0"/>
              <w:adjustRightInd w:val="0"/>
              <w:spacing w:beforeAutospacing="1" w:afterAutospacing="1"/>
              <w:ind w:firstLine="33"/>
              <w:rPr>
                <w:rFonts w:eastAsia="Calibri" w:cs="Times New Roman"/>
                <w:sz w:val="21"/>
                <w:szCs w:val="21"/>
                <w:lang w:eastAsia="ru-RU"/>
              </w:rPr>
            </w:pPr>
            <w:r w:rsidRPr="00077001">
              <w:rPr>
                <w:rFonts w:eastAsia="Calibri" w:cs="Times New Roman"/>
                <w:sz w:val="21"/>
                <w:szCs w:val="21"/>
                <w:lang w:eastAsia="ru-RU"/>
              </w:rPr>
              <w:t>Обогреватель</w:t>
            </w:r>
          </w:p>
        </w:tc>
        <w:tc>
          <w:tcPr>
            <w:tcW w:w="1921" w:type="dxa"/>
          </w:tcPr>
          <w:p w:rsidR="00290837" w:rsidRPr="00077001" w:rsidRDefault="00290837" w:rsidP="004B5386">
            <w:pPr>
              <w:keepNext/>
              <w:keepLines/>
              <w:autoSpaceDE w:val="0"/>
              <w:autoSpaceDN w:val="0"/>
              <w:adjustRightInd w:val="0"/>
              <w:spacing w:beforeAutospacing="1" w:afterAutospacing="1"/>
              <w:ind w:firstLine="0"/>
              <w:jc w:val="both"/>
              <w:rPr>
                <w:rFonts w:eastAsia="Calibri" w:cs="Times New Roman"/>
                <w:sz w:val="21"/>
                <w:szCs w:val="21"/>
                <w:lang w:eastAsia="ru-RU"/>
              </w:rPr>
            </w:pPr>
            <w:r w:rsidRPr="00077001">
              <w:rPr>
                <w:rFonts w:eastAsia="Calibri" w:cs="Times New Roman"/>
                <w:sz w:val="21"/>
                <w:szCs w:val="21"/>
                <w:lang w:eastAsia="ru-RU"/>
              </w:rPr>
              <w:t>не более 1 единицы в кабинет</w:t>
            </w:r>
          </w:p>
        </w:tc>
        <w:tc>
          <w:tcPr>
            <w:tcW w:w="1843" w:type="dxa"/>
          </w:tcPr>
          <w:p w:rsidR="00290837" w:rsidRPr="00077001" w:rsidRDefault="00290837" w:rsidP="004B5386">
            <w:pPr>
              <w:keepNext/>
              <w:keepLines/>
              <w:tabs>
                <w:tab w:val="left" w:pos="2910"/>
              </w:tabs>
              <w:spacing w:beforeAutospacing="1" w:afterAutospacing="1"/>
              <w:ind w:firstLine="34"/>
              <w:jc w:val="center"/>
              <w:rPr>
                <w:rFonts w:eastAsia="Calibri" w:cs="Times New Roman"/>
                <w:bCs/>
                <w:sz w:val="21"/>
                <w:szCs w:val="21"/>
                <w:lang w:eastAsia="ru-RU"/>
              </w:rPr>
            </w:pPr>
            <w:r w:rsidRPr="00077001">
              <w:rPr>
                <w:rFonts w:eastAsia="Calibri" w:cs="Times New Roman"/>
                <w:bCs/>
                <w:sz w:val="21"/>
                <w:szCs w:val="21"/>
                <w:lang w:eastAsia="ru-RU"/>
              </w:rPr>
              <w:t>5</w:t>
            </w:r>
          </w:p>
        </w:tc>
        <w:tc>
          <w:tcPr>
            <w:tcW w:w="3524" w:type="dxa"/>
          </w:tcPr>
          <w:p w:rsidR="00290837" w:rsidRPr="00077001" w:rsidRDefault="00290837" w:rsidP="004B5386">
            <w:pPr>
              <w:keepNext/>
              <w:keepLines/>
              <w:tabs>
                <w:tab w:val="left" w:pos="2910"/>
              </w:tabs>
              <w:spacing w:beforeAutospacing="1" w:afterAutospacing="1"/>
              <w:ind w:firstLine="34"/>
              <w:rPr>
                <w:rFonts w:eastAsia="Calibri" w:cs="Times New Roman"/>
                <w:sz w:val="21"/>
                <w:szCs w:val="21"/>
                <w:lang w:eastAsia="ru-RU"/>
              </w:rPr>
            </w:pPr>
            <w:r w:rsidRPr="00077001">
              <w:rPr>
                <w:rFonts w:eastAsia="Calibri" w:cs="Times New Roman"/>
                <w:sz w:val="21"/>
                <w:szCs w:val="21"/>
                <w:lang w:eastAsia="ru-RU"/>
              </w:rPr>
              <w:t>не более 3000,0 рублей включительно за 1 единицу</w:t>
            </w:r>
          </w:p>
        </w:tc>
      </w:tr>
      <w:tr w:rsidR="00290837" w:rsidRPr="00077001" w:rsidTr="00290837">
        <w:tc>
          <w:tcPr>
            <w:tcW w:w="617" w:type="dxa"/>
          </w:tcPr>
          <w:p w:rsidR="00290837" w:rsidRPr="00077001" w:rsidRDefault="00290837" w:rsidP="004B5386">
            <w:pPr>
              <w:keepNext/>
              <w:keepLines/>
              <w:tabs>
                <w:tab w:val="left" w:pos="2910"/>
              </w:tabs>
              <w:spacing w:beforeAutospacing="1" w:afterAutospacing="1"/>
              <w:jc w:val="right"/>
              <w:rPr>
                <w:rFonts w:eastAsia="Calibri" w:cs="Times New Roman"/>
                <w:sz w:val="21"/>
                <w:szCs w:val="21"/>
                <w:lang w:eastAsia="ru-RU"/>
              </w:rPr>
            </w:pPr>
            <w:r w:rsidRPr="00077001">
              <w:rPr>
                <w:rFonts w:eastAsia="Calibri" w:cs="Times New Roman"/>
                <w:sz w:val="21"/>
                <w:szCs w:val="21"/>
                <w:lang w:eastAsia="ru-RU"/>
              </w:rPr>
              <w:t>8</w:t>
            </w:r>
            <w:r>
              <w:rPr>
                <w:rFonts w:eastAsia="Calibri" w:cs="Times New Roman"/>
                <w:sz w:val="21"/>
                <w:szCs w:val="21"/>
                <w:lang w:eastAsia="ru-RU"/>
              </w:rPr>
              <w:t>8</w:t>
            </w:r>
            <w:r w:rsidRPr="00077001">
              <w:rPr>
                <w:rFonts w:eastAsia="Calibri" w:cs="Times New Roman"/>
                <w:sz w:val="21"/>
                <w:szCs w:val="21"/>
                <w:lang w:eastAsia="ru-RU"/>
              </w:rPr>
              <w:t>.</w:t>
            </w:r>
          </w:p>
        </w:tc>
        <w:tc>
          <w:tcPr>
            <w:tcW w:w="2268" w:type="dxa"/>
          </w:tcPr>
          <w:p w:rsidR="00290837" w:rsidRPr="00077001" w:rsidRDefault="00290837" w:rsidP="004B5386">
            <w:pPr>
              <w:keepNext/>
              <w:keepLines/>
              <w:autoSpaceDE w:val="0"/>
              <w:autoSpaceDN w:val="0"/>
              <w:adjustRightInd w:val="0"/>
              <w:spacing w:beforeAutospacing="1" w:afterAutospacing="1"/>
              <w:ind w:firstLine="33"/>
              <w:rPr>
                <w:rFonts w:eastAsia="Calibri" w:cs="Times New Roman"/>
                <w:sz w:val="21"/>
                <w:szCs w:val="21"/>
                <w:lang w:eastAsia="ru-RU"/>
              </w:rPr>
            </w:pPr>
            <w:r w:rsidRPr="00077001">
              <w:rPr>
                <w:rFonts w:eastAsia="Calibri" w:cs="Times New Roman"/>
                <w:sz w:val="21"/>
                <w:szCs w:val="21"/>
                <w:lang w:eastAsia="ru-RU"/>
              </w:rPr>
              <w:t>Вывеска</w:t>
            </w:r>
          </w:p>
        </w:tc>
        <w:tc>
          <w:tcPr>
            <w:tcW w:w="1921" w:type="dxa"/>
          </w:tcPr>
          <w:p w:rsidR="00290837" w:rsidRPr="00077001" w:rsidRDefault="00290837" w:rsidP="004B5386">
            <w:pPr>
              <w:keepNext/>
              <w:keepLines/>
              <w:autoSpaceDE w:val="0"/>
              <w:autoSpaceDN w:val="0"/>
              <w:adjustRightInd w:val="0"/>
              <w:spacing w:beforeAutospacing="1" w:afterAutospacing="1"/>
              <w:ind w:firstLine="0"/>
              <w:jc w:val="both"/>
              <w:rPr>
                <w:rFonts w:eastAsia="Calibri" w:cs="Times New Roman"/>
                <w:sz w:val="21"/>
                <w:szCs w:val="21"/>
                <w:lang w:eastAsia="ru-RU"/>
              </w:rPr>
            </w:pPr>
            <w:r w:rsidRPr="00077001">
              <w:rPr>
                <w:rFonts w:eastAsia="Calibri" w:cs="Times New Roman"/>
                <w:sz w:val="21"/>
                <w:szCs w:val="21"/>
                <w:lang w:eastAsia="ru-RU"/>
              </w:rPr>
              <w:t>не более 2 единицы на организацию</w:t>
            </w:r>
          </w:p>
        </w:tc>
        <w:tc>
          <w:tcPr>
            <w:tcW w:w="1843" w:type="dxa"/>
          </w:tcPr>
          <w:p w:rsidR="00290837" w:rsidRPr="00077001" w:rsidRDefault="00290837" w:rsidP="004B5386">
            <w:pPr>
              <w:keepNext/>
              <w:keepLines/>
              <w:tabs>
                <w:tab w:val="left" w:pos="2910"/>
              </w:tabs>
              <w:spacing w:beforeAutospacing="1" w:afterAutospacing="1"/>
              <w:ind w:firstLine="34"/>
              <w:jc w:val="center"/>
              <w:rPr>
                <w:rFonts w:eastAsia="Calibri" w:cs="Times New Roman"/>
                <w:bCs/>
                <w:sz w:val="21"/>
                <w:szCs w:val="21"/>
                <w:lang w:eastAsia="ru-RU"/>
              </w:rPr>
            </w:pPr>
            <w:r w:rsidRPr="00077001">
              <w:rPr>
                <w:rFonts w:eastAsia="Calibri" w:cs="Times New Roman"/>
                <w:bCs/>
                <w:sz w:val="21"/>
                <w:szCs w:val="21"/>
                <w:lang w:eastAsia="ru-RU"/>
              </w:rPr>
              <w:t>5</w:t>
            </w:r>
          </w:p>
        </w:tc>
        <w:tc>
          <w:tcPr>
            <w:tcW w:w="3524" w:type="dxa"/>
          </w:tcPr>
          <w:p w:rsidR="00290837" w:rsidRPr="00077001" w:rsidRDefault="00290837" w:rsidP="004B5386">
            <w:pPr>
              <w:keepNext/>
              <w:keepLines/>
              <w:tabs>
                <w:tab w:val="left" w:pos="2910"/>
              </w:tabs>
              <w:spacing w:beforeAutospacing="1" w:afterAutospacing="1"/>
              <w:ind w:firstLine="34"/>
              <w:rPr>
                <w:rFonts w:eastAsia="Calibri" w:cs="Times New Roman"/>
                <w:sz w:val="21"/>
                <w:szCs w:val="21"/>
                <w:lang w:eastAsia="ru-RU"/>
              </w:rPr>
            </w:pPr>
            <w:r w:rsidRPr="00077001">
              <w:rPr>
                <w:rFonts w:eastAsia="Calibri" w:cs="Times New Roman"/>
                <w:sz w:val="21"/>
                <w:szCs w:val="21"/>
                <w:lang w:eastAsia="ru-RU"/>
              </w:rPr>
              <w:t>не более 1000,0 рублей включительно за 1 единицу</w:t>
            </w:r>
          </w:p>
        </w:tc>
      </w:tr>
      <w:tr w:rsidR="00290837" w:rsidRPr="00077001" w:rsidTr="00290837">
        <w:tc>
          <w:tcPr>
            <w:tcW w:w="617" w:type="dxa"/>
          </w:tcPr>
          <w:p w:rsidR="00290837" w:rsidRPr="0047346F" w:rsidRDefault="00290837" w:rsidP="004B5386">
            <w:pPr>
              <w:keepNext/>
              <w:keepLines/>
              <w:tabs>
                <w:tab w:val="left" w:pos="2910"/>
              </w:tabs>
              <w:spacing w:beforeAutospacing="1" w:afterAutospacing="1"/>
              <w:jc w:val="right"/>
              <w:rPr>
                <w:rFonts w:eastAsia="Calibri" w:cs="Times New Roman"/>
                <w:sz w:val="21"/>
                <w:szCs w:val="21"/>
                <w:lang w:eastAsia="ru-RU"/>
              </w:rPr>
            </w:pPr>
            <w:r>
              <w:rPr>
                <w:rFonts w:eastAsia="Calibri" w:cs="Times New Roman"/>
                <w:sz w:val="21"/>
                <w:szCs w:val="21"/>
                <w:lang w:eastAsia="ru-RU"/>
              </w:rPr>
              <w:t>99.</w:t>
            </w:r>
          </w:p>
        </w:tc>
        <w:tc>
          <w:tcPr>
            <w:tcW w:w="2268" w:type="dxa"/>
          </w:tcPr>
          <w:p w:rsidR="00290837" w:rsidRPr="00077001" w:rsidRDefault="00290837" w:rsidP="004B5386">
            <w:pPr>
              <w:keepNext/>
              <w:keepLines/>
              <w:autoSpaceDE w:val="0"/>
              <w:autoSpaceDN w:val="0"/>
              <w:adjustRightInd w:val="0"/>
              <w:spacing w:beforeAutospacing="1" w:afterAutospacing="1"/>
              <w:ind w:firstLine="33"/>
              <w:rPr>
                <w:rFonts w:eastAsia="Calibri" w:cs="Times New Roman"/>
                <w:sz w:val="21"/>
                <w:szCs w:val="21"/>
                <w:lang w:eastAsia="ru-RU"/>
              </w:rPr>
            </w:pPr>
            <w:r>
              <w:rPr>
                <w:rFonts w:eastAsia="Calibri" w:cs="Times New Roman"/>
                <w:sz w:val="21"/>
                <w:szCs w:val="21"/>
                <w:lang w:eastAsia="ru-RU"/>
              </w:rPr>
              <w:t>Стул для посетителей</w:t>
            </w:r>
          </w:p>
        </w:tc>
        <w:tc>
          <w:tcPr>
            <w:tcW w:w="1921" w:type="dxa"/>
          </w:tcPr>
          <w:p w:rsidR="00290837" w:rsidRPr="00077001" w:rsidRDefault="00290837" w:rsidP="004B5386">
            <w:pPr>
              <w:keepNext/>
              <w:keepLines/>
              <w:autoSpaceDE w:val="0"/>
              <w:autoSpaceDN w:val="0"/>
              <w:adjustRightInd w:val="0"/>
              <w:spacing w:beforeAutospacing="1" w:afterAutospacing="1"/>
              <w:ind w:firstLine="0"/>
              <w:jc w:val="both"/>
              <w:rPr>
                <w:rFonts w:eastAsia="Calibri" w:cs="Times New Roman"/>
                <w:sz w:val="21"/>
                <w:szCs w:val="21"/>
                <w:lang w:eastAsia="ru-RU"/>
              </w:rPr>
            </w:pPr>
            <w:r>
              <w:rPr>
                <w:rFonts w:eastAsia="Calibri" w:cs="Times New Roman"/>
                <w:sz w:val="21"/>
                <w:szCs w:val="21"/>
                <w:lang w:eastAsia="ru-RU"/>
              </w:rPr>
              <w:t>не более 2 единиц</w:t>
            </w:r>
            <w:r w:rsidRPr="00077001">
              <w:rPr>
                <w:rFonts w:eastAsia="Calibri" w:cs="Times New Roman"/>
                <w:sz w:val="21"/>
                <w:szCs w:val="21"/>
                <w:lang w:eastAsia="ru-RU"/>
              </w:rPr>
              <w:t xml:space="preserve"> в кабинет</w:t>
            </w:r>
          </w:p>
        </w:tc>
        <w:tc>
          <w:tcPr>
            <w:tcW w:w="1843" w:type="dxa"/>
          </w:tcPr>
          <w:p w:rsidR="00290837" w:rsidRPr="00077001" w:rsidRDefault="00290837" w:rsidP="004B5386">
            <w:pPr>
              <w:keepNext/>
              <w:keepLines/>
              <w:tabs>
                <w:tab w:val="left" w:pos="2910"/>
              </w:tabs>
              <w:spacing w:beforeAutospacing="1" w:afterAutospacing="1"/>
              <w:ind w:firstLine="34"/>
              <w:jc w:val="center"/>
              <w:rPr>
                <w:rFonts w:eastAsia="Calibri" w:cs="Times New Roman"/>
                <w:bCs/>
                <w:sz w:val="21"/>
                <w:szCs w:val="21"/>
                <w:lang w:eastAsia="ru-RU"/>
              </w:rPr>
            </w:pPr>
            <w:r>
              <w:rPr>
                <w:rFonts w:eastAsia="Calibri" w:cs="Times New Roman"/>
                <w:bCs/>
                <w:sz w:val="21"/>
                <w:szCs w:val="21"/>
                <w:lang w:eastAsia="ru-RU"/>
              </w:rPr>
              <w:t>7</w:t>
            </w:r>
          </w:p>
        </w:tc>
        <w:tc>
          <w:tcPr>
            <w:tcW w:w="3524" w:type="dxa"/>
          </w:tcPr>
          <w:p w:rsidR="00290837" w:rsidRPr="00077001" w:rsidRDefault="00290837" w:rsidP="004B5386">
            <w:pPr>
              <w:keepNext/>
              <w:keepLines/>
              <w:tabs>
                <w:tab w:val="left" w:pos="2910"/>
              </w:tabs>
              <w:spacing w:beforeAutospacing="1" w:afterAutospacing="1"/>
              <w:ind w:firstLine="34"/>
              <w:rPr>
                <w:rFonts w:eastAsia="Calibri" w:cs="Times New Roman"/>
                <w:sz w:val="21"/>
                <w:szCs w:val="21"/>
                <w:lang w:eastAsia="ru-RU"/>
              </w:rPr>
            </w:pPr>
            <w:r w:rsidRPr="00077001">
              <w:rPr>
                <w:rFonts w:eastAsia="Calibri" w:cs="Times New Roman"/>
                <w:sz w:val="21"/>
                <w:szCs w:val="21"/>
                <w:lang w:eastAsia="ru-RU"/>
              </w:rPr>
              <w:t xml:space="preserve">не более </w:t>
            </w:r>
            <w:r>
              <w:rPr>
                <w:rFonts w:eastAsia="Calibri" w:cs="Times New Roman"/>
                <w:sz w:val="21"/>
                <w:szCs w:val="21"/>
                <w:lang w:eastAsia="ru-RU"/>
              </w:rPr>
              <w:t>2</w:t>
            </w:r>
            <w:r w:rsidRPr="00077001">
              <w:rPr>
                <w:rFonts w:eastAsia="Calibri" w:cs="Times New Roman"/>
                <w:sz w:val="21"/>
                <w:szCs w:val="21"/>
                <w:lang w:eastAsia="ru-RU"/>
              </w:rPr>
              <w:t>000,0 рублей включительно за 1 единицу</w:t>
            </w:r>
          </w:p>
        </w:tc>
      </w:tr>
    </w:tbl>
    <w:p w:rsidR="000A1F7D" w:rsidRPr="00B80B48" w:rsidRDefault="000A1F7D" w:rsidP="004B5386">
      <w:pPr>
        <w:pStyle w:val="ConsPlusNormal"/>
        <w:keepNext/>
        <w:keepLines/>
        <w:widowControl/>
        <w:ind w:firstLine="709"/>
        <w:jc w:val="both"/>
        <w:rPr>
          <w:rFonts w:ascii="Times New Roman" w:hAnsi="Times New Roman" w:cs="Times New Roman"/>
          <w:sz w:val="26"/>
          <w:szCs w:val="26"/>
        </w:rPr>
      </w:pPr>
    </w:p>
    <w:p w:rsidR="0071350F" w:rsidRPr="00B80B48" w:rsidRDefault="00840566" w:rsidP="004B5386">
      <w:pPr>
        <w:pStyle w:val="ConsPlusNormal"/>
        <w:keepNext/>
        <w:keepLines/>
        <w:widowControl/>
        <w:ind w:firstLine="709"/>
        <w:jc w:val="both"/>
        <w:rPr>
          <w:rFonts w:ascii="Times New Roman" w:hAnsi="Times New Roman" w:cs="Times New Roman"/>
          <w:sz w:val="26"/>
          <w:szCs w:val="26"/>
        </w:rPr>
      </w:pPr>
      <w:r>
        <w:rPr>
          <w:rFonts w:ascii="Times New Roman" w:hAnsi="Times New Roman" w:cs="Times New Roman"/>
          <w:b/>
          <w:sz w:val="26"/>
          <w:szCs w:val="26"/>
        </w:rPr>
        <w:t>27</w:t>
      </w:r>
      <w:r w:rsidR="0071350F" w:rsidRPr="00B80B48">
        <w:rPr>
          <w:rFonts w:ascii="Times New Roman" w:hAnsi="Times New Roman" w:cs="Times New Roman"/>
          <w:b/>
          <w:sz w:val="26"/>
          <w:szCs w:val="26"/>
        </w:rPr>
        <w:t>. Затраты на приобретение канцелярских принадлежностей</w:t>
      </w:r>
      <w:proofErr w:type="gramStart"/>
      <w:r w:rsidR="0071350F" w:rsidRPr="00B80B48">
        <w:rPr>
          <w:rFonts w:ascii="Times New Roman" w:hAnsi="Times New Roman" w:cs="Times New Roman"/>
          <w:b/>
          <w:sz w:val="26"/>
          <w:szCs w:val="26"/>
        </w:rPr>
        <w:t xml:space="preserve"> (</w:t>
      </w:r>
      <w:r w:rsidR="0071350F" w:rsidRPr="00B80B48">
        <w:rPr>
          <w:rFonts w:ascii="Times New Roman" w:hAnsi="Times New Roman" w:cs="Times New Roman"/>
          <w:b/>
          <w:noProof/>
          <w:position w:val="-12"/>
          <w:sz w:val="26"/>
          <w:szCs w:val="26"/>
        </w:rPr>
        <w:drawing>
          <wp:inline distT="0" distB="0" distL="0" distR="0" wp14:anchorId="5011E6DC" wp14:editId="59D26215">
            <wp:extent cx="342900" cy="247650"/>
            <wp:effectExtent l="0" t="0" r="0" b="0"/>
            <wp:docPr id="23" name="Рисунок 23" descr="base_1_170190_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0" descr="base_1_170190_901"/>
                    <pic:cNvPicPr preferRelativeResize="0">
                      <a:picLocks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solidFill>
                      <a:srgbClr val="FFFFFF"/>
                    </a:solidFill>
                    <a:ln>
                      <a:noFill/>
                    </a:ln>
                  </pic:spPr>
                </pic:pic>
              </a:graphicData>
            </a:graphic>
          </wp:inline>
        </w:drawing>
      </w:r>
      <w:r w:rsidR="0071350F" w:rsidRPr="00B80B48">
        <w:rPr>
          <w:rFonts w:ascii="Times New Roman" w:hAnsi="Times New Roman" w:cs="Times New Roman"/>
          <w:b/>
          <w:sz w:val="26"/>
          <w:szCs w:val="26"/>
        </w:rPr>
        <w:t>)</w:t>
      </w:r>
      <w:r w:rsidR="0071350F" w:rsidRPr="00B80B48">
        <w:rPr>
          <w:rFonts w:ascii="Times New Roman" w:hAnsi="Times New Roman" w:cs="Times New Roman"/>
          <w:sz w:val="26"/>
          <w:szCs w:val="26"/>
        </w:rPr>
        <w:t xml:space="preserve"> </w:t>
      </w:r>
      <w:proofErr w:type="gramEnd"/>
      <w:r w:rsidR="0071350F" w:rsidRPr="00B80B48">
        <w:rPr>
          <w:rFonts w:ascii="Times New Roman" w:hAnsi="Times New Roman" w:cs="Times New Roman"/>
          <w:sz w:val="26"/>
          <w:szCs w:val="26"/>
        </w:rPr>
        <w:t>определяются по формуле:</w:t>
      </w:r>
    </w:p>
    <w:p w:rsidR="0071350F" w:rsidRPr="00DB6157" w:rsidRDefault="0071350F" w:rsidP="004B5386">
      <w:pPr>
        <w:pStyle w:val="ConsPlusNormal"/>
        <w:keepNext/>
        <w:keepLines/>
        <w:widowControl/>
        <w:jc w:val="center"/>
        <w:rPr>
          <w:rFonts w:ascii="Times New Roman" w:hAnsi="Times New Roman" w:cs="Times New Roman"/>
          <w:sz w:val="26"/>
          <w:szCs w:val="26"/>
        </w:rPr>
      </w:pPr>
      <w:r w:rsidRPr="00DB6157">
        <w:rPr>
          <w:rFonts w:ascii="Times New Roman" w:hAnsi="Times New Roman" w:cs="Times New Roman"/>
          <w:noProof/>
          <w:position w:val="-28"/>
          <w:sz w:val="26"/>
          <w:szCs w:val="26"/>
        </w:rPr>
        <w:drawing>
          <wp:inline distT="0" distB="0" distL="0" distR="0" wp14:anchorId="7709A980" wp14:editId="48B88697">
            <wp:extent cx="2162175" cy="476250"/>
            <wp:effectExtent l="0" t="0" r="9525" b="0"/>
            <wp:docPr id="22" name="Рисунок 22" descr="base_1_170190_9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1" descr="base_1_170190_902"/>
                    <pic:cNvPicPr preferRelativeResize="0">
                      <a:picLocks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162175" cy="476250"/>
                    </a:xfrm>
                    <a:prstGeom prst="rect">
                      <a:avLst/>
                    </a:prstGeom>
                    <a:solidFill>
                      <a:srgbClr val="FFFFFF"/>
                    </a:solidFill>
                    <a:ln>
                      <a:noFill/>
                    </a:ln>
                  </pic:spPr>
                </pic:pic>
              </a:graphicData>
            </a:graphic>
          </wp:inline>
        </w:drawing>
      </w:r>
    </w:p>
    <w:p w:rsidR="0071350F" w:rsidRPr="00B80B48" w:rsidRDefault="0071350F" w:rsidP="004B5386">
      <w:pPr>
        <w:pStyle w:val="ConsPlusNormal"/>
        <w:keepNext/>
        <w:keepLines/>
        <w:widowControl/>
        <w:ind w:firstLine="709"/>
        <w:jc w:val="both"/>
        <w:rPr>
          <w:rFonts w:ascii="Times New Roman" w:hAnsi="Times New Roman" w:cs="Times New Roman"/>
          <w:sz w:val="26"/>
          <w:szCs w:val="26"/>
        </w:rPr>
      </w:pPr>
      <w:r w:rsidRPr="00B80B48">
        <w:rPr>
          <w:rFonts w:ascii="Times New Roman" w:hAnsi="Times New Roman" w:cs="Times New Roman"/>
          <w:sz w:val="26"/>
          <w:szCs w:val="26"/>
        </w:rPr>
        <w:t>где:</w:t>
      </w:r>
    </w:p>
    <w:p w:rsidR="0071350F" w:rsidRPr="00B80B48" w:rsidRDefault="0071350F" w:rsidP="004B5386">
      <w:pPr>
        <w:keepNext/>
        <w:keepLines/>
        <w:jc w:val="both"/>
        <w:rPr>
          <w:rFonts w:cs="Times New Roman"/>
          <w:sz w:val="26"/>
          <w:szCs w:val="26"/>
        </w:rPr>
      </w:pPr>
      <w:r w:rsidRPr="00B80B48">
        <w:rPr>
          <w:rFonts w:cs="Times New Roman"/>
          <w:noProof/>
          <w:position w:val="-12"/>
          <w:sz w:val="26"/>
          <w:szCs w:val="26"/>
          <w:lang w:eastAsia="ru-RU"/>
        </w:rPr>
        <w:drawing>
          <wp:inline distT="0" distB="0" distL="0" distR="0" wp14:anchorId="6A1028B1" wp14:editId="08F60657">
            <wp:extent cx="428625" cy="247650"/>
            <wp:effectExtent l="0" t="0" r="9525" b="0"/>
            <wp:docPr id="21" name="Рисунок 21" descr="base_1_170190_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2" descr="base_1_170190_903"/>
                    <pic:cNvPicPr preferRelativeResize="0">
                      <a:picLocks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solidFill>
                      <a:srgbClr val="FFFFFF"/>
                    </a:solidFill>
                    <a:ln>
                      <a:noFill/>
                    </a:ln>
                  </pic:spPr>
                </pic:pic>
              </a:graphicData>
            </a:graphic>
          </wp:inline>
        </w:drawing>
      </w:r>
      <w:r w:rsidRPr="00B80B48">
        <w:rPr>
          <w:rFonts w:cs="Times New Roman"/>
          <w:sz w:val="26"/>
          <w:szCs w:val="26"/>
        </w:rPr>
        <w:t xml:space="preserve"> - количество i-</w:t>
      </w:r>
      <w:proofErr w:type="spellStart"/>
      <w:r w:rsidRPr="00B80B48">
        <w:rPr>
          <w:rFonts w:cs="Times New Roman"/>
          <w:sz w:val="26"/>
          <w:szCs w:val="26"/>
        </w:rPr>
        <w:t>го</w:t>
      </w:r>
      <w:proofErr w:type="spellEnd"/>
      <w:r w:rsidRPr="00B80B48">
        <w:rPr>
          <w:rFonts w:cs="Times New Roman"/>
          <w:sz w:val="26"/>
          <w:szCs w:val="26"/>
        </w:rPr>
        <w:t xml:space="preserve"> предмета канцелярских принадлежностей в соответствии с нормативами муниципальных органов</w:t>
      </w:r>
      <w:r w:rsidRPr="00B80B48">
        <w:rPr>
          <w:rFonts w:eastAsiaTheme="minorHAnsi" w:cs="Times New Roman"/>
          <w:b/>
          <w:bCs/>
          <w:sz w:val="26"/>
          <w:szCs w:val="26"/>
        </w:rPr>
        <w:t xml:space="preserve"> </w:t>
      </w:r>
      <w:r w:rsidRPr="00B80B48">
        <w:rPr>
          <w:rFonts w:cs="Times New Roman"/>
          <w:sz w:val="26"/>
          <w:szCs w:val="26"/>
        </w:rPr>
        <w:t>в расчете на основного работника;</w:t>
      </w:r>
    </w:p>
    <w:p w:rsidR="00785E38" w:rsidRDefault="0071350F" w:rsidP="004B5386">
      <w:pPr>
        <w:pStyle w:val="ConsPlusNormal"/>
        <w:keepNext/>
        <w:keepLines/>
        <w:widowControl/>
        <w:ind w:firstLine="709"/>
        <w:jc w:val="both"/>
        <w:rPr>
          <w:rFonts w:ascii="Times New Roman" w:hAnsi="Times New Roman" w:cs="Times New Roman"/>
          <w:sz w:val="26"/>
          <w:szCs w:val="26"/>
        </w:rPr>
      </w:pPr>
      <w:r w:rsidRPr="00B80B48">
        <w:rPr>
          <w:rFonts w:ascii="Times New Roman" w:hAnsi="Times New Roman" w:cs="Times New Roman"/>
          <w:noProof/>
          <w:position w:val="-12"/>
          <w:sz w:val="26"/>
          <w:szCs w:val="26"/>
        </w:rPr>
        <w:drawing>
          <wp:inline distT="0" distB="0" distL="0" distR="0" wp14:anchorId="615DEAA1" wp14:editId="6AFF1713">
            <wp:extent cx="285750" cy="247650"/>
            <wp:effectExtent l="0" t="0" r="0" b="0"/>
            <wp:docPr id="20" name="Рисунок 20" descr="base_1_170190_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3" descr="base_1_170190_904"/>
                    <pic:cNvPicPr preferRelativeResize="0">
                      <a:picLocks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B80B48">
        <w:rPr>
          <w:rFonts w:ascii="Times New Roman" w:hAnsi="Times New Roman" w:cs="Times New Roman"/>
          <w:sz w:val="26"/>
          <w:szCs w:val="26"/>
        </w:rPr>
        <w:t xml:space="preserve"> - расчетная численность основных работников, определяемая в соответствии с </w:t>
      </w:r>
      <w:r w:rsidR="00F66763" w:rsidRPr="00B80B48">
        <w:rPr>
          <w:rFonts w:ascii="Times New Roman" w:hAnsi="Times New Roman" w:cs="Times New Roman"/>
          <w:sz w:val="26"/>
          <w:szCs w:val="26"/>
        </w:rPr>
        <w:t>пунктами 17-22 О</w:t>
      </w:r>
      <w:r w:rsidRPr="00B80B48">
        <w:rPr>
          <w:rFonts w:ascii="Times New Roman" w:hAnsi="Times New Roman" w:cs="Times New Roman"/>
          <w:sz w:val="26"/>
          <w:szCs w:val="26"/>
        </w:rPr>
        <w:t>бщи</w:t>
      </w:r>
      <w:r w:rsidR="00F66763" w:rsidRPr="00B80B48">
        <w:rPr>
          <w:rFonts w:ascii="Times New Roman" w:hAnsi="Times New Roman" w:cs="Times New Roman"/>
          <w:sz w:val="26"/>
          <w:szCs w:val="26"/>
        </w:rPr>
        <w:t xml:space="preserve">х правил </w:t>
      </w:r>
      <w:r w:rsidRPr="00B80B48">
        <w:rPr>
          <w:rFonts w:ascii="Times New Roman" w:hAnsi="Times New Roman" w:cs="Times New Roman"/>
          <w:sz w:val="26"/>
          <w:szCs w:val="26"/>
        </w:rPr>
        <w:t>определени</w:t>
      </w:r>
      <w:r w:rsidR="00F66763" w:rsidRPr="00B80B48">
        <w:rPr>
          <w:rFonts w:ascii="Times New Roman" w:hAnsi="Times New Roman" w:cs="Times New Roman"/>
          <w:sz w:val="26"/>
          <w:szCs w:val="26"/>
        </w:rPr>
        <w:t>я</w:t>
      </w:r>
      <w:r w:rsidRPr="00B80B48">
        <w:rPr>
          <w:rFonts w:ascii="Times New Roman" w:hAnsi="Times New Roman" w:cs="Times New Roman"/>
          <w:sz w:val="26"/>
          <w:szCs w:val="26"/>
        </w:rPr>
        <w:t xml:space="preserve"> нормативных затрат</w:t>
      </w:r>
    </w:p>
    <w:p w:rsidR="00DB6157" w:rsidRDefault="00DB6157" w:rsidP="004B5386">
      <w:pPr>
        <w:pStyle w:val="ConsPlusNormal"/>
        <w:keepNext/>
        <w:keepLines/>
        <w:widowControl/>
        <w:jc w:val="center"/>
        <w:rPr>
          <w:rFonts w:ascii="Times New Roman" w:hAnsi="Times New Roman" w:cs="Times New Roman"/>
          <w:sz w:val="24"/>
          <w:szCs w:val="24"/>
        </w:rPr>
      </w:pPr>
    </w:p>
    <w:p w:rsidR="00785E38" w:rsidRPr="00785E38" w:rsidRDefault="00785E38" w:rsidP="004B5386">
      <w:pPr>
        <w:pStyle w:val="ConsPlusNormal"/>
        <w:keepNext/>
        <w:keepLines/>
        <w:widowControl/>
        <w:jc w:val="center"/>
        <w:rPr>
          <w:rFonts w:ascii="Times New Roman" w:hAnsi="Times New Roman" w:cs="Times New Roman"/>
          <w:sz w:val="24"/>
          <w:szCs w:val="24"/>
        </w:rPr>
      </w:pPr>
      <w:r w:rsidRPr="00785E38">
        <w:rPr>
          <w:rFonts w:ascii="Times New Roman" w:hAnsi="Times New Roman" w:cs="Times New Roman"/>
          <w:noProof/>
          <w:position w:val="-14"/>
          <w:sz w:val="24"/>
          <w:szCs w:val="24"/>
        </w:rPr>
        <w:drawing>
          <wp:inline distT="0" distB="0" distL="0" distR="0" wp14:anchorId="57252604" wp14:editId="473059DE">
            <wp:extent cx="2084705" cy="270510"/>
            <wp:effectExtent l="0" t="0" r="0" b="0"/>
            <wp:docPr id="58" name="Рисунок 58" descr="base_1_195498_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195498_13"/>
                    <pic:cNvPicPr preferRelativeResize="0">
                      <a:picLocks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084705" cy="270510"/>
                    </a:xfrm>
                    <a:prstGeom prst="rect">
                      <a:avLst/>
                    </a:prstGeom>
                    <a:noFill/>
                    <a:ln>
                      <a:noFill/>
                    </a:ln>
                  </pic:spPr>
                </pic:pic>
              </a:graphicData>
            </a:graphic>
          </wp:inline>
        </w:drawing>
      </w:r>
      <w:r w:rsidRPr="00785E38">
        <w:rPr>
          <w:rFonts w:ascii="Times New Roman" w:hAnsi="Times New Roman" w:cs="Times New Roman"/>
          <w:sz w:val="24"/>
          <w:szCs w:val="24"/>
        </w:rPr>
        <w:t>,</w:t>
      </w:r>
    </w:p>
    <w:p w:rsidR="00785E38" w:rsidRPr="00785E38" w:rsidRDefault="00785E38" w:rsidP="004B5386">
      <w:pPr>
        <w:pStyle w:val="ConsPlusNormal"/>
        <w:keepNext/>
        <w:keepLines/>
        <w:widowControl/>
        <w:jc w:val="center"/>
        <w:rPr>
          <w:rFonts w:ascii="Times New Roman" w:hAnsi="Times New Roman" w:cs="Times New Roman"/>
          <w:sz w:val="24"/>
          <w:szCs w:val="24"/>
        </w:rPr>
      </w:pPr>
      <w:r w:rsidRPr="00785E38">
        <w:rPr>
          <w:rFonts w:ascii="Times New Roman" w:hAnsi="Times New Roman" w:cs="Times New Roman"/>
          <w:noProof/>
          <w:position w:val="-12"/>
          <w:sz w:val="24"/>
          <w:szCs w:val="24"/>
        </w:rPr>
        <w:drawing>
          <wp:inline distT="0" distB="0" distL="0" distR="0" wp14:anchorId="24F48180" wp14:editId="5318DBE6">
            <wp:extent cx="276225" cy="247650"/>
            <wp:effectExtent l="0" t="0" r="9525" b="0"/>
            <wp:docPr id="48" name="Рисунок 48" descr="base_1_195498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95498_17"/>
                    <pic:cNvPicPr preferRelativeResize="0">
                      <a:picLocks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785E38">
        <w:rPr>
          <w:rFonts w:ascii="Times New Roman" w:hAnsi="Times New Roman" w:cs="Times New Roman"/>
          <w:sz w:val="24"/>
          <w:szCs w:val="24"/>
        </w:rPr>
        <w:t>= 8 * 1,1 = 8,8</w:t>
      </w:r>
      <w:r>
        <w:rPr>
          <w:rFonts w:ascii="Times New Roman" w:hAnsi="Times New Roman" w:cs="Times New Roman"/>
          <w:sz w:val="24"/>
          <w:szCs w:val="24"/>
        </w:rPr>
        <w:t xml:space="preserve"> = 9</w:t>
      </w:r>
    </w:p>
    <w:p w:rsidR="00785E38" w:rsidRPr="00785E38" w:rsidRDefault="00785E38" w:rsidP="004B5386">
      <w:pPr>
        <w:pStyle w:val="ConsPlusNormal"/>
        <w:keepNext/>
        <w:keepLines/>
        <w:widowControl/>
        <w:ind w:firstLine="540"/>
        <w:jc w:val="both"/>
        <w:rPr>
          <w:rFonts w:ascii="Times New Roman" w:hAnsi="Times New Roman" w:cs="Times New Roman"/>
          <w:sz w:val="26"/>
          <w:szCs w:val="26"/>
        </w:rPr>
      </w:pPr>
      <w:r w:rsidRPr="00785E38">
        <w:rPr>
          <w:rFonts w:ascii="Times New Roman" w:hAnsi="Times New Roman" w:cs="Times New Roman"/>
          <w:sz w:val="26"/>
          <w:szCs w:val="26"/>
        </w:rPr>
        <w:t>где:</w:t>
      </w:r>
    </w:p>
    <w:p w:rsidR="00785E38" w:rsidRPr="00785E38" w:rsidRDefault="00785E38" w:rsidP="004B5386">
      <w:pPr>
        <w:pStyle w:val="ConsPlusNormal"/>
        <w:keepNext/>
        <w:keepLines/>
        <w:widowControl/>
        <w:ind w:firstLine="540"/>
        <w:jc w:val="both"/>
        <w:rPr>
          <w:rFonts w:ascii="Times New Roman" w:hAnsi="Times New Roman" w:cs="Times New Roman"/>
          <w:sz w:val="26"/>
          <w:szCs w:val="26"/>
        </w:rPr>
      </w:pPr>
      <w:r w:rsidRPr="00785E38">
        <w:rPr>
          <w:rFonts w:ascii="Times New Roman" w:hAnsi="Times New Roman" w:cs="Times New Roman"/>
          <w:noProof/>
          <w:position w:val="-12"/>
          <w:sz w:val="26"/>
          <w:szCs w:val="26"/>
        </w:rPr>
        <w:drawing>
          <wp:inline distT="0" distB="0" distL="0" distR="0" wp14:anchorId="7BB8DC92" wp14:editId="7DF2BAF5">
            <wp:extent cx="226695" cy="248920"/>
            <wp:effectExtent l="0" t="0" r="1905" b="0"/>
            <wp:docPr id="57" name="Рисунок 57" descr="base_1_195498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195498_14"/>
                    <pic:cNvPicPr preferRelativeResize="0">
                      <a:picLocks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26695" cy="248920"/>
                    </a:xfrm>
                    <a:prstGeom prst="rect">
                      <a:avLst/>
                    </a:prstGeom>
                    <a:noFill/>
                    <a:ln>
                      <a:noFill/>
                    </a:ln>
                  </pic:spPr>
                </pic:pic>
              </a:graphicData>
            </a:graphic>
          </wp:inline>
        </w:drawing>
      </w:r>
      <w:r w:rsidRPr="00785E38">
        <w:rPr>
          <w:rFonts w:ascii="Times New Roman" w:hAnsi="Times New Roman" w:cs="Times New Roman"/>
          <w:sz w:val="26"/>
          <w:szCs w:val="26"/>
        </w:rPr>
        <w:t xml:space="preserve"> - фактическая численность служащих;</w:t>
      </w:r>
    </w:p>
    <w:p w:rsidR="00785E38" w:rsidRPr="00785E38" w:rsidRDefault="00785E38" w:rsidP="004B5386">
      <w:pPr>
        <w:pStyle w:val="ConsPlusNormal"/>
        <w:keepNext/>
        <w:keepLines/>
        <w:widowControl/>
        <w:ind w:firstLine="540"/>
        <w:jc w:val="both"/>
        <w:rPr>
          <w:rFonts w:ascii="Times New Roman" w:hAnsi="Times New Roman" w:cs="Times New Roman"/>
          <w:sz w:val="26"/>
          <w:szCs w:val="26"/>
        </w:rPr>
      </w:pPr>
      <w:r w:rsidRPr="00785E38">
        <w:rPr>
          <w:rFonts w:ascii="Times New Roman" w:hAnsi="Times New Roman" w:cs="Times New Roman"/>
          <w:noProof/>
          <w:position w:val="-14"/>
          <w:sz w:val="26"/>
          <w:szCs w:val="26"/>
        </w:rPr>
        <w:drawing>
          <wp:inline distT="0" distB="0" distL="0" distR="0" wp14:anchorId="63FB34D3" wp14:editId="37266B2E">
            <wp:extent cx="226695" cy="270510"/>
            <wp:effectExtent l="0" t="0" r="1905" b="0"/>
            <wp:docPr id="56" name="Рисунок 56" descr="base_1_195498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195498_15"/>
                    <pic:cNvPicPr preferRelativeResize="0">
                      <a:picLocks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26695" cy="270510"/>
                    </a:xfrm>
                    <a:prstGeom prst="rect">
                      <a:avLst/>
                    </a:prstGeom>
                    <a:noFill/>
                    <a:ln>
                      <a:noFill/>
                    </a:ln>
                  </pic:spPr>
                </pic:pic>
              </a:graphicData>
            </a:graphic>
          </wp:inline>
        </w:drawing>
      </w:r>
      <w:r w:rsidRPr="00785E38">
        <w:rPr>
          <w:rFonts w:ascii="Times New Roman" w:hAnsi="Times New Roman" w:cs="Times New Roman"/>
          <w:sz w:val="26"/>
          <w:szCs w:val="26"/>
        </w:rPr>
        <w:t xml:space="preserve"> - фактическая численность работников, замещающих должности, не являющиеся должностями службы;</w:t>
      </w:r>
    </w:p>
    <w:p w:rsidR="0071350F" w:rsidRPr="00785E38" w:rsidRDefault="00785E38" w:rsidP="004B5386">
      <w:pPr>
        <w:pStyle w:val="ConsPlusNormal"/>
        <w:keepNext/>
        <w:keepLines/>
        <w:widowControl/>
        <w:ind w:firstLine="709"/>
        <w:jc w:val="both"/>
        <w:rPr>
          <w:rFonts w:ascii="Times New Roman" w:hAnsi="Times New Roman" w:cs="Times New Roman"/>
          <w:sz w:val="26"/>
          <w:szCs w:val="26"/>
        </w:rPr>
      </w:pPr>
      <w:r w:rsidRPr="00785E38">
        <w:rPr>
          <w:rFonts w:ascii="Times New Roman" w:hAnsi="Times New Roman" w:cs="Times New Roman"/>
          <w:noProof/>
          <w:position w:val="-12"/>
          <w:sz w:val="26"/>
          <w:szCs w:val="26"/>
        </w:rPr>
        <w:drawing>
          <wp:inline distT="0" distB="0" distL="0" distR="0" wp14:anchorId="57EA8619" wp14:editId="5B27445F">
            <wp:extent cx="358140" cy="248920"/>
            <wp:effectExtent l="0" t="0" r="3810" b="0"/>
            <wp:docPr id="55" name="Рисунок 55" descr="base_1_195498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195498_16"/>
                    <pic:cNvPicPr preferRelativeResize="0">
                      <a:picLocks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58140" cy="248920"/>
                    </a:xfrm>
                    <a:prstGeom prst="rect">
                      <a:avLst/>
                    </a:prstGeom>
                    <a:noFill/>
                    <a:ln>
                      <a:noFill/>
                    </a:ln>
                  </pic:spPr>
                </pic:pic>
              </a:graphicData>
            </a:graphic>
          </wp:inline>
        </w:drawing>
      </w:r>
      <w:r w:rsidRPr="00785E38">
        <w:rPr>
          <w:rFonts w:ascii="Times New Roman" w:hAnsi="Times New Roman" w:cs="Times New Roman"/>
          <w:sz w:val="26"/>
          <w:szCs w:val="26"/>
        </w:rPr>
        <w:t xml:space="preserve"> - фак</w:t>
      </w:r>
      <w:r>
        <w:rPr>
          <w:rFonts w:ascii="Times New Roman" w:hAnsi="Times New Roman" w:cs="Times New Roman"/>
          <w:sz w:val="26"/>
          <w:szCs w:val="26"/>
        </w:rPr>
        <w:t>тическая численность работников;</w:t>
      </w:r>
    </w:p>
    <w:p w:rsidR="0071350F" w:rsidRDefault="0071350F" w:rsidP="004B5386">
      <w:pPr>
        <w:keepNext/>
        <w:keepLines/>
        <w:jc w:val="both"/>
        <w:rPr>
          <w:rFonts w:cs="Times New Roman"/>
          <w:sz w:val="26"/>
          <w:szCs w:val="26"/>
        </w:rPr>
      </w:pPr>
      <w:r w:rsidRPr="00B80B48">
        <w:rPr>
          <w:rFonts w:cs="Times New Roman"/>
          <w:noProof/>
          <w:position w:val="-12"/>
          <w:sz w:val="26"/>
          <w:szCs w:val="26"/>
          <w:lang w:eastAsia="ru-RU"/>
        </w:rPr>
        <w:drawing>
          <wp:inline distT="0" distB="0" distL="0" distR="0" wp14:anchorId="0C76E1CF" wp14:editId="47C167E3">
            <wp:extent cx="390525" cy="247650"/>
            <wp:effectExtent l="0" t="0" r="9525" b="0"/>
            <wp:docPr id="19" name="Рисунок 19" descr="base_1_170190_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4" descr="base_1_170190_905"/>
                    <pic:cNvPicPr preferRelativeResize="0">
                      <a:picLocks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solidFill>
                      <a:srgbClr val="FFFFFF"/>
                    </a:solidFill>
                    <a:ln>
                      <a:noFill/>
                    </a:ln>
                  </pic:spPr>
                </pic:pic>
              </a:graphicData>
            </a:graphic>
          </wp:inline>
        </w:drawing>
      </w:r>
      <w:r w:rsidRPr="00B80B48">
        <w:rPr>
          <w:rFonts w:cs="Times New Roman"/>
          <w:sz w:val="26"/>
          <w:szCs w:val="26"/>
        </w:rPr>
        <w:t xml:space="preserve"> - цена i-</w:t>
      </w:r>
      <w:proofErr w:type="spellStart"/>
      <w:r w:rsidRPr="00B80B48">
        <w:rPr>
          <w:rFonts w:cs="Times New Roman"/>
          <w:sz w:val="26"/>
          <w:szCs w:val="26"/>
        </w:rPr>
        <w:t>го</w:t>
      </w:r>
      <w:proofErr w:type="spellEnd"/>
      <w:r w:rsidRPr="00B80B48">
        <w:rPr>
          <w:rFonts w:cs="Times New Roman"/>
          <w:sz w:val="26"/>
          <w:szCs w:val="26"/>
        </w:rPr>
        <w:t xml:space="preserve"> предмета канцелярских принадлежностей в соответствии с нормативами муниципальных органов.</w:t>
      </w:r>
    </w:p>
    <w:p w:rsidR="00E22D69" w:rsidRDefault="00E22D69" w:rsidP="004B5386">
      <w:pPr>
        <w:keepNext/>
        <w:keepLines/>
        <w:jc w:val="both"/>
        <w:rPr>
          <w:rFonts w:cs="Times New Roman"/>
          <w:sz w:val="26"/>
          <w:szCs w:val="26"/>
        </w:rPr>
      </w:pPr>
    </w:p>
    <w:p w:rsidR="00DB6157" w:rsidRDefault="00DB6157" w:rsidP="004B5386">
      <w:pPr>
        <w:keepNext/>
        <w:keepLines/>
        <w:jc w:val="both"/>
        <w:rPr>
          <w:rFonts w:cs="Times New Roman"/>
          <w:sz w:val="26"/>
          <w:szCs w:val="26"/>
        </w:rPr>
      </w:pPr>
    </w:p>
    <w:tbl>
      <w:tblPr>
        <w:tblStyle w:val="a3"/>
        <w:tblW w:w="9750" w:type="dxa"/>
        <w:tblLayout w:type="fixed"/>
        <w:tblLook w:val="04A0" w:firstRow="1" w:lastRow="0" w:firstColumn="1" w:lastColumn="0" w:noHBand="0" w:noVBand="1"/>
      </w:tblPr>
      <w:tblGrid>
        <w:gridCol w:w="674"/>
        <w:gridCol w:w="1702"/>
        <w:gridCol w:w="2978"/>
        <w:gridCol w:w="2127"/>
        <w:gridCol w:w="2269"/>
      </w:tblGrid>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b/>
                <w:lang w:eastAsia="en-US"/>
              </w:rPr>
            </w:pPr>
            <w:r>
              <w:rPr>
                <w:rFonts w:ascii="Times New Roman" w:hAnsi="Times New Roman" w:cs="Times New Roman"/>
                <w:b/>
                <w:lang w:eastAsia="en-US"/>
              </w:rPr>
              <w:t xml:space="preserve">№ </w:t>
            </w:r>
            <w:proofErr w:type="gramStart"/>
            <w:r>
              <w:rPr>
                <w:rFonts w:ascii="Times New Roman" w:hAnsi="Times New Roman" w:cs="Times New Roman"/>
                <w:b/>
                <w:lang w:eastAsia="en-US"/>
              </w:rPr>
              <w:t>п</w:t>
            </w:r>
            <w:proofErr w:type="gramEnd"/>
            <w:r>
              <w:rPr>
                <w:rFonts w:ascii="Times New Roman" w:hAnsi="Times New Roman" w:cs="Times New Roman"/>
                <w:b/>
                <w:lang w:eastAsia="en-US"/>
              </w:rPr>
              <w:t>/п</w:t>
            </w:r>
          </w:p>
        </w:tc>
        <w:tc>
          <w:tcPr>
            <w:tcW w:w="1701"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b/>
                <w:lang w:eastAsia="en-US"/>
              </w:rPr>
            </w:pPr>
            <w:r>
              <w:rPr>
                <w:rFonts w:ascii="Times New Roman" w:hAnsi="Times New Roman" w:cs="Times New Roman"/>
                <w:b/>
                <w:lang w:eastAsia="en-US"/>
              </w:rPr>
              <w:t>Наименование должностей</w:t>
            </w: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b/>
                <w:lang w:eastAsia="en-US"/>
              </w:rPr>
            </w:pPr>
            <w:r>
              <w:rPr>
                <w:rFonts w:ascii="Times New Roman" w:hAnsi="Times New Roman" w:cs="Times New Roman"/>
                <w:b/>
                <w:lang w:eastAsia="en-US"/>
              </w:rPr>
              <w:t>Наименование канцелярских принадлежностей</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b/>
                <w:lang w:eastAsia="en-US"/>
              </w:rPr>
            </w:pPr>
            <w:r>
              <w:rPr>
                <w:rFonts w:ascii="Times New Roman" w:hAnsi="Times New Roman" w:cs="Times New Roman"/>
                <w:b/>
                <w:lang w:eastAsia="en-US"/>
              </w:rPr>
              <w:t>Количество предмета канцелярских принадлежностей на одного сотрудника, в год</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ind w:hanging="108"/>
              <w:jc w:val="center"/>
              <w:rPr>
                <w:rFonts w:ascii="Times New Roman" w:hAnsi="Times New Roman" w:cs="Times New Roman"/>
                <w:b/>
                <w:lang w:eastAsia="en-US"/>
              </w:rPr>
            </w:pPr>
            <w:r>
              <w:rPr>
                <w:rFonts w:ascii="Times New Roman" w:hAnsi="Times New Roman" w:cs="Times New Roman"/>
                <w:b/>
                <w:lang w:eastAsia="en-US"/>
              </w:rPr>
              <w:t>Цена предмета канцелярских принадлежностей, не более руб.</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1</w:t>
            </w:r>
          </w:p>
        </w:tc>
        <w:tc>
          <w:tcPr>
            <w:tcW w:w="1701"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Все должности</w:t>
            </w: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Клей ПВА</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43,49</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2</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Клей-карандаш</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2</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92,83</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3</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Корректирующая жидкость</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69,53</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4</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Корректор карандаш</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86,90</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5</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Ластик</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44,85</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6</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 xml:space="preserve">Файловые карманы, </w:t>
            </w:r>
            <w:proofErr w:type="spellStart"/>
            <w:r>
              <w:rPr>
                <w:rFonts w:cs="Times New Roman"/>
                <w:sz w:val="22"/>
              </w:rPr>
              <w:t>упак</w:t>
            </w:r>
            <w:proofErr w:type="spellEnd"/>
            <w:r>
              <w:rPr>
                <w:rFonts w:cs="Times New Roman"/>
                <w:sz w:val="22"/>
              </w:rPr>
              <w:t>.</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2</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160,24</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7</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proofErr w:type="spellStart"/>
            <w:r>
              <w:rPr>
                <w:rFonts w:cs="Times New Roman"/>
                <w:sz w:val="22"/>
              </w:rPr>
              <w:t>Степлер</w:t>
            </w:r>
            <w:proofErr w:type="spellEnd"/>
            <w:r>
              <w:rPr>
                <w:rFonts w:cs="Times New Roman"/>
                <w:sz w:val="22"/>
              </w:rPr>
              <w:t xml:space="preserve"> №10</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245,01</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8</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proofErr w:type="spellStart"/>
            <w:r>
              <w:rPr>
                <w:rFonts w:cs="Times New Roman"/>
                <w:sz w:val="22"/>
              </w:rPr>
              <w:t>Степлер</w:t>
            </w:r>
            <w:proofErr w:type="spellEnd"/>
            <w:r>
              <w:rPr>
                <w:rFonts w:cs="Times New Roman"/>
                <w:sz w:val="22"/>
              </w:rPr>
              <w:t xml:space="preserve"> № 24/6</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402,24</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9</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proofErr w:type="spellStart"/>
            <w:r>
              <w:rPr>
                <w:rFonts w:cs="Times New Roman"/>
                <w:sz w:val="22"/>
              </w:rPr>
              <w:t>Антистеплер</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65,51</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10</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 xml:space="preserve">Скобы для </w:t>
            </w:r>
            <w:proofErr w:type="spellStart"/>
            <w:r>
              <w:rPr>
                <w:rFonts w:cs="Times New Roman"/>
                <w:sz w:val="22"/>
              </w:rPr>
              <w:t>степлера</w:t>
            </w:r>
            <w:proofErr w:type="spellEnd"/>
            <w:r>
              <w:rPr>
                <w:rFonts w:cs="Times New Roman"/>
                <w:sz w:val="22"/>
              </w:rPr>
              <w:t xml:space="preserve"> №10</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31,90</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11</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 xml:space="preserve">Скобы для </w:t>
            </w:r>
            <w:proofErr w:type="spellStart"/>
            <w:r>
              <w:rPr>
                <w:rFonts w:cs="Times New Roman"/>
                <w:sz w:val="22"/>
              </w:rPr>
              <w:t>степлера</w:t>
            </w:r>
            <w:proofErr w:type="spellEnd"/>
            <w:r>
              <w:rPr>
                <w:rFonts w:cs="Times New Roman"/>
                <w:sz w:val="22"/>
              </w:rPr>
              <w:t xml:space="preserve"> № 24/6</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53,02</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lastRenderedPageBreak/>
              <w:t>12</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Ножницы</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117,49</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13</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Дырокол</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619,74</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Ручка шариковая синяя</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5</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36,37</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15</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 xml:space="preserve">Ручка </w:t>
            </w:r>
            <w:proofErr w:type="spellStart"/>
            <w:r>
              <w:rPr>
                <w:rFonts w:cs="Times New Roman"/>
                <w:sz w:val="22"/>
              </w:rPr>
              <w:t>гелевая</w:t>
            </w:r>
            <w:proofErr w:type="spellEnd"/>
            <w:r>
              <w:rPr>
                <w:rFonts w:cs="Times New Roman"/>
                <w:sz w:val="22"/>
              </w:rPr>
              <w:t xml:space="preserve"> черная</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38,50</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16</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 xml:space="preserve">Карандаш </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2</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27,00</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17</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Маркер-</w:t>
            </w:r>
            <w:proofErr w:type="spellStart"/>
            <w:r>
              <w:rPr>
                <w:rFonts w:cs="Times New Roman"/>
                <w:sz w:val="22"/>
              </w:rPr>
              <w:t>текстовыделитель</w:t>
            </w:r>
            <w:proofErr w:type="spellEnd"/>
            <w:r>
              <w:rPr>
                <w:rFonts w:cs="Times New Roman"/>
                <w:sz w:val="22"/>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64,90</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18</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color w:val="000000"/>
                <w:sz w:val="22"/>
              </w:rPr>
              <w:t>Клейкая лента, скотч</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24,09</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19</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color w:val="000000"/>
                <w:sz w:val="22"/>
              </w:rPr>
            </w:pPr>
            <w:r>
              <w:rPr>
                <w:sz w:val="22"/>
              </w:rPr>
              <w:t>Клейкая лента, скотч (широкий)</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sz w:val="22"/>
              </w:rPr>
              <w:t>не более 61,25</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20</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Блок для записей</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133,33</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21</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Закладки самоклеящиеся</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154,04</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22</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 xml:space="preserve">Бумага для заметок самоклеящаяся </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324,97</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23</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Ролик  для факса</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2 на Управление</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132,00</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24</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Скрепки канцелярские 28мм</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2</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41,81</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25</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Скрепки канцелярские 50мм</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64,95</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26</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 xml:space="preserve">Нож канцелярский </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105,96</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27</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Папка-уголок</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2</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15,87</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28</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Папка-регистратор 50мм</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2</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212,26</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29</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Папка-регистратор 70мм</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 xml:space="preserve">не более 2 </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480,99</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30</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Скоросшиватель пластиковый</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12</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15,41</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31</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Папка – скоросшиватель «Дело»</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20</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18,02</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32</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Папка архивная на завязках 50мм</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167,81</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33</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Папка архивная на завязках 120мм</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188,79</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34</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Папка-конверт на кнопке</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37,06</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35</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 xml:space="preserve">Папка на резинках </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70,81</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36</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Папка «Дело» без механизма</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12</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13,93</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37</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 xml:space="preserve">Папка с завязками </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3</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19,64</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38</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Чистящие салфетки для оргтехники</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223,54</w:t>
            </w:r>
          </w:p>
        </w:tc>
      </w:tr>
      <w:tr w:rsidR="00E60AF0" w:rsidTr="00E60AF0">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39</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ind w:firstLine="0"/>
              <w:rPr>
                <w:rFonts w:cs="Times New Roman"/>
                <w:sz w:val="22"/>
              </w:rPr>
            </w:pPr>
            <w:r>
              <w:rPr>
                <w:rFonts w:cs="Times New Roman"/>
                <w:sz w:val="22"/>
              </w:rPr>
              <w:t xml:space="preserve">Бумага для офисной техники формата А3, </w:t>
            </w:r>
            <w:proofErr w:type="spellStart"/>
            <w:r>
              <w:rPr>
                <w:rFonts w:cs="Times New Roman"/>
                <w:sz w:val="22"/>
              </w:rPr>
              <w:t>пач</w:t>
            </w:r>
            <w:proofErr w:type="spellEnd"/>
            <w:r>
              <w:rPr>
                <w:rFonts w:cs="Times New Roman"/>
                <w:sz w:val="22"/>
              </w:rPr>
              <w:t>.</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1</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667,73</w:t>
            </w:r>
          </w:p>
        </w:tc>
      </w:tr>
      <w:tr w:rsidR="00E60AF0" w:rsidTr="00E60AF0">
        <w:trPr>
          <w:trHeight w:val="505"/>
        </w:trPr>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40</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spacing w:after="200" w:line="276" w:lineRule="auto"/>
              <w:ind w:firstLine="0"/>
              <w:rPr>
                <w:rFonts w:cs="Times New Roman"/>
                <w:sz w:val="22"/>
              </w:rPr>
            </w:pPr>
            <w:r>
              <w:rPr>
                <w:rFonts w:cs="Times New Roman"/>
                <w:sz w:val="22"/>
              </w:rPr>
              <w:t>Бумага для офисной техники формата А</w:t>
            </w:r>
            <w:proofErr w:type="gramStart"/>
            <w:r>
              <w:rPr>
                <w:rFonts w:cs="Times New Roman"/>
                <w:sz w:val="22"/>
              </w:rPr>
              <w:t>4</w:t>
            </w:r>
            <w:proofErr w:type="gramEnd"/>
            <w:r>
              <w:rPr>
                <w:rFonts w:cs="Times New Roman"/>
                <w:sz w:val="22"/>
              </w:rPr>
              <w:t xml:space="preserve">, </w:t>
            </w:r>
            <w:proofErr w:type="spellStart"/>
            <w:r>
              <w:rPr>
                <w:rFonts w:cs="Times New Roman"/>
                <w:sz w:val="22"/>
              </w:rPr>
              <w:t>пач</w:t>
            </w:r>
            <w:proofErr w:type="spellEnd"/>
            <w:r>
              <w:rPr>
                <w:rFonts w:cs="Times New Roman"/>
                <w:sz w:val="22"/>
              </w:rPr>
              <w:t>.</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spacing w:after="200" w:line="276" w:lineRule="auto"/>
              <w:ind w:firstLine="34"/>
              <w:rPr>
                <w:rFonts w:cs="Times New Roman"/>
                <w:sz w:val="22"/>
              </w:rPr>
            </w:pPr>
            <w:r>
              <w:rPr>
                <w:rFonts w:cs="Times New Roman"/>
                <w:sz w:val="22"/>
              </w:rPr>
              <w:t>не более 12</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338,47</w:t>
            </w:r>
          </w:p>
        </w:tc>
      </w:tr>
      <w:tr w:rsidR="00E60AF0" w:rsidTr="00E60AF0">
        <w:trPr>
          <w:trHeight w:val="314"/>
        </w:trPr>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41</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rFonts w:cs="Times New Roman"/>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tabs>
                <w:tab w:val="left" w:pos="1598"/>
              </w:tabs>
              <w:spacing w:after="200" w:line="276" w:lineRule="auto"/>
              <w:ind w:firstLine="0"/>
              <w:rPr>
                <w:rFonts w:cs="Times New Roman"/>
                <w:sz w:val="22"/>
              </w:rPr>
            </w:pPr>
            <w:r>
              <w:rPr>
                <w:rFonts w:cs="Times New Roman"/>
                <w:sz w:val="22"/>
              </w:rPr>
              <w:t>Линейка</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spacing w:after="200" w:line="276" w:lineRule="auto"/>
              <w:ind w:firstLine="34"/>
              <w:rPr>
                <w:rFonts w:cs="Times New Roman"/>
                <w:sz w:val="22"/>
              </w:rPr>
            </w:pPr>
            <w:r>
              <w:rPr>
                <w:rFonts w:cs="Times New Roman"/>
                <w:sz w:val="22"/>
              </w:rPr>
              <w:t>не более 1</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rFonts w:cs="Times New Roman"/>
                <w:sz w:val="22"/>
              </w:rPr>
            </w:pPr>
            <w:r>
              <w:rPr>
                <w:rFonts w:cs="Times New Roman"/>
                <w:sz w:val="22"/>
              </w:rPr>
              <w:t>не более 26,72</w:t>
            </w:r>
          </w:p>
        </w:tc>
      </w:tr>
      <w:tr w:rsidR="00E60AF0" w:rsidTr="00E60AF0">
        <w:trPr>
          <w:trHeight w:val="280"/>
        </w:trPr>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42</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34"/>
              <w:rPr>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rPr>
                <w:sz w:val="22"/>
              </w:rPr>
            </w:pPr>
            <w:r>
              <w:rPr>
                <w:sz w:val="22"/>
              </w:rPr>
              <w:t>Пружины пластиковые 51мм (упаковка 50шт)</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jc w:val="both"/>
              <w:rPr>
                <w:sz w:val="22"/>
              </w:rPr>
            </w:pPr>
            <w:r>
              <w:rPr>
                <w:sz w:val="22"/>
              </w:rPr>
              <w:t>не более 1 на Управление</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rPr>
                <w:sz w:val="22"/>
              </w:rPr>
            </w:pPr>
            <w:r>
              <w:rPr>
                <w:sz w:val="22"/>
              </w:rPr>
              <w:t>не более 1292,99</w:t>
            </w:r>
          </w:p>
        </w:tc>
      </w:tr>
      <w:tr w:rsidR="00E60AF0" w:rsidTr="00E60AF0">
        <w:trPr>
          <w:trHeight w:val="245"/>
        </w:trPr>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43</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0"/>
              <w:rPr>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rPr>
                <w:sz w:val="22"/>
              </w:rPr>
            </w:pPr>
            <w:r>
              <w:rPr>
                <w:sz w:val="22"/>
              </w:rPr>
              <w:t>Пружины пластиковые 19мм (упаковка 100шт)</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jc w:val="both"/>
              <w:rPr>
                <w:sz w:val="22"/>
              </w:rPr>
            </w:pPr>
            <w:r>
              <w:rPr>
                <w:sz w:val="22"/>
              </w:rPr>
              <w:t>не более 1 на Управление</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rPr>
                <w:sz w:val="22"/>
              </w:rPr>
            </w:pPr>
            <w:r>
              <w:rPr>
                <w:sz w:val="22"/>
              </w:rPr>
              <w:t>не более 1125,69</w:t>
            </w:r>
          </w:p>
        </w:tc>
      </w:tr>
      <w:tr w:rsidR="00E60AF0" w:rsidTr="00E60AF0">
        <w:trPr>
          <w:trHeight w:val="245"/>
        </w:trPr>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44</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0"/>
              <w:rPr>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rPr>
                <w:sz w:val="22"/>
              </w:rPr>
            </w:pPr>
            <w:r>
              <w:rPr>
                <w:sz w:val="22"/>
              </w:rPr>
              <w:t>Календарь настольный перекидной</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jc w:val="both"/>
              <w:rPr>
                <w:sz w:val="22"/>
              </w:rPr>
            </w:pPr>
            <w:r>
              <w:rPr>
                <w:sz w:val="22"/>
              </w:rPr>
              <w:t>не более 1</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rPr>
                <w:sz w:val="22"/>
              </w:rPr>
            </w:pPr>
            <w:r>
              <w:rPr>
                <w:sz w:val="22"/>
              </w:rPr>
              <w:t>не более 80,77</w:t>
            </w:r>
          </w:p>
        </w:tc>
      </w:tr>
      <w:tr w:rsidR="00E60AF0" w:rsidTr="00E60AF0">
        <w:trPr>
          <w:trHeight w:val="245"/>
        </w:trPr>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45</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0"/>
              <w:rPr>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rPr>
                <w:sz w:val="22"/>
              </w:rPr>
            </w:pPr>
            <w:r>
              <w:rPr>
                <w:sz w:val="22"/>
              </w:rPr>
              <w:t>Штемпельная краска, синяя</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pPr>
            <w:r>
              <w:rPr>
                <w:sz w:val="22"/>
              </w:rPr>
              <w:t>не более 2 на Управление</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jc w:val="both"/>
            </w:pPr>
            <w:r>
              <w:rPr>
                <w:sz w:val="22"/>
              </w:rPr>
              <w:t>не более 158,40</w:t>
            </w:r>
          </w:p>
        </w:tc>
      </w:tr>
      <w:tr w:rsidR="00E60AF0" w:rsidTr="00E60AF0">
        <w:trPr>
          <w:trHeight w:val="245"/>
        </w:trPr>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46</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0"/>
              <w:rPr>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rPr>
                <w:sz w:val="22"/>
              </w:rPr>
            </w:pPr>
            <w:r>
              <w:rPr>
                <w:sz w:val="22"/>
              </w:rPr>
              <w:t>Книга учета в твердой обложке</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pPr>
            <w:r>
              <w:rPr>
                <w:sz w:val="22"/>
              </w:rPr>
              <w:t>не более 4 на Управление</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jc w:val="both"/>
            </w:pPr>
            <w:r>
              <w:rPr>
                <w:sz w:val="22"/>
              </w:rPr>
              <w:t>не более  151,68</w:t>
            </w:r>
          </w:p>
        </w:tc>
      </w:tr>
      <w:tr w:rsidR="00E60AF0" w:rsidTr="00E60AF0">
        <w:trPr>
          <w:trHeight w:val="245"/>
        </w:trPr>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47</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0"/>
              <w:rPr>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rPr>
                <w:sz w:val="22"/>
              </w:rPr>
            </w:pPr>
            <w:r>
              <w:rPr>
                <w:sz w:val="22"/>
              </w:rPr>
              <w:t>Архивный короб 80мм</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pPr>
            <w:r>
              <w:rPr>
                <w:sz w:val="22"/>
              </w:rPr>
              <w:t>не более 2</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jc w:val="both"/>
            </w:pPr>
            <w:r>
              <w:rPr>
                <w:sz w:val="22"/>
              </w:rPr>
              <w:t>не более 124,43</w:t>
            </w:r>
          </w:p>
        </w:tc>
      </w:tr>
      <w:tr w:rsidR="00E60AF0" w:rsidTr="00E60AF0">
        <w:trPr>
          <w:trHeight w:val="245"/>
        </w:trPr>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48</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0"/>
              <w:rPr>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rPr>
                <w:sz w:val="22"/>
              </w:rPr>
            </w:pPr>
            <w:r>
              <w:rPr>
                <w:sz w:val="22"/>
              </w:rPr>
              <w:t>Архивный короб 100мм</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rPr>
                <w:sz w:val="22"/>
              </w:rPr>
            </w:pPr>
            <w:r>
              <w:rPr>
                <w:sz w:val="22"/>
              </w:rPr>
              <w:t>не более 2</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jc w:val="both"/>
              <w:rPr>
                <w:sz w:val="22"/>
              </w:rPr>
            </w:pPr>
            <w:r>
              <w:rPr>
                <w:sz w:val="22"/>
              </w:rPr>
              <w:t>не более 143,91</w:t>
            </w:r>
          </w:p>
        </w:tc>
      </w:tr>
      <w:tr w:rsidR="00E60AF0" w:rsidTr="00E60AF0">
        <w:trPr>
          <w:trHeight w:val="245"/>
        </w:trPr>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49</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0"/>
              <w:rPr>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rPr>
                <w:sz w:val="22"/>
              </w:rPr>
            </w:pPr>
            <w:r>
              <w:rPr>
                <w:sz w:val="22"/>
              </w:rPr>
              <w:t>Зажимы для бумаги 19 мм</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rPr>
                <w:sz w:val="22"/>
              </w:rPr>
            </w:pPr>
            <w:r>
              <w:rPr>
                <w:sz w:val="22"/>
              </w:rPr>
              <w:t xml:space="preserve">Не более 2 </w:t>
            </w:r>
            <w:proofErr w:type="spellStart"/>
            <w:r>
              <w:rPr>
                <w:sz w:val="22"/>
              </w:rPr>
              <w:t>уп</w:t>
            </w:r>
            <w:proofErr w:type="spellEnd"/>
            <w:r>
              <w:rPr>
                <w:sz w:val="22"/>
              </w:rPr>
              <w:t>. на Управление</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jc w:val="both"/>
            </w:pPr>
            <w:r>
              <w:rPr>
                <w:sz w:val="22"/>
              </w:rPr>
              <w:t>не более 41,36</w:t>
            </w:r>
          </w:p>
        </w:tc>
      </w:tr>
      <w:tr w:rsidR="00E60AF0" w:rsidTr="00E60AF0">
        <w:trPr>
          <w:trHeight w:val="245"/>
        </w:trPr>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lastRenderedPageBreak/>
              <w:t>50</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0"/>
              <w:rPr>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rPr>
                <w:sz w:val="22"/>
              </w:rPr>
            </w:pPr>
            <w:r>
              <w:rPr>
                <w:sz w:val="22"/>
              </w:rPr>
              <w:t>Зажимы для бумаги 25 мм</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rPr>
                <w:sz w:val="22"/>
              </w:rPr>
            </w:pPr>
            <w:r>
              <w:rPr>
                <w:sz w:val="22"/>
              </w:rPr>
              <w:t xml:space="preserve">Не более 2 </w:t>
            </w:r>
            <w:proofErr w:type="spellStart"/>
            <w:r>
              <w:rPr>
                <w:sz w:val="22"/>
              </w:rPr>
              <w:t>уп</w:t>
            </w:r>
            <w:proofErr w:type="spellEnd"/>
            <w:r>
              <w:rPr>
                <w:sz w:val="22"/>
              </w:rPr>
              <w:t xml:space="preserve">. на Управление </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jc w:val="both"/>
              <w:rPr>
                <w:sz w:val="22"/>
              </w:rPr>
            </w:pPr>
            <w:r>
              <w:rPr>
                <w:sz w:val="22"/>
              </w:rPr>
              <w:t>не более 77,44</w:t>
            </w:r>
          </w:p>
        </w:tc>
      </w:tr>
      <w:tr w:rsidR="00E60AF0" w:rsidTr="00E60AF0">
        <w:trPr>
          <w:trHeight w:val="245"/>
        </w:trPr>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51</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0"/>
              <w:rPr>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rPr>
                <w:sz w:val="22"/>
              </w:rPr>
            </w:pPr>
            <w:r>
              <w:rPr>
                <w:sz w:val="22"/>
              </w:rPr>
              <w:t>Зажимы для бумаги 51 мм</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rPr>
                <w:sz w:val="22"/>
              </w:rPr>
            </w:pPr>
            <w:r>
              <w:rPr>
                <w:sz w:val="22"/>
              </w:rPr>
              <w:t xml:space="preserve">Не более 2 </w:t>
            </w:r>
            <w:proofErr w:type="spellStart"/>
            <w:r>
              <w:rPr>
                <w:sz w:val="22"/>
              </w:rPr>
              <w:t>уп</w:t>
            </w:r>
            <w:proofErr w:type="spellEnd"/>
            <w:r>
              <w:rPr>
                <w:sz w:val="22"/>
              </w:rPr>
              <w:t>. на Управление</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jc w:val="both"/>
              <w:rPr>
                <w:sz w:val="22"/>
              </w:rPr>
            </w:pPr>
            <w:r>
              <w:rPr>
                <w:sz w:val="22"/>
              </w:rPr>
              <w:t>не более 334,92</w:t>
            </w:r>
          </w:p>
        </w:tc>
      </w:tr>
      <w:tr w:rsidR="00E60AF0" w:rsidTr="00E60AF0">
        <w:trPr>
          <w:trHeight w:val="245"/>
        </w:trPr>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52</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0"/>
              <w:rPr>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rPr>
                <w:sz w:val="22"/>
              </w:rPr>
            </w:pPr>
            <w:r>
              <w:rPr>
                <w:sz w:val="22"/>
              </w:rPr>
              <w:t>Папка-лоток на завязках 120мм</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pPr>
            <w:r>
              <w:rPr>
                <w:sz w:val="22"/>
              </w:rPr>
              <w:t>не более 1</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jc w:val="both"/>
            </w:pPr>
            <w:r>
              <w:rPr>
                <w:sz w:val="22"/>
              </w:rPr>
              <w:t>не более 187,39</w:t>
            </w:r>
          </w:p>
        </w:tc>
      </w:tr>
      <w:tr w:rsidR="00E60AF0" w:rsidTr="00E60AF0">
        <w:trPr>
          <w:trHeight w:val="245"/>
        </w:trPr>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53</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0"/>
              <w:rPr>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rPr>
                <w:sz w:val="22"/>
              </w:rPr>
            </w:pPr>
            <w:r>
              <w:rPr>
                <w:sz w:val="22"/>
              </w:rPr>
              <w:t>Ежедневник</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pPr>
            <w:r>
              <w:rPr>
                <w:sz w:val="22"/>
              </w:rPr>
              <w:t>не более 1</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jc w:val="both"/>
            </w:pPr>
            <w:r>
              <w:rPr>
                <w:sz w:val="22"/>
              </w:rPr>
              <w:t>не более 272,98</w:t>
            </w:r>
          </w:p>
        </w:tc>
      </w:tr>
      <w:tr w:rsidR="00E60AF0" w:rsidTr="00E60AF0">
        <w:trPr>
          <w:trHeight w:val="495"/>
        </w:trPr>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54</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0"/>
              <w:rPr>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rPr>
                <w:sz w:val="22"/>
              </w:rPr>
            </w:pPr>
            <w:proofErr w:type="spellStart"/>
            <w:r>
              <w:rPr>
                <w:sz w:val="22"/>
              </w:rPr>
              <w:t>Планинг</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pPr>
            <w:r>
              <w:rPr>
                <w:sz w:val="22"/>
              </w:rPr>
              <w:t>не более 1</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jc w:val="both"/>
            </w:pPr>
            <w:r>
              <w:rPr>
                <w:sz w:val="22"/>
              </w:rPr>
              <w:t>не более 438,90</w:t>
            </w:r>
          </w:p>
        </w:tc>
      </w:tr>
      <w:tr w:rsidR="00E60AF0" w:rsidTr="00E60AF0">
        <w:trPr>
          <w:trHeight w:val="245"/>
        </w:trPr>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55</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0"/>
              <w:rPr>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rPr>
                <w:sz w:val="22"/>
              </w:rPr>
            </w:pPr>
            <w:r>
              <w:rPr>
                <w:sz w:val="22"/>
              </w:rPr>
              <w:t xml:space="preserve">Накопитель вертикальный </w:t>
            </w:r>
            <w:proofErr w:type="spellStart"/>
            <w:r>
              <w:rPr>
                <w:sz w:val="22"/>
              </w:rPr>
              <w:t>трехсекционный</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pPr>
            <w:r>
              <w:rPr>
                <w:sz w:val="22"/>
              </w:rPr>
              <w:t>не более 5 на Управление</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jc w:val="both"/>
            </w:pPr>
            <w:r>
              <w:rPr>
                <w:sz w:val="22"/>
              </w:rPr>
              <w:t>не более 439,99</w:t>
            </w:r>
          </w:p>
        </w:tc>
      </w:tr>
      <w:tr w:rsidR="00E60AF0" w:rsidTr="00E60AF0">
        <w:trPr>
          <w:trHeight w:val="245"/>
        </w:trPr>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56</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0"/>
              <w:rPr>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rPr>
                <w:sz w:val="22"/>
              </w:rPr>
            </w:pPr>
            <w:r>
              <w:rPr>
                <w:sz w:val="22"/>
              </w:rPr>
              <w:t>Накопитель вертикальный  75мм</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pPr>
            <w:r>
              <w:rPr>
                <w:sz w:val="22"/>
              </w:rPr>
              <w:t>не более 5 на Управление</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jc w:val="both"/>
            </w:pPr>
            <w:r>
              <w:rPr>
                <w:sz w:val="22"/>
              </w:rPr>
              <w:t>не более 167,11</w:t>
            </w:r>
          </w:p>
        </w:tc>
      </w:tr>
      <w:tr w:rsidR="00E60AF0" w:rsidTr="00E60AF0">
        <w:trPr>
          <w:trHeight w:val="245"/>
        </w:trPr>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57</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0"/>
              <w:rPr>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rPr>
                <w:sz w:val="22"/>
              </w:rPr>
            </w:pPr>
            <w:r>
              <w:rPr>
                <w:sz w:val="22"/>
              </w:rPr>
              <w:t xml:space="preserve">Накопитель вертикальный 75 мм </w:t>
            </w:r>
            <w:proofErr w:type="spellStart"/>
            <w:r>
              <w:rPr>
                <w:sz w:val="22"/>
              </w:rPr>
              <w:t>микрогофрокартон</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rPr>
                <w:sz w:val="22"/>
              </w:rPr>
            </w:pPr>
            <w:r>
              <w:rPr>
                <w:sz w:val="22"/>
              </w:rPr>
              <w:t xml:space="preserve">не более  5 на Управление  </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jc w:val="both"/>
              <w:rPr>
                <w:sz w:val="22"/>
              </w:rPr>
            </w:pPr>
            <w:r>
              <w:rPr>
                <w:sz w:val="22"/>
              </w:rPr>
              <w:t>не более 60,20</w:t>
            </w:r>
          </w:p>
        </w:tc>
      </w:tr>
      <w:tr w:rsidR="00E60AF0" w:rsidTr="00E60AF0">
        <w:trPr>
          <w:trHeight w:val="245"/>
        </w:trPr>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58</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0"/>
              <w:rPr>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rPr>
                <w:sz w:val="22"/>
              </w:rPr>
            </w:pPr>
            <w:r>
              <w:rPr>
                <w:sz w:val="22"/>
              </w:rPr>
              <w:t xml:space="preserve">Накопитель вертикальный 150 мм </w:t>
            </w:r>
            <w:proofErr w:type="spellStart"/>
            <w:r>
              <w:rPr>
                <w:sz w:val="22"/>
              </w:rPr>
              <w:t>микрогофрокартон</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rPr>
                <w:sz w:val="22"/>
              </w:rPr>
            </w:pPr>
            <w:r>
              <w:rPr>
                <w:sz w:val="22"/>
              </w:rPr>
              <w:t xml:space="preserve">не более  5 на Управление  </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jc w:val="both"/>
              <w:rPr>
                <w:sz w:val="22"/>
              </w:rPr>
            </w:pPr>
            <w:r>
              <w:rPr>
                <w:sz w:val="22"/>
              </w:rPr>
              <w:t>не более 72,74</w:t>
            </w:r>
          </w:p>
        </w:tc>
      </w:tr>
      <w:tr w:rsidR="00E60AF0" w:rsidTr="00E60AF0">
        <w:trPr>
          <w:trHeight w:val="245"/>
        </w:trPr>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jc w:val="center"/>
              <w:rPr>
                <w:rFonts w:ascii="Times New Roman" w:hAnsi="Times New Roman" w:cs="Times New Roman"/>
                <w:lang w:eastAsia="en-US"/>
              </w:rPr>
            </w:pPr>
            <w:r>
              <w:rPr>
                <w:rFonts w:ascii="Times New Roman" w:hAnsi="Times New Roman" w:cs="Times New Roman"/>
                <w:lang w:eastAsia="en-US"/>
              </w:rPr>
              <w:t>59</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0"/>
              <w:rPr>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rPr>
                <w:sz w:val="22"/>
              </w:rPr>
            </w:pPr>
            <w:r>
              <w:rPr>
                <w:sz w:val="22"/>
              </w:rPr>
              <w:t>Тетрадь в клетку 18 л.</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pPr>
            <w:r>
              <w:rPr>
                <w:sz w:val="22"/>
              </w:rPr>
              <w:t>не более 1</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jc w:val="both"/>
            </w:pPr>
            <w:r>
              <w:rPr>
                <w:sz w:val="22"/>
              </w:rPr>
              <w:t>не более 17,77</w:t>
            </w:r>
          </w:p>
        </w:tc>
      </w:tr>
      <w:tr w:rsidR="00E60AF0" w:rsidTr="00E60AF0">
        <w:trPr>
          <w:trHeight w:val="245"/>
        </w:trPr>
        <w:tc>
          <w:tcPr>
            <w:tcW w:w="675"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pStyle w:val="ConsPlusNormal"/>
              <w:keepNext/>
              <w:keepLines/>
              <w:widowControl/>
              <w:rPr>
                <w:rFonts w:ascii="Times New Roman" w:hAnsi="Times New Roman" w:cs="Times New Roman"/>
                <w:lang w:eastAsia="en-US"/>
              </w:rPr>
            </w:pPr>
            <w:r>
              <w:rPr>
                <w:rFonts w:ascii="Times New Roman" w:hAnsi="Times New Roman" w:cs="Times New Roman"/>
                <w:lang w:eastAsia="en-US"/>
              </w:rPr>
              <w:t xml:space="preserve">  60</w:t>
            </w:r>
          </w:p>
        </w:tc>
        <w:tc>
          <w:tcPr>
            <w:tcW w:w="1701" w:type="dxa"/>
            <w:tcBorders>
              <w:top w:val="single" w:sz="4" w:space="0" w:color="000000"/>
              <w:left w:val="single" w:sz="4" w:space="0" w:color="000000"/>
              <w:bottom w:val="single" w:sz="4" w:space="0" w:color="000000"/>
              <w:right w:val="single" w:sz="4" w:space="0" w:color="000000"/>
            </w:tcBorders>
          </w:tcPr>
          <w:p w:rsidR="00E60AF0" w:rsidRDefault="00E60AF0" w:rsidP="004B5386">
            <w:pPr>
              <w:keepNext/>
              <w:keepLines/>
              <w:ind w:firstLine="0"/>
              <w:rPr>
                <w:sz w:val="22"/>
              </w:rPr>
            </w:pPr>
          </w:p>
        </w:tc>
        <w:tc>
          <w:tcPr>
            <w:tcW w:w="2977"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rPr>
                <w:sz w:val="22"/>
              </w:rPr>
            </w:pPr>
            <w:r>
              <w:rPr>
                <w:sz w:val="22"/>
              </w:rPr>
              <w:t xml:space="preserve">Точилка </w:t>
            </w:r>
          </w:p>
        </w:tc>
        <w:tc>
          <w:tcPr>
            <w:tcW w:w="2126"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0"/>
            </w:pPr>
            <w:r>
              <w:rPr>
                <w:sz w:val="22"/>
              </w:rPr>
              <w:t>не более 1</w:t>
            </w:r>
          </w:p>
        </w:tc>
        <w:tc>
          <w:tcPr>
            <w:tcW w:w="2268" w:type="dxa"/>
            <w:tcBorders>
              <w:top w:val="single" w:sz="4" w:space="0" w:color="000000"/>
              <w:left w:val="single" w:sz="4" w:space="0" w:color="000000"/>
              <w:bottom w:val="single" w:sz="4" w:space="0" w:color="000000"/>
              <w:right w:val="single" w:sz="4" w:space="0" w:color="000000"/>
            </w:tcBorders>
            <w:hideMark/>
          </w:tcPr>
          <w:p w:rsidR="00E60AF0" w:rsidRDefault="00E60AF0" w:rsidP="004B5386">
            <w:pPr>
              <w:keepNext/>
              <w:keepLines/>
              <w:ind w:firstLine="34"/>
              <w:jc w:val="both"/>
            </w:pPr>
            <w:r>
              <w:rPr>
                <w:sz w:val="22"/>
              </w:rPr>
              <w:t>не более 57,42</w:t>
            </w:r>
          </w:p>
        </w:tc>
      </w:tr>
    </w:tbl>
    <w:p w:rsidR="00E60AF0" w:rsidRDefault="00E60AF0" w:rsidP="004B5386">
      <w:pPr>
        <w:pStyle w:val="ConsPlusNormal"/>
        <w:keepNext/>
        <w:keepLines/>
        <w:widowControl/>
        <w:ind w:firstLine="709"/>
        <w:jc w:val="both"/>
        <w:rPr>
          <w:rFonts w:ascii="Times New Roman" w:hAnsi="Times New Roman" w:cs="Times New Roman"/>
          <w:b/>
          <w:sz w:val="26"/>
          <w:szCs w:val="26"/>
        </w:rPr>
      </w:pPr>
    </w:p>
    <w:p w:rsidR="00504447" w:rsidRPr="00B80B48" w:rsidRDefault="00840566" w:rsidP="004B5386">
      <w:pPr>
        <w:pStyle w:val="ConsPlusNormal"/>
        <w:keepNext/>
        <w:keepLines/>
        <w:widowControl/>
        <w:ind w:firstLine="709"/>
        <w:jc w:val="both"/>
        <w:rPr>
          <w:rFonts w:ascii="Times New Roman" w:hAnsi="Times New Roman" w:cs="Times New Roman"/>
          <w:sz w:val="26"/>
          <w:szCs w:val="26"/>
        </w:rPr>
      </w:pPr>
      <w:r>
        <w:rPr>
          <w:rFonts w:ascii="Times New Roman" w:hAnsi="Times New Roman" w:cs="Times New Roman"/>
          <w:b/>
          <w:sz w:val="26"/>
          <w:szCs w:val="26"/>
        </w:rPr>
        <w:t>28</w:t>
      </w:r>
      <w:r w:rsidR="0071350F" w:rsidRPr="00B80B48">
        <w:rPr>
          <w:rFonts w:ascii="Times New Roman" w:hAnsi="Times New Roman" w:cs="Times New Roman"/>
          <w:b/>
          <w:sz w:val="26"/>
          <w:szCs w:val="26"/>
        </w:rPr>
        <w:t xml:space="preserve">. Затраты на приобретение хозяйственных товаров и принадлежностей </w:t>
      </w:r>
    </w:p>
    <w:p w:rsidR="000036A4" w:rsidRPr="000036A4" w:rsidRDefault="000036A4" w:rsidP="004B5386">
      <w:pPr>
        <w:pStyle w:val="20"/>
        <w:keepNext/>
        <w:keepLines/>
        <w:widowControl/>
        <w:shd w:val="clear" w:color="auto" w:fill="auto"/>
        <w:spacing w:before="0" w:after="0" w:line="240" w:lineRule="auto"/>
        <w:ind w:firstLine="0"/>
        <w:jc w:val="center"/>
        <w:rPr>
          <w:i w:val="0"/>
        </w:rPr>
      </w:pPr>
      <w:r w:rsidRPr="000036A4">
        <w:rPr>
          <w:i w:val="0"/>
        </w:rPr>
        <w:t>Нормативы количества и цены хозяйственных товаров и принадлежностей</w:t>
      </w:r>
    </w:p>
    <w:tbl>
      <w:tblPr>
        <w:tblOverlap w:val="never"/>
        <w:tblW w:w="9791" w:type="dxa"/>
        <w:tblLayout w:type="fixed"/>
        <w:tblCellMar>
          <w:left w:w="10" w:type="dxa"/>
          <w:right w:w="10" w:type="dxa"/>
        </w:tblCellMar>
        <w:tblLook w:val="04A0" w:firstRow="1" w:lastRow="0" w:firstColumn="1" w:lastColumn="0" w:noHBand="0" w:noVBand="1"/>
      </w:tblPr>
      <w:tblGrid>
        <w:gridCol w:w="4283"/>
        <w:gridCol w:w="1275"/>
        <w:gridCol w:w="4233"/>
      </w:tblGrid>
      <w:tr w:rsidR="00C85736" w:rsidRPr="001A7F69" w:rsidTr="00D269C1">
        <w:trPr>
          <w:trHeight w:hRule="exact" w:val="474"/>
        </w:trPr>
        <w:tc>
          <w:tcPr>
            <w:tcW w:w="4283" w:type="dxa"/>
            <w:vMerge w:val="restart"/>
            <w:tcBorders>
              <w:top w:val="single" w:sz="4" w:space="0" w:color="auto"/>
              <w:left w:val="single" w:sz="4" w:space="0" w:color="auto"/>
            </w:tcBorders>
            <w:shd w:val="clear" w:color="auto" w:fill="FFFFFF"/>
          </w:tcPr>
          <w:p w:rsidR="00C85736" w:rsidRPr="000036A4" w:rsidRDefault="00C85736" w:rsidP="004B5386">
            <w:pPr>
              <w:keepNext/>
              <w:keepLines/>
              <w:ind w:firstLine="20"/>
              <w:jc w:val="center"/>
              <w:rPr>
                <w:rFonts w:cs="Times New Roman"/>
                <w:sz w:val="22"/>
              </w:rPr>
            </w:pPr>
            <w:r w:rsidRPr="000036A4">
              <w:rPr>
                <w:rFonts w:cs="Times New Roman"/>
                <w:sz w:val="22"/>
              </w:rPr>
              <w:t>Наименование хозяйственных товаров и принадлежностей</w:t>
            </w:r>
          </w:p>
        </w:tc>
        <w:tc>
          <w:tcPr>
            <w:tcW w:w="1275" w:type="dxa"/>
            <w:vMerge w:val="restart"/>
            <w:tcBorders>
              <w:top w:val="single" w:sz="4" w:space="0" w:color="auto"/>
              <w:left w:val="single" w:sz="4" w:space="0" w:color="auto"/>
            </w:tcBorders>
            <w:shd w:val="clear" w:color="auto" w:fill="FFFFFF"/>
          </w:tcPr>
          <w:p w:rsidR="00C85736" w:rsidRPr="000036A4" w:rsidRDefault="00C85736" w:rsidP="004B5386">
            <w:pPr>
              <w:keepNext/>
              <w:keepLines/>
              <w:ind w:left="131" w:firstLine="0"/>
              <w:jc w:val="center"/>
              <w:rPr>
                <w:rFonts w:cs="Times New Roman"/>
                <w:sz w:val="22"/>
              </w:rPr>
            </w:pPr>
            <w:r w:rsidRPr="000036A4">
              <w:rPr>
                <w:rFonts w:cs="Times New Roman"/>
                <w:sz w:val="22"/>
              </w:rPr>
              <w:t>Цена за 1 единицу,</w:t>
            </w:r>
          </w:p>
          <w:p w:rsidR="00C85736" w:rsidRPr="000036A4" w:rsidRDefault="00C85736" w:rsidP="004B5386">
            <w:pPr>
              <w:keepNext/>
              <w:keepLines/>
              <w:ind w:left="131" w:firstLine="0"/>
              <w:jc w:val="center"/>
              <w:rPr>
                <w:rFonts w:cs="Times New Roman"/>
                <w:sz w:val="22"/>
              </w:rPr>
            </w:pPr>
            <w:r w:rsidRPr="000036A4">
              <w:rPr>
                <w:rFonts w:cs="Times New Roman"/>
                <w:sz w:val="22"/>
              </w:rPr>
              <w:t>(руб.)</w:t>
            </w:r>
          </w:p>
          <w:p w:rsidR="00C85736" w:rsidRPr="000036A4" w:rsidRDefault="00C85736" w:rsidP="004B5386">
            <w:pPr>
              <w:keepNext/>
              <w:keepLines/>
              <w:ind w:left="131" w:firstLine="0"/>
              <w:jc w:val="center"/>
              <w:rPr>
                <w:rFonts w:cs="Times New Roman"/>
                <w:sz w:val="22"/>
              </w:rPr>
            </w:pPr>
            <w:r w:rsidRPr="000036A4">
              <w:rPr>
                <w:rFonts w:cs="Times New Roman"/>
                <w:sz w:val="22"/>
              </w:rPr>
              <w:t>не более</w:t>
            </w:r>
          </w:p>
        </w:tc>
        <w:tc>
          <w:tcPr>
            <w:tcW w:w="4233" w:type="dxa"/>
            <w:vMerge w:val="restart"/>
            <w:tcBorders>
              <w:top w:val="single" w:sz="4" w:space="0" w:color="auto"/>
              <w:left w:val="single" w:sz="4" w:space="0" w:color="auto"/>
              <w:right w:val="single" w:sz="4" w:space="0" w:color="auto"/>
            </w:tcBorders>
            <w:shd w:val="clear" w:color="auto" w:fill="FFFFFF"/>
          </w:tcPr>
          <w:p w:rsidR="00C85736" w:rsidRPr="000036A4" w:rsidRDefault="00C85736" w:rsidP="004B5386">
            <w:pPr>
              <w:keepNext/>
              <w:keepLines/>
              <w:spacing w:after="120"/>
              <w:ind w:firstLine="0"/>
              <w:jc w:val="center"/>
              <w:rPr>
                <w:rFonts w:cs="Times New Roman"/>
                <w:sz w:val="22"/>
              </w:rPr>
            </w:pPr>
            <w:r w:rsidRPr="000036A4">
              <w:rPr>
                <w:rFonts w:cs="Times New Roman"/>
                <w:sz w:val="22"/>
              </w:rPr>
              <w:t>Периодичность</w:t>
            </w:r>
          </w:p>
          <w:p w:rsidR="00C85736" w:rsidRPr="000036A4" w:rsidRDefault="00C85736" w:rsidP="004B5386">
            <w:pPr>
              <w:keepNext/>
              <w:keepLines/>
              <w:ind w:firstLine="0"/>
              <w:jc w:val="center"/>
              <w:rPr>
                <w:rFonts w:cs="Times New Roman"/>
                <w:sz w:val="22"/>
              </w:rPr>
            </w:pPr>
            <w:r w:rsidRPr="000036A4">
              <w:rPr>
                <w:rFonts w:cs="Times New Roman"/>
                <w:sz w:val="22"/>
              </w:rPr>
              <w:t>получения</w:t>
            </w:r>
          </w:p>
        </w:tc>
      </w:tr>
      <w:tr w:rsidR="00C85736" w:rsidRPr="001A7F69" w:rsidTr="00D269C1">
        <w:trPr>
          <w:trHeight w:hRule="exact" w:val="982"/>
        </w:trPr>
        <w:tc>
          <w:tcPr>
            <w:tcW w:w="4283" w:type="dxa"/>
            <w:vMerge/>
            <w:tcBorders>
              <w:left w:val="single" w:sz="4" w:space="0" w:color="auto"/>
            </w:tcBorders>
            <w:shd w:val="clear" w:color="auto" w:fill="FFFFFF"/>
          </w:tcPr>
          <w:p w:rsidR="00C85736" w:rsidRPr="000036A4" w:rsidRDefault="00C85736" w:rsidP="004B5386">
            <w:pPr>
              <w:keepNext/>
              <w:keepLines/>
              <w:ind w:firstLine="20"/>
              <w:rPr>
                <w:rFonts w:cs="Times New Roman"/>
                <w:sz w:val="22"/>
              </w:rPr>
            </w:pPr>
          </w:p>
        </w:tc>
        <w:tc>
          <w:tcPr>
            <w:tcW w:w="1275" w:type="dxa"/>
            <w:vMerge/>
            <w:tcBorders>
              <w:left w:val="single" w:sz="4" w:space="0" w:color="auto"/>
            </w:tcBorders>
            <w:shd w:val="clear" w:color="auto" w:fill="FFFFFF"/>
          </w:tcPr>
          <w:p w:rsidR="00C85736" w:rsidRPr="000036A4" w:rsidRDefault="00C85736" w:rsidP="004B5386">
            <w:pPr>
              <w:keepNext/>
              <w:keepLines/>
              <w:ind w:left="131" w:firstLine="0"/>
              <w:jc w:val="center"/>
              <w:rPr>
                <w:rFonts w:cs="Times New Roman"/>
                <w:sz w:val="22"/>
              </w:rPr>
            </w:pPr>
          </w:p>
        </w:tc>
        <w:tc>
          <w:tcPr>
            <w:tcW w:w="4233" w:type="dxa"/>
            <w:vMerge/>
            <w:tcBorders>
              <w:left w:val="single" w:sz="4" w:space="0" w:color="auto"/>
              <w:right w:val="single" w:sz="4" w:space="0" w:color="auto"/>
            </w:tcBorders>
            <w:shd w:val="clear" w:color="auto" w:fill="FFFFFF"/>
          </w:tcPr>
          <w:p w:rsidR="00C85736" w:rsidRPr="000036A4" w:rsidRDefault="00C85736" w:rsidP="004B5386">
            <w:pPr>
              <w:keepNext/>
              <w:keepLines/>
              <w:ind w:firstLine="0"/>
              <w:jc w:val="center"/>
              <w:rPr>
                <w:rFonts w:cs="Times New Roman"/>
                <w:sz w:val="22"/>
              </w:rPr>
            </w:pPr>
          </w:p>
        </w:tc>
      </w:tr>
      <w:tr w:rsidR="00C85736" w:rsidRPr="001A7F69" w:rsidTr="00D269C1">
        <w:trPr>
          <w:trHeight w:hRule="exact" w:val="565"/>
        </w:trPr>
        <w:tc>
          <w:tcPr>
            <w:tcW w:w="4283" w:type="dxa"/>
            <w:tcBorders>
              <w:top w:val="single" w:sz="4" w:space="0" w:color="auto"/>
              <w:left w:val="single" w:sz="4" w:space="0" w:color="auto"/>
            </w:tcBorders>
            <w:shd w:val="clear" w:color="auto" w:fill="FFFFFF"/>
          </w:tcPr>
          <w:p w:rsidR="00C85736" w:rsidRPr="000036A4" w:rsidRDefault="00C85736" w:rsidP="004B5386">
            <w:pPr>
              <w:keepNext/>
              <w:keepLines/>
              <w:ind w:left="160" w:firstLine="20"/>
              <w:rPr>
                <w:rFonts w:cs="Times New Roman"/>
                <w:sz w:val="22"/>
              </w:rPr>
            </w:pPr>
            <w:r w:rsidRPr="000036A4">
              <w:rPr>
                <w:rFonts w:cs="Times New Roman"/>
                <w:sz w:val="22"/>
              </w:rPr>
              <w:t>Батарейка 1,5</w:t>
            </w:r>
            <w:proofErr w:type="gramStart"/>
            <w:r w:rsidRPr="000036A4">
              <w:rPr>
                <w:rFonts w:cs="Times New Roman"/>
                <w:sz w:val="22"/>
              </w:rPr>
              <w:t>В</w:t>
            </w:r>
            <w:proofErr w:type="gramEnd"/>
            <w:r w:rsidRPr="000036A4">
              <w:rPr>
                <w:rFonts w:cs="Times New Roman"/>
                <w:sz w:val="22"/>
              </w:rPr>
              <w:t xml:space="preserve"> ААА/2</w:t>
            </w:r>
          </w:p>
        </w:tc>
        <w:tc>
          <w:tcPr>
            <w:tcW w:w="1275" w:type="dxa"/>
            <w:tcBorders>
              <w:top w:val="single" w:sz="4" w:space="0" w:color="auto"/>
              <w:left w:val="single" w:sz="4" w:space="0" w:color="auto"/>
            </w:tcBorders>
            <w:shd w:val="clear" w:color="auto" w:fill="FFFFFF"/>
          </w:tcPr>
          <w:p w:rsidR="00C85736" w:rsidRPr="000036A4" w:rsidRDefault="00C85736" w:rsidP="004B5386">
            <w:pPr>
              <w:keepNext/>
              <w:keepLines/>
              <w:ind w:left="131" w:firstLine="0"/>
              <w:jc w:val="center"/>
              <w:rPr>
                <w:rFonts w:cs="Times New Roman"/>
                <w:sz w:val="22"/>
              </w:rPr>
            </w:pPr>
            <w:r w:rsidRPr="000036A4">
              <w:rPr>
                <w:rFonts w:cs="Times New Roman"/>
                <w:sz w:val="22"/>
              </w:rPr>
              <w:t>160,00</w:t>
            </w:r>
          </w:p>
        </w:tc>
        <w:tc>
          <w:tcPr>
            <w:tcW w:w="4233" w:type="dxa"/>
            <w:tcBorders>
              <w:top w:val="single" w:sz="4" w:space="0" w:color="auto"/>
              <w:left w:val="single" w:sz="4" w:space="0" w:color="auto"/>
              <w:right w:val="single" w:sz="4" w:space="0" w:color="auto"/>
            </w:tcBorders>
            <w:shd w:val="clear" w:color="auto" w:fill="FFFFFF"/>
          </w:tcPr>
          <w:p w:rsidR="00C85736" w:rsidRDefault="00D269C1" w:rsidP="004B5386">
            <w:pPr>
              <w:keepNext/>
              <w:keepLines/>
              <w:ind w:firstLine="0"/>
              <w:jc w:val="center"/>
              <w:rPr>
                <w:color w:val="000000"/>
                <w:sz w:val="22"/>
                <w:shd w:val="clear" w:color="auto" w:fill="FFFFFF"/>
                <w:lang w:eastAsia="ru-RU" w:bidi="ru-RU"/>
              </w:rPr>
            </w:pPr>
            <w:r w:rsidRPr="00DD16EE">
              <w:rPr>
                <w:color w:val="000000"/>
                <w:sz w:val="22"/>
                <w:lang w:eastAsia="ru-RU" w:bidi="ru-RU"/>
              </w:rPr>
              <w:t xml:space="preserve">сотрудника </w:t>
            </w:r>
            <w:r w:rsidRPr="00DD16EE">
              <w:rPr>
                <w:sz w:val="22"/>
                <w:lang w:eastAsia="ru-RU"/>
              </w:rPr>
              <w:t xml:space="preserve"> </w:t>
            </w:r>
            <w:r w:rsidRPr="00DD16EE">
              <w:rPr>
                <w:color w:val="000000"/>
                <w:sz w:val="22"/>
                <w:shd w:val="clear" w:color="auto" w:fill="FFFFFF"/>
                <w:lang w:eastAsia="ru-RU" w:bidi="ru-RU"/>
              </w:rPr>
              <w:t xml:space="preserve">приобретаются взамен </w:t>
            </w:r>
            <w:proofErr w:type="gramStart"/>
            <w:r w:rsidRPr="00DD16EE">
              <w:rPr>
                <w:color w:val="000000"/>
                <w:sz w:val="22"/>
                <w:shd w:val="clear" w:color="auto" w:fill="FFFFFF"/>
                <w:lang w:eastAsia="ru-RU" w:bidi="ru-RU"/>
              </w:rPr>
              <w:t>вышедших</w:t>
            </w:r>
            <w:proofErr w:type="gramEnd"/>
            <w:r w:rsidRPr="00DD16EE">
              <w:rPr>
                <w:color w:val="000000"/>
                <w:sz w:val="22"/>
                <w:shd w:val="clear" w:color="auto" w:fill="FFFFFF"/>
                <w:lang w:eastAsia="ru-RU" w:bidi="ru-RU"/>
              </w:rPr>
              <w:t xml:space="preserve"> из строя</w:t>
            </w:r>
          </w:p>
          <w:p w:rsidR="00D269C1" w:rsidRDefault="00D269C1" w:rsidP="004B5386">
            <w:pPr>
              <w:keepNext/>
              <w:keepLines/>
              <w:ind w:firstLine="0"/>
              <w:jc w:val="center"/>
              <w:rPr>
                <w:color w:val="000000"/>
                <w:sz w:val="22"/>
                <w:shd w:val="clear" w:color="auto" w:fill="FFFFFF"/>
                <w:lang w:eastAsia="ru-RU" w:bidi="ru-RU"/>
              </w:rPr>
            </w:pPr>
          </w:p>
          <w:p w:rsidR="00D269C1" w:rsidRPr="000036A4" w:rsidRDefault="00D269C1" w:rsidP="004B5386">
            <w:pPr>
              <w:keepNext/>
              <w:keepLines/>
              <w:ind w:firstLine="0"/>
              <w:jc w:val="center"/>
              <w:rPr>
                <w:rFonts w:cs="Times New Roman"/>
                <w:sz w:val="22"/>
              </w:rPr>
            </w:pPr>
          </w:p>
        </w:tc>
      </w:tr>
      <w:tr w:rsidR="00C85736" w:rsidRPr="001A7F69" w:rsidTr="00D269C1">
        <w:trPr>
          <w:trHeight w:hRule="exact" w:val="574"/>
        </w:trPr>
        <w:tc>
          <w:tcPr>
            <w:tcW w:w="4283" w:type="dxa"/>
            <w:tcBorders>
              <w:top w:val="single" w:sz="4" w:space="0" w:color="auto"/>
              <w:left w:val="single" w:sz="4" w:space="0" w:color="auto"/>
            </w:tcBorders>
            <w:shd w:val="clear" w:color="auto" w:fill="FFFFFF"/>
          </w:tcPr>
          <w:p w:rsidR="00C85736" w:rsidRPr="000036A4" w:rsidRDefault="00C85736" w:rsidP="004B5386">
            <w:pPr>
              <w:keepNext/>
              <w:keepLines/>
              <w:ind w:left="160" w:firstLine="20"/>
              <w:rPr>
                <w:rFonts w:cs="Times New Roman"/>
                <w:sz w:val="22"/>
              </w:rPr>
            </w:pPr>
            <w:r w:rsidRPr="000036A4">
              <w:rPr>
                <w:rFonts w:cs="Times New Roman"/>
                <w:sz w:val="22"/>
              </w:rPr>
              <w:t>Батарейка 1,5</w:t>
            </w:r>
            <w:proofErr w:type="gramStart"/>
            <w:r w:rsidRPr="000036A4">
              <w:rPr>
                <w:rFonts w:cs="Times New Roman"/>
                <w:sz w:val="22"/>
              </w:rPr>
              <w:t>В</w:t>
            </w:r>
            <w:proofErr w:type="gramEnd"/>
            <w:r w:rsidRPr="000036A4">
              <w:rPr>
                <w:rFonts w:cs="Times New Roman"/>
                <w:sz w:val="22"/>
              </w:rPr>
              <w:t xml:space="preserve"> АА/2</w:t>
            </w:r>
          </w:p>
        </w:tc>
        <w:tc>
          <w:tcPr>
            <w:tcW w:w="1275" w:type="dxa"/>
            <w:tcBorders>
              <w:top w:val="single" w:sz="4" w:space="0" w:color="auto"/>
              <w:left w:val="single" w:sz="4" w:space="0" w:color="auto"/>
            </w:tcBorders>
            <w:shd w:val="clear" w:color="auto" w:fill="FFFFFF"/>
          </w:tcPr>
          <w:p w:rsidR="00C85736" w:rsidRPr="000036A4" w:rsidRDefault="00C85736" w:rsidP="004B5386">
            <w:pPr>
              <w:keepNext/>
              <w:keepLines/>
              <w:ind w:left="131" w:firstLine="0"/>
              <w:jc w:val="center"/>
              <w:rPr>
                <w:rFonts w:cs="Times New Roman"/>
                <w:sz w:val="22"/>
              </w:rPr>
            </w:pPr>
            <w:r w:rsidRPr="000036A4">
              <w:rPr>
                <w:rFonts w:cs="Times New Roman"/>
                <w:sz w:val="22"/>
              </w:rPr>
              <w:t>160,00</w:t>
            </w:r>
          </w:p>
        </w:tc>
        <w:tc>
          <w:tcPr>
            <w:tcW w:w="4233" w:type="dxa"/>
            <w:tcBorders>
              <w:top w:val="single" w:sz="4" w:space="0" w:color="auto"/>
              <w:left w:val="single" w:sz="4" w:space="0" w:color="auto"/>
              <w:right w:val="single" w:sz="4" w:space="0" w:color="auto"/>
            </w:tcBorders>
            <w:shd w:val="clear" w:color="auto" w:fill="FFFFFF"/>
          </w:tcPr>
          <w:p w:rsidR="00C85736" w:rsidRPr="000036A4" w:rsidRDefault="00D269C1" w:rsidP="004B5386">
            <w:pPr>
              <w:keepNext/>
              <w:keepLines/>
              <w:ind w:firstLine="0"/>
              <w:jc w:val="center"/>
              <w:rPr>
                <w:rFonts w:cs="Times New Roman"/>
                <w:sz w:val="22"/>
              </w:rPr>
            </w:pPr>
            <w:r w:rsidRPr="00DD16EE">
              <w:rPr>
                <w:color w:val="000000"/>
                <w:sz w:val="22"/>
                <w:lang w:eastAsia="ru-RU" w:bidi="ru-RU"/>
              </w:rPr>
              <w:t xml:space="preserve">сотрудника </w:t>
            </w:r>
            <w:r w:rsidRPr="00DD16EE">
              <w:rPr>
                <w:sz w:val="22"/>
                <w:lang w:eastAsia="ru-RU"/>
              </w:rPr>
              <w:t xml:space="preserve"> </w:t>
            </w:r>
            <w:r w:rsidRPr="00DD16EE">
              <w:rPr>
                <w:color w:val="000000"/>
                <w:sz w:val="22"/>
                <w:shd w:val="clear" w:color="auto" w:fill="FFFFFF"/>
                <w:lang w:eastAsia="ru-RU" w:bidi="ru-RU"/>
              </w:rPr>
              <w:t xml:space="preserve">приобретаются взамен </w:t>
            </w:r>
            <w:proofErr w:type="gramStart"/>
            <w:r w:rsidRPr="00DD16EE">
              <w:rPr>
                <w:color w:val="000000"/>
                <w:sz w:val="22"/>
                <w:shd w:val="clear" w:color="auto" w:fill="FFFFFF"/>
                <w:lang w:eastAsia="ru-RU" w:bidi="ru-RU"/>
              </w:rPr>
              <w:t>вышедших</w:t>
            </w:r>
            <w:proofErr w:type="gramEnd"/>
            <w:r w:rsidRPr="00DD16EE">
              <w:rPr>
                <w:color w:val="000000"/>
                <w:sz w:val="22"/>
                <w:shd w:val="clear" w:color="auto" w:fill="FFFFFF"/>
                <w:lang w:eastAsia="ru-RU" w:bidi="ru-RU"/>
              </w:rPr>
              <w:t xml:space="preserve"> из строя</w:t>
            </w:r>
          </w:p>
        </w:tc>
      </w:tr>
      <w:tr w:rsidR="00C85736" w:rsidRPr="001A7F69" w:rsidTr="00D269C1">
        <w:trPr>
          <w:trHeight w:hRule="exact" w:val="568"/>
        </w:trPr>
        <w:tc>
          <w:tcPr>
            <w:tcW w:w="4283" w:type="dxa"/>
            <w:tcBorders>
              <w:top w:val="single" w:sz="4" w:space="0" w:color="auto"/>
              <w:left w:val="single" w:sz="4" w:space="0" w:color="auto"/>
            </w:tcBorders>
            <w:shd w:val="clear" w:color="auto" w:fill="FFFFFF"/>
          </w:tcPr>
          <w:p w:rsidR="00C85736" w:rsidRPr="000036A4" w:rsidRDefault="00C85736" w:rsidP="004B5386">
            <w:pPr>
              <w:keepNext/>
              <w:keepLines/>
              <w:ind w:left="160" w:firstLine="20"/>
              <w:rPr>
                <w:rFonts w:cs="Times New Roman"/>
                <w:sz w:val="22"/>
              </w:rPr>
            </w:pPr>
            <w:r w:rsidRPr="000036A4">
              <w:rPr>
                <w:rFonts w:cs="Times New Roman"/>
                <w:sz w:val="22"/>
              </w:rPr>
              <w:t>Аккумуляторная батарейка 1,2</w:t>
            </w:r>
            <w:proofErr w:type="gramStart"/>
            <w:r w:rsidRPr="000036A4">
              <w:rPr>
                <w:rFonts w:cs="Times New Roman"/>
                <w:sz w:val="22"/>
              </w:rPr>
              <w:t>В</w:t>
            </w:r>
            <w:proofErr w:type="gramEnd"/>
            <w:r w:rsidRPr="000036A4">
              <w:rPr>
                <w:rFonts w:cs="Times New Roman"/>
                <w:sz w:val="22"/>
              </w:rPr>
              <w:t xml:space="preserve"> ААА/2</w:t>
            </w:r>
          </w:p>
        </w:tc>
        <w:tc>
          <w:tcPr>
            <w:tcW w:w="1275" w:type="dxa"/>
            <w:tcBorders>
              <w:top w:val="single" w:sz="4" w:space="0" w:color="auto"/>
              <w:left w:val="single" w:sz="4" w:space="0" w:color="auto"/>
            </w:tcBorders>
            <w:shd w:val="clear" w:color="auto" w:fill="FFFFFF"/>
          </w:tcPr>
          <w:p w:rsidR="00C85736" w:rsidRPr="000036A4" w:rsidRDefault="00C85736" w:rsidP="004B5386">
            <w:pPr>
              <w:keepNext/>
              <w:keepLines/>
              <w:ind w:left="131" w:firstLine="0"/>
              <w:jc w:val="center"/>
              <w:rPr>
                <w:rFonts w:cs="Times New Roman"/>
                <w:sz w:val="22"/>
              </w:rPr>
            </w:pPr>
            <w:r w:rsidRPr="000036A4">
              <w:rPr>
                <w:rFonts w:cs="Times New Roman"/>
                <w:sz w:val="22"/>
              </w:rPr>
              <w:t>450,00</w:t>
            </w:r>
          </w:p>
        </w:tc>
        <w:tc>
          <w:tcPr>
            <w:tcW w:w="4233" w:type="dxa"/>
            <w:tcBorders>
              <w:top w:val="single" w:sz="4" w:space="0" w:color="auto"/>
              <w:left w:val="single" w:sz="4" w:space="0" w:color="auto"/>
              <w:right w:val="single" w:sz="4" w:space="0" w:color="auto"/>
            </w:tcBorders>
            <w:shd w:val="clear" w:color="auto" w:fill="FFFFFF"/>
          </w:tcPr>
          <w:p w:rsidR="00C85736" w:rsidRPr="000036A4" w:rsidRDefault="00D269C1" w:rsidP="004B5386">
            <w:pPr>
              <w:keepNext/>
              <w:keepLines/>
              <w:ind w:firstLine="0"/>
              <w:jc w:val="center"/>
              <w:rPr>
                <w:rFonts w:cs="Times New Roman"/>
                <w:sz w:val="22"/>
              </w:rPr>
            </w:pPr>
            <w:r w:rsidRPr="00DD16EE">
              <w:rPr>
                <w:color w:val="000000"/>
                <w:sz w:val="22"/>
                <w:lang w:eastAsia="ru-RU" w:bidi="ru-RU"/>
              </w:rPr>
              <w:t xml:space="preserve">сотрудника </w:t>
            </w:r>
            <w:r w:rsidRPr="00DD16EE">
              <w:rPr>
                <w:sz w:val="22"/>
                <w:lang w:eastAsia="ru-RU"/>
              </w:rPr>
              <w:t xml:space="preserve"> </w:t>
            </w:r>
            <w:r w:rsidRPr="00DD16EE">
              <w:rPr>
                <w:color w:val="000000"/>
                <w:sz w:val="22"/>
                <w:shd w:val="clear" w:color="auto" w:fill="FFFFFF"/>
                <w:lang w:eastAsia="ru-RU" w:bidi="ru-RU"/>
              </w:rPr>
              <w:t xml:space="preserve">приобретаются взамен </w:t>
            </w:r>
            <w:proofErr w:type="gramStart"/>
            <w:r w:rsidRPr="00DD16EE">
              <w:rPr>
                <w:color w:val="000000"/>
                <w:sz w:val="22"/>
                <w:shd w:val="clear" w:color="auto" w:fill="FFFFFF"/>
                <w:lang w:eastAsia="ru-RU" w:bidi="ru-RU"/>
              </w:rPr>
              <w:t>вышедших</w:t>
            </w:r>
            <w:proofErr w:type="gramEnd"/>
            <w:r w:rsidRPr="00DD16EE">
              <w:rPr>
                <w:color w:val="000000"/>
                <w:sz w:val="22"/>
                <w:shd w:val="clear" w:color="auto" w:fill="FFFFFF"/>
                <w:lang w:eastAsia="ru-RU" w:bidi="ru-RU"/>
              </w:rPr>
              <w:t xml:space="preserve"> из строя</w:t>
            </w:r>
          </w:p>
        </w:tc>
      </w:tr>
      <w:tr w:rsidR="00C85736" w:rsidRPr="001A7F69" w:rsidTr="00D269C1">
        <w:trPr>
          <w:trHeight w:hRule="exact" w:val="562"/>
        </w:trPr>
        <w:tc>
          <w:tcPr>
            <w:tcW w:w="4283" w:type="dxa"/>
            <w:tcBorders>
              <w:top w:val="single" w:sz="4" w:space="0" w:color="auto"/>
              <w:left w:val="single" w:sz="4" w:space="0" w:color="auto"/>
            </w:tcBorders>
            <w:shd w:val="clear" w:color="auto" w:fill="FFFFFF"/>
          </w:tcPr>
          <w:p w:rsidR="00C85736" w:rsidRPr="000036A4" w:rsidRDefault="00C85736" w:rsidP="004B5386">
            <w:pPr>
              <w:keepNext/>
              <w:keepLines/>
              <w:ind w:left="160" w:firstLine="20"/>
              <w:rPr>
                <w:rFonts w:cs="Times New Roman"/>
                <w:sz w:val="22"/>
              </w:rPr>
            </w:pPr>
            <w:r w:rsidRPr="000036A4">
              <w:rPr>
                <w:rFonts w:cs="Times New Roman"/>
                <w:sz w:val="22"/>
              </w:rPr>
              <w:t>Лампа накаливания 97 Вт</w:t>
            </w:r>
          </w:p>
        </w:tc>
        <w:tc>
          <w:tcPr>
            <w:tcW w:w="1275" w:type="dxa"/>
            <w:tcBorders>
              <w:top w:val="single" w:sz="4" w:space="0" w:color="auto"/>
              <w:left w:val="single" w:sz="4" w:space="0" w:color="auto"/>
            </w:tcBorders>
            <w:shd w:val="clear" w:color="auto" w:fill="FFFFFF"/>
          </w:tcPr>
          <w:p w:rsidR="00C85736" w:rsidRPr="000036A4" w:rsidRDefault="00C85736" w:rsidP="004B5386">
            <w:pPr>
              <w:keepNext/>
              <w:keepLines/>
              <w:ind w:left="131" w:firstLine="0"/>
              <w:jc w:val="center"/>
              <w:rPr>
                <w:rFonts w:cs="Times New Roman"/>
                <w:sz w:val="22"/>
              </w:rPr>
            </w:pPr>
            <w:r w:rsidRPr="000036A4">
              <w:rPr>
                <w:rFonts w:cs="Times New Roman"/>
                <w:sz w:val="22"/>
              </w:rPr>
              <w:t>15,00</w:t>
            </w:r>
          </w:p>
        </w:tc>
        <w:tc>
          <w:tcPr>
            <w:tcW w:w="4233" w:type="dxa"/>
            <w:tcBorders>
              <w:top w:val="single" w:sz="4" w:space="0" w:color="auto"/>
              <w:left w:val="single" w:sz="4" w:space="0" w:color="auto"/>
              <w:right w:val="single" w:sz="4" w:space="0" w:color="auto"/>
            </w:tcBorders>
            <w:shd w:val="clear" w:color="auto" w:fill="FFFFFF"/>
          </w:tcPr>
          <w:p w:rsidR="00C85736" w:rsidRPr="000036A4" w:rsidRDefault="00D269C1" w:rsidP="004B5386">
            <w:pPr>
              <w:keepNext/>
              <w:keepLines/>
              <w:ind w:firstLine="0"/>
              <w:jc w:val="center"/>
              <w:rPr>
                <w:rFonts w:cs="Times New Roman"/>
                <w:sz w:val="22"/>
              </w:rPr>
            </w:pPr>
            <w:r w:rsidRPr="00DD16EE">
              <w:rPr>
                <w:color w:val="000000"/>
                <w:sz w:val="22"/>
                <w:lang w:eastAsia="ru-RU" w:bidi="ru-RU"/>
              </w:rPr>
              <w:t xml:space="preserve">сотрудника </w:t>
            </w:r>
            <w:r w:rsidRPr="00DD16EE">
              <w:rPr>
                <w:sz w:val="22"/>
                <w:lang w:eastAsia="ru-RU"/>
              </w:rPr>
              <w:t xml:space="preserve"> </w:t>
            </w:r>
            <w:r w:rsidRPr="00DD16EE">
              <w:rPr>
                <w:color w:val="000000"/>
                <w:sz w:val="22"/>
                <w:shd w:val="clear" w:color="auto" w:fill="FFFFFF"/>
                <w:lang w:eastAsia="ru-RU" w:bidi="ru-RU"/>
              </w:rPr>
              <w:t xml:space="preserve">приобретаются взамен </w:t>
            </w:r>
            <w:proofErr w:type="gramStart"/>
            <w:r w:rsidRPr="00DD16EE">
              <w:rPr>
                <w:color w:val="000000"/>
                <w:sz w:val="22"/>
                <w:shd w:val="clear" w:color="auto" w:fill="FFFFFF"/>
                <w:lang w:eastAsia="ru-RU" w:bidi="ru-RU"/>
              </w:rPr>
              <w:t>вышедших</w:t>
            </w:r>
            <w:proofErr w:type="gramEnd"/>
            <w:r w:rsidRPr="00DD16EE">
              <w:rPr>
                <w:color w:val="000000"/>
                <w:sz w:val="22"/>
                <w:shd w:val="clear" w:color="auto" w:fill="FFFFFF"/>
                <w:lang w:eastAsia="ru-RU" w:bidi="ru-RU"/>
              </w:rPr>
              <w:t xml:space="preserve"> из строя</w:t>
            </w:r>
          </w:p>
        </w:tc>
      </w:tr>
      <w:tr w:rsidR="00C85736" w:rsidRPr="001A7F69" w:rsidTr="00D269C1">
        <w:trPr>
          <w:trHeight w:hRule="exact" w:val="569"/>
        </w:trPr>
        <w:tc>
          <w:tcPr>
            <w:tcW w:w="4283" w:type="dxa"/>
            <w:tcBorders>
              <w:top w:val="single" w:sz="4" w:space="0" w:color="auto"/>
              <w:left w:val="single" w:sz="4" w:space="0" w:color="auto"/>
              <w:bottom w:val="single" w:sz="4" w:space="0" w:color="auto"/>
            </w:tcBorders>
            <w:shd w:val="clear" w:color="auto" w:fill="FFFFFF"/>
          </w:tcPr>
          <w:p w:rsidR="00C85736" w:rsidRPr="000036A4" w:rsidRDefault="00C85736" w:rsidP="004B5386">
            <w:pPr>
              <w:keepNext/>
              <w:keepLines/>
              <w:ind w:left="160" w:firstLine="20"/>
              <w:rPr>
                <w:rFonts w:cs="Times New Roman"/>
                <w:sz w:val="22"/>
              </w:rPr>
            </w:pPr>
            <w:r w:rsidRPr="000036A4">
              <w:rPr>
                <w:rFonts w:cs="Times New Roman"/>
                <w:sz w:val="22"/>
              </w:rPr>
              <w:t>Лампа ЛФ</w:t>
            </w:r>
          </w:p>
        </w:tc>
        <w:tc>
          <w:tcPr>
            <w:tcW w:w="1275" w:type="dxa"/>
            <w:tcBorders>
              <w:top w:val="single" w:sz="4" w:space="0" w:color="auto"/>
              <w:left w:val="single" w:sz="4" w:space="0" w:color="auto"/>
              <w:bottom w:val="single" w:sz="4" w:space="0" w:color="auto"/>
            </w:tcBorders>
            <w:shd w:val="clear" w:color="auto" w:fill="FFFFFF"/>
          </w:tcPr>
          <w:p w:rsidR="00C85736" w:rsidRPr="000036A4" w:rsidRDefault="00C85736" w:rsidP="004B5386">
            <w:pPr>
              <w:keepNext/>
              <w:keepLines/>
              <w:ind w:left="131" w:firstLine="0"/>
              <w:jc w:val="center"/>
              <w:rPr>
                <w:rFonts w:cs="Times New Roman"/>
                <w:sz w:val="22"/>
              </w:rPr>
            </w:pPr>
            <w:r w:rsidRPr="000036A4">
              <w:rPr>
                <w:rFonts w:cs="Times New Roman"/>
                <w:sz w:val="22"/>
              </w:rPr>
              <w:t>80,00</w:t>
            </w:r>
          </w:p>
        </w:tc>
        <w:tc>
          <w:tcPr>
            <w:tcW w:w="4233" w:type="dxa"/>
            <w:tcBorders>
              <w:top w:val="single" w:sz="4" w:space="0" w:color="auto"/>
              <w:left w:val="single" w:sz="4" w:space="0" w:color="auto"/>
              <w:bottom w:val="single" w:sz="4" w:space="0" w:color="auto"/>
              <w:right w:val="single" w:sz="4" w:space="0" w:color="auto"/>
            </w:tcBorders>
            <w:shd w:val="clear" w:color="auto" w:fill="FFFFFF"/>
          </w:tcPr>
          <w:p w:rsidR="00C85736" w:rsidRPr="000036A4" w:rsidRDefault="00D269C1" w:rsidP="004B5386">
            <w:pPr>
              <w:keepNext/>
              <w:keepLines/>
              <w:ind w:firstLine="0"/>
              <w:jc w:val="center"/>
              <w:rPr>
                <w:rFonts w:cs="Times New Roman"/>
                <w:sz w:val="22"/>
              </w:rPr>
            </w:pPr>
            <w:r w:rsidRPr="00DD16EE">
              <w:rPr>
                <w:color w:val="000000"/>
                <w:sz w:val="22"/>
                <w:lang w:eastAsia="ru-RU" w:bidi="ru-RU"/>
              </w:rPr>
              <w:t xml:space="preserve">сотрудника </w:t>
            </w:r>
            <w:r w:rsidRPr="00DD16EE">
              <w:rPr>
                <w:sz w:val="22"/>
                <w:lang w:eastAsia="ru-RU"/>
              </w:rPr>
              <w:t xml:space="preserve"> </w:t>
            </w:r>
            <w:r w:rsidRPr="00DD16EE">
              <w:rPr>
                <w:color w:val="000000"/>
                <w:sz w:val="22"/>
                <w:shd w:val="clear" w:color="auto" w:fill="FFFFFF"/>
                <w:lang w:eastAsia="ru-RU" w:bidi="ru-RU"/>
              </w:rPr>
              <w:t xml:space="preserve">приобретаются взамен </w:t>
            </w:r>
            <w:proofErr w:type="gramStart"/>
            <w:r w:rsidRPr="00DD16EE">
              <w:rPr>
                <w:color w:val="000000"/>
                <w:sz w:val="22"/>
                <w:shd w:val="clear" w:color="auto" w:fill="FFFFFF"/>
                <w:lang w:eastAsia="ru-RU" w:bidi="ru-RU"/>
              </w:rPr>
              <w:t>вышедших</w:t>
            </w:r>
            <w:proofErr w:type="gramEnd"/>
            <w:r w:rsidRPr="00DD16EE">
              <w:rPr>
                <w:color w:val="000000"/>
                <w:sz w:val="22"/>
                <w:shd w:val="clear" w:color="auto" w:fill="FFFFFF"/>
                <w:lang w:eastAsia="ru-RU" w:bidi="ru-RU"/>
              </w:rPr>
              <w:t xml:space="preserve"> из строя</w:t>
            </w:r>
          </w:p>
        </w:tc>
      </w:tr>
      <w:tr w:rsidR="00C85736" w:rsidRPr="001A7F69" w:rsidTr="00D269C1">
        <w:trPr>
          <w:trHeight w:hRule="exact" w:val="433"/>
        </w:trPr>
        <w:tc>
          <w:tcPr>
            <w:tcW w:w="4283" w:type="dxa"/>
            <w:tcBorders>
              <w:top w:val="single" w:sz="4" w:space="0" w:color="auto"/>
              <w:left w:val="single" w:sz="4" w:space="0" w:color="auto"/>
              <w:bottom w:val="single" w:sz="4" w:space="0" w:color="auto"/>
            </w:tcBorders>
            <w:shd w:val="clear" w:color="auto" w:fill="FFFFFF"/>
          </w:tcPr>
          <w:p w:rsidR="00C85736" w:rsidRPr="000036A4" w:rsidRDefault="00C85736" w:rsidP="004B5386">
            <w:pPr>
              <w:keepNext/>
              <w:keepLines/>
              <w:ind w:left="160" w:firstLine="20"/>
              <w:rPr>
                <w:rFonts w:cs="Times New Roman"/>
                <w:sz w:val="22"/>
              </w:rPr>
            </w:pPr>
            <w:proofErr w:type="gramStart"/>
            <w:r w:rsidRPr="000036A4">
              <w:rPr>
                <w:rFonts w:cs="Times New Roman"/>
                <w:sz w:val="22"/>
              </w:rPr>
              <w:t>Личина</w:t>
            </w:r>
            <w:proofErr w:type="gramEnd"/>
            <w:r w:rsidRPr="000036A4">
              <w:rPr>
                <w:rFonts w:cs="Times New Roman"/>
                <w:sz w:val="22"/>
              </w:rPr>
              <w:t xml:space="preserve"> замка</w:t>
            </w:r>
            <w:r>
              <w:rPr>
                <w:rFonts w:cs="Times New Roman"/>
                <w:sz w:val="22"/>
              </w:rPr>
              <w:t xml:space="preserve"> (замок врезной)</w:t>
            </w:r>
          </w:p>
        </w:tc>
        <w:tc>
          <w:tcPr>
            <w:tcW w:w="1275" w:type="dxa"/>
            <w:tcBorders>
              <w:top w:val="single" w:sz="4" w:space="0" w:color="auto"/>
              <w:left w:val="single" w:sz="4" w:space="0" w:color="auto"/>
              <w:bottom w:val="single" w:sz="4" w:space="0" w:color="auto"/>
            </w:tcBorders>
            <w:shd w:val="clear" w:color="auto" w:fill="FFFFFF"/>
          </w:tcPr>
          <w:p w:rsidR="00C85736" w:rsidRPr="000036A4" w:rsidRDefault="00C85736" w:rsidP="004B5386">
            <w:pPr>
              <w:keepNext/>
              <w:keepLines/>
              <w:ind w:left="131" w:firstLine="0"/>
              <w:jc w:val="center"/>
              <w:rPr>
                <w:rFonts w:cs="Times New Roman"/>
                <w:sz w:val="22"/>
              </w:rPr>
            </w:pPr>
            <w:r>
              <w:rPr>
                <w:rFonts w:cs="Times New Roman"/>
                <w:sz w:val="22"/>
              </w:rPr>
              <w:t>1 000</w:t>
            </w:r>
            <w:r w:rsidRPr="000036A4">
              <w:rPr>
                <w:rFonts w:cs="Times New Roman"/>
                <w:sz w:val="22"/>
              </w:rPr>
              <w:t>,00</w:t>
            </w:r>
          </w:p>
        </w:tc>
        <w:tc>
          <w:tcPr>
            <w:tcW w:w="4233" w:type="dxa"/>
            <w:tcBorders>
              <w:top w:val="single" w:sz="4" w:space="0" w:color="auto"/>
              <w:left w:val="single" w:sz="4" w:space="0" w:color="auto"/>
              <w:bottom w:val="single" w:sz="4" w:space="0" w:color="auto"/>
              <w:right w:val="single" w:sz="4" w:space="0" w:color="auto"/>
            </w:tcBorders>
            <w:shd w:val="clear" w:color="auto" w:fill="FFFFFF"/>
          </w:tcPr>
          <w:p w:rsidR="00C85736" w:rsidRPr="000036A4" w:rsidRDefault="00D269C1" w:rsidP="004B5386">
            <w:pPr>
              <w:keepNext/>
              <w:keepLines/>
              <w:ind w:firstLine="0"/>
              <w:jc w:val="center"/>
              <w:rPr>
                <w:rFonts w:cs="Times New Roman"/>
                <w:sz w:val="22"/>
              </w:rPr>
            </w:pPr>
            <w:r w:rsidRPr="00DD16EE">
              <w:rPr>
                <w:color w:val="000000"/>
                <w:sz w:val="22"/>
                <w:lang w:eastAsia="ru-RU" w:bidi="ru-RU"/>
              </w:rPr>
              <w:t xml:space="preserve">сотрудника </w:t>
            </w:r>
            <w:r w:rsidRPr="00DD16EE">
              <w:rPr>
                <w:sz w:val="22"/>
                <w:lang w:eastAsia="ru-RU"/>
              </w:rPr>
              <w:t xml:space="preserve"> </w:t>
            </w:r>
            <w:r w:rsidRPr="00DD16EE">
              <w:rPr>
                <w:color w:val="000000"/>
                <w:sz w:val="22"/>
                <w:shd w:val="clear" w:color="auto" w:fill="FFFFFF"/>
                <w:lang w:eastAsia="ru-RU" w:bidi="ru-RU"/>
              </w:rPr>
              <w:t xml:space="preserve">приобретаются взамен </w:t>
            </w:r>
            <w:proofErr w:type="gramStart"/>
            <w:r w:rsidRPr="00DD16EE">
              <w:rPr>
                <w:color w:val="000000"/>
                <w:sz w:val="22"/>
                <w:shd w:val="clear" w:color="auto" w:fill="FFFFFF"/>
                <w:lang w:eastAsia="ru-RU" w:bidi="ru-RU"/>
              </w:rPr>
              <w:t>вышедших</w:t>
            </w:r>
            <w:proofErr w:type="gramEnd"/>
            <w:r w:rsidRPr="00DD16EE">
              <w:rPr>
                <w:color w:val="000000"/>
                <w:sz w:val="22"/>
                <w:shd w:val="clear" w:color="auto" w:fill="FFFFFF"/>
                <w:lang w:eastAsia="ru-RU" w:bidi="ru-RU"/>
              </w:rPr>
              <w:t xml:space="preserve"> из строя</w:t>
            </w:r>
          </w:p>
        </w:tc>
      </w:tr>
      <w:tr w:rsidR="00C85736" w:rsidRPr="001A7F69" w:rsidTr="00D269C1">
        <w:trPr>
          <w:trHeight w:hRule="exact" w:val="555"/>
        </w:trPr>
        <w:tc>
          <w:tcPr>
            <w:tcW w:w="4283" w:type="dxa"/>
            <w:tcBorders>
              <w:top w:val="single" w:sz="4" w:space="0" w:color="auto"/>
              <w:left w:val="single" w:sz="4" w:space="0" w:color="auto"/>
              <w:bottom w:val="single" w:sz="4" w:space="0" w:color="auto"/>
            </w:tcBorders>
            <w:shd w:val="clear" w:color="auto" w:fill="FFFFFF"/>
          </w:tcPr>
          <w:p w:rsidR="00C85736" w:rsidRPr="000036A4" w:rsidRDefault="00C85736" w:rsidP="004B5386">
            <w:pPr>
              <w:keepNext/>
              <w:keepLines/>
              <w:ind w:left="160" w:firstLine="20"/>
              <w:rPr>
                <w:rFonts w:cs="Times New Roman"/>
                <w:sz w:val="22"/>
              </w:rPr>
            </w:pPr>
            <w:r w:rsidRPr="000036A4">
              <w:rPr>
                <w:rFonts w:cs="Times New Roman"/>
                <w:sz w:val="22"/>
              </w:rPr>
              <w:t>Ручка дверная</w:t>
            </w:r>
          </w:p>
        </w:tc>
        <w:tc>
          <w:tcPr>
            <w:tcW w:w="1275" w:type="dxa"/>
            <w:tcBorders>
              <w:top w:val="single" w:sz="4" w:space="0" w:color="auto"/>
              <w:left w:val="single" w:sz="4" w:space="0" w:color="auto"/>
              <w:bottom w:val="single" w:sz="4" w:space="0" w:color="auto"/>
            </w:tcBorders>
            <w:shd w:val="clear" w:color="auto" w:fill="FFFFFF"/>
          </w:tcPr>
          <w:p w:rsidR="00C85736" w:rsidRPr="000036A4" w:rsidRDefault="00C85736" w:rsidP="004B5386">
            <w:pPr>
              <w:keepNext/>
              <w:keepLines/>
              <w:ind w:left="131" w:firstLine="0"/>
              <w:jc w:val="center"/>
              <w:rPr>
                <w:rFonts w:cs="Times New Roman"/>
                <w:sz w:val="22"/>
              </w:rPr>
            </w:pPr>
            <w:r>
              <w:rPr>
                <w:rFonts w:cs="Times New Roman"/>
                <w:sz w:val="22"/>
              </w:rPr>
              <w:t>1 0</w:t>
            </w:r>
            <w:r w:rsidRPr="000036A4">
              <w:rPr>
                <w:rFonts w:cs="Times New Roman"/>
                <w:sz w:val="22"/>
              </w:rPr>
              <w:t>00,00</w:t>
            </w:r>
          </w:p>
        </w:tc>
        <w:tc>
          <w:tcPr>
            <w:tcW w:w="4233" w:type="dxa"/>
            <w:tcBorders>
              <w:top w:val="single" w:sz="4" w:space="0" w:color="auto"/>
              <w:left w:val="single" w:sz="4" w:space="0" w:color="auto"/>
              <w:bottom w:val="single" w:sz="4" w:space="0" w:color="auto"/>
              <w:right w:val="single" w:sz="4" w:space="0" w:color="auto"/>
            </w:tcBorders>
            <w:shd w:val="clear" w:color="auto" w:fill="FFFFFF"/>
          </w:tcPr>
          <w:p w:rsidR="00C85736" w:rsidRPr="000036A4" w:rsidRDefault="00D269C1" w:rsidP="004B5386">
            <w:pPr>
              <w:keepNext/>
              <w:keepLines/>
              <w:ind w:firstLine="0"/>
              <w:jc w:val="center"/>
              <w:rPr>
                <w:rFonts w:cs="Times New Roman"/>
                <w:sz w:val="22"/>
              </w:rPr>
            </w:pPr>
            <w:r w:rsidRPr="00DD16EE">
              <w:rPr>
                <w:color w:val="000000"/>
                <w:sz w:val="22"/>
                <w:lang w:eastAsia="ru-RU" w:bidi="ru-RU"/>
              </w:rPr>
              <w:t xml:space="preserve">сотрудника </w:t>
            </w:r>
            <w:r w:rsidRPr="00DD16EE">
              <w:rPr>
                <w:sz w:val="22"/>
                <w:lang w:eastAsia="ru-RU"/>
              </w:rPr>
              <w:t xml:space="preserve"> </w:t>
            </w:r>
            <w:r w:rsidRPr="00DD16EE">
              <w:rPr>
                <w:color w:val="000000"/>
                <w:sz w:val="22"/>
                <w:shd w:val="clear" w:color="auto" w:fill="FFFFFF"/>
                <w:lang w:eastAsia="ru-RU" w:bidi="ru-RU"/>
              </w:rPr>
              <w:t xml:space="preserve">приобретаются взамен </w:t>
            </w:r>
            <w:proofErr w:type="gramStart"/>
            <w:r w:rsidRPr="00DD16EE">
              <w:rPr>
                <w:color w:val="000000"/>
                <w:sz w:val="22"/>
                <w:shd w:val="clear" w:color="auto" w:fill="FFFFFF"/>
                <w:lang w:eastAsia="ru-RU" w:bidi="ru-RU"/>
              </w:rPr>
              <w:t>вышедших</w:t>
            </w:r>
            <w:proofErr w:type="gramEnd"/>
            <w:r w:rsidRPr="00DD16EE">
              <w:rPr>
                <w:color w:val="000000"/>
                <w:sz w:val="22"/>
                <w:shd w:val="clear" w:color="auto" w:fill="FFFFFF"/>
                <w:lang w:eastAsia="ru-RU" w:bidi="ru-RU"/>
              </w:rPr>
              <w:t xml:space="preserve"> из строя</w:t>
            </w:r>
          </w:p>
        </w:tc>
      </w:tr>
      <w:tr w:rsidR="00C85736" w:rsidRPr="001A7F69" w:rsidTr="00D269C1">
        <w:trPr>
          <w:trHeight w:hRule="exact" w:val="569"/>
        </w:trPr>
        <w:tc>
          <w:tcPr>
            <w:tcW w:w="4283" w:type="dxa"/>
            <w:tcBorders>
              <w:top w:val="single" w:sz="4" w:space="0" w:color="auto"/>
              <w:left w:val="single" w:sz="4" w:space="0" w:color="auto"/>
              <w:bottom w:val="single" w:sz="4" w:space="0" w:color="auto"/>
            </w:tcBorders>
            <w:shd w:val="clear" w:color="auto" w:fill="FFFFFF"/>
          </w:tcPr>
          <w:p w:rsidR="00C85736" w:rsidRPr="000036A4" w:rsidRDefault="00C85736" w:rsidP="004B5386">
            <w:pPr>
              <w:keepNext/>
              <w:keepLines/>
              <w:ind w:left="160" w:firstLine="20"/>
              <w:rPr>
                <w:rFonts w:cs="Times New Roman"/>
                <w:sz w:val="22"/>
              </w:rPr>
            </w:pPr>
            <w:r w:rsidRPr="000036A4">
              <w:rPr>
                <w:rFonts w:cs="Times New Roman"/>
                <w:sz w:val="22"/>
              </w:rPr>
              <w:t>Ручка дверная</w:t>
            </w:r>
          </w:p>
          <w:p w:rsidR="00C85736" w:rsidRPr="000036A4" w:rsidRDefault="00C85736" w:rsidP="004B5386">
            <w:pPr>
              <w:keepNext/>
              <w:keepLines/>
              <w:ind w:left="160" w:firstLine="20"/>
              <w:rPr>
                <w:rFonts w:cs="Times New Roman"/>
                <w:sz w:val="22"/>
              </w:rPr>
            </w:pPr>
            <w:r w:rsidRPr="000036A4">
              <w:rPr>
                <w:rFonts w:cs="Times New Roman"/>
                <w:sz w:val="22"/>
              </w:rPr>
              <w:t xml:space="preserve">(в комплекте с </w:t>
            </w:r>
            <w:proofErr w:type="gramStart"/>
            <w:r w:rsidRPr="000036A4">
              <w:rPr>
                <w:rFonts w:cs="Times New Roman"/>
                <w:sz w:val="22"/>
              </w:rPr>
              <w:t>личиной</w:t>
            </w:r>
            <w:proofErr w:type="gramEnd"/>
            <w:r w:rsidRPr="000036A4">
              <w:rPr>
                <w:rFonts w:cs="Times New Roman"/>
                <w:sz w:val="22"/>
              </w:rPr>
              <w:t xml:space="preserve"> замка)</w:t>
            </w:r>
          </w:p>
        </w:tc>
        <w:tc>
          <w:tcPr>
            <w:tcW w:w="1275" w:type="dxa"/>
            <w:tcBorders>
              <w:top w:val="single" w:sz="4" w:space="0" w:color="auto"/>
              <w:left w:val="single" w:sz="4" w:space="0" w:color="auto"/>
              <w:bottom w:val="single" w:sz="4" w:space="0" w:color="auto"/>
            </w:tcBorders>
            <w:shd w:val="clear" w:color="auto" w:fill="FFFFFF"/>
          </w:tcPr>
          <w:p w:rsidR="00C85736" w:rsidRPr="000036A4" w:rsidRDefault="00C85736" w:rsidP="004B5386">
            <w:pPr>
              <w:keepNext/>
              <w:keepLines/>
              <w:ind w:left="131" w:firstLine="0"/>
              <w:jc w:val="center"/>
              <w:rPr>
                <w:rFonts w:cs="Times New Roman"/>
                <w:sz w:val="22"/>
              </w:rPr>
            </w:pPr>
            <w:r>
              <w:rPr>
                <w:rFonts w:cs="Times New Roman"/>
                <w:sz w:val="22"/>
              </w:rPr>
              <w:t>1 00</w:t>
            </w:r>
            <w:r w:rsidRPr="000036A4">
              <w:rPr>
                <w:rFonts w:cs="Times New Roman"/>
                <w:sz w:val="22"/>
              </w:rPr>
              <w:t>0,00</w:t>
            </w:r>
          </w:p>
        </w:tc>
        <w:tc>
          <w:tcPr>
            <w:tcW w:w="4233" w:type="dxa"/>
            <w:tcBorders>
              <w:top w:val="single" w:sz="4" w:space="0" w:color="auto"/>
              <w:left w:val="single" w:sz="4" w:space="0" w:color="auto"/>
              <w:bottom w:val="single" w:sz="4" w:space="0" w:color="auto"/>
              <w:right w:val="single" w:sz="4" w:space="0" w:color="auto"/>
            </w:tcBorders>
            <w:shd w:val="clear" w:color="auto" w:fill="FFFFFF"/>
          </w:tcPr>
          <w:p w:rsidR="00C85736" w:rsidRPr="000036A4" w:rsidRDefault="00D269C1" w:rsidP="004B5386">
            <w:pPr>
              <w:keepNext/>
              <w:keepLines/>
              <w:ind w:firstLine="0"/>
              <w:jc w:val="center"/>
              <w:rPr>
                <w:rFonts w:cs="Times New Roman"/>
                <w:sz w:val="22"/>
              </w:rPr>
            </w:pPr>
            <w:r w:rsidRPr="00DD16EE">
              <w:rPr>
                <w:color w:val="000000"/>
                <w:sz w:val="22"/>
                <w:lang w:eastAsia="ru-RU" w:bidi="ru-RU"/>
              </w:rPr>
              <w:t xml:space="preserve">сотрудника </w:t>
            </w:r>
            <w:r w:rsidRPr="00DD16EE">
              <w:rPr>
                <w:sz w:val="22"/>
                <w:lang w:eastAsia="ru-RU"/>
              </w:rPr>
              <w:t xml:space="preserve"> </w:t>
            </w:r>
            <w:r w:rsidRPr="00DD16EE">
              <w:rPr>
                <w:color w:val="000000"/>
                <w:sz w:val="22"/>
                <w:shd w:val="clear" w:color="auto" w:fill="FFFFFF"/>
                <w:lang w:eastAsia="ru-RU" w:bidi="ru-RU"/>
              </w:rPr>
              <w:t xml:space="preserve">приобретаются взамен </w:t>
            </w:r>
            <w:proofErr w:type="gramStart"/>
            <w:r w:rsidRPr="00DD16EE">
              <w:rPr>
                <w:color w:val="000000"/>
                <w:sz w:val="22"/>
                <w:shd w:val="clear" w:color="auto" w:fill="FFFFFF"/>
                <w:lang w:eastAsia="ru-RU" w:bidi="ru-RU"/>
              </w:rPr>
              <w:t>вышедших</w:t>
            </w:r>
            <w:proofErr w:type="gramEnd"/>
            <w:r w:rsidRPr="00DD16EE">
              <w:rPr>
                <w:color w:val="000000"/>
                <w:sz w:val="22"/>
                <w:shd w:val="clear" w:color="auto" w:fill="FFFFFF"/>
                <w:lang w:eastAsia="ru-RU" w:bidi="ru-RU"/>
              </w:rPr>
              <w:t xml:space="preserve"> из строя</w:t>
            </w:r>
          </w:p>
        </w:tc>
      </w:tr>
      <w:tr w:rsidR="00693AB6" w:rsidRPr="001A7F69" w:rsidTr="00D269C1">
        <w:trPr>
          <w:trHeight w:hRule="exact" w:val="569"/>
        </w:trPr>
        <w:tc>
          <w:tcPr>
            <w:tcW w:w="4283" w:type="dxa"/>
            <w:tcBorders>
              <w:top w:val="single" w:sz="4" w:space="0" w:color="auto"/>
              <w:left w:val="single" w:sz="4" w:space="0" w:color="auto"/>
              <w:bottom w:val="single" w:sz="4" w:space="0" w:color="auto"/>
            </w:tcBorders>
            <w:shd w:val="clear" w:color="auto" w:fill="FFFFFF"/>
          </w:tcPr>
          <w:p w:rsidR="00693AB6" w:rsidRPr="000036A4" w:rsidRDefault="00693AB6" w:rsidP="004B5386">
            <w:pPr>
              <w:keepNext/>
              <w:keepLines/>
              <w:ind w:left="160" w:firstLine="20"/>
              <w:rPr>
                <w:rFonts w:cs="Times New Roman"/>
                <w:sz w:val="22"/>
              </w:rPr>
            </w:pPr>
            <w:r>
              <w:rPr>
                <w:rFonts w:cs="Times New Roman"/>
                <w:sz w:val="22"/>
              </w:rPr>
              <w:t>Корзина для бумаг</w:t>
            </w:r>
          </w:p>
        </w:tc>
        <w:tc>
          <w:tcPr>
            <w:tcW w:w="1275" w:type="dxa"/>
            <w:tcBorders>
              <w:top w:val="single" w:sz="4" w:space="0" w:color="auto"/>
              <w:left w:val="single" w:sz="4" w:space="0" w:color="auto"/>
              <w:bottom w:val="single" w:sz="4" w:space="0" w:color="auto"/>
            </w:tcBorders>
            <w:shd w:val="clear" w:color="auto" w:fill="FFFFFF"/>
          </w:tcPr>
          <w:p w:rsidR="00693AB6" w:rsidRDefault="00693AB6" w:rsidP="004B5386">
            <w:pPr>
              <w:keepNext/>
              <w:keepLines/>
              <w:ind w:left="131" w:firstLine="0"/>
              <w:jc w:val="center"/>
              <w:rPr>
                <w:rFonts w:cs="Times New Roman"/>
                <w:sz w:val="22"/>
              </w:rPr>
            </w:pPr>
            <w:r>
              <w:rPr>
                <w:rFonts w:cs="Times New Roman"/>
                <w:sz w:val="22"/>
              </w:rPr>
              <w:t>500,00</w:t>
            </w:r>
          </w:p>
        </w:tc>
        <w:tc>
          <w:tcPr>
            <w:tcW w:w="4233" w:type="dxa"/>
            <w:tcBorders>
              <w:top w:val="single" w:sz="4" w:space="0" w:color="auto"/>
              <w:left w:val="single" w:sz="4" w:space="0" w:color="auto"/>
              <w:bottom w:val="single" w:sz="4" w:space="0" w:color="auto"/>
              <w:right w:val="single" w:sz="4" w:space="0" w:color="auto"/>
            </w:tcBorders>
            <w:shd w:val="clear" w:color="auto" w:fill="FFFFFF"/>
          </w:tcPr>
          <w:p w:rsidR="00693AB6" w:rsidRPr="00693AB6" w:rsidRDefault="00693AB6" w:rsidP="004B5386">
            <w:pPr>
              <w:keepNext/>
              <w:keepLines/>
              <w:ind w:firstLine="0"/>
              <w:jc w:val="center"/>
              <w:rPr>
                <w:color w:val="000000"/>
                <w:sz w:val="22"/>
                <w:lang w:eastAsia="ru-RU" w:bidi="ru-RU"/>
              </w:rPr>
            </w:pPr>
            <w:r w:rsidRPr="00693AB6">
              <w:rPr>
                <w:rFonts w:cs="Times New Roman"/>
                <w:color w:val="000000"/>
                <w:sz w:val="22"/>
                <w:shd w:val="clear" w:color="auto" w:fill="FFFFFF"/>
                <w:lang w:eastAsia="ru-RU" w:bidi="ru-RU"/>
              </w:rPr>
              <w:t>не более 1 единицы 1 раз в 5 лет в расчете на 1 сотрудника</w:t>
            </w:r>
          </w:p>
        </w:tc>
      </w:tr>
    </w:tbl>
    <w:p w:rsidR="0071350F" w:rsidRPr="00B80B48" w:rsidRDefault="0071350F" w:rsidP="004B5386">
      <w:pPr>
        <w:pStyle w:val="ConsPlusNormal"/>
        <w:keepNext/>
        <w:keepLines/>
        <w:widowControl/>
        <w:ind w:firstLine="709"/>
        <w:jc w:val="both"/>
        <w:rPr>
          <w:rFonts w:ascii="Times New Roman" w:hAnsi="Times New Roman" w:cs="Times New Roman"/>
          <w:sz w:val="26"/>
          <w:szCs w:val="26"/>
        </w:rPr>
      </w:pPr>
    </w:p>
    <w:p w:rsidR="0071350F" w:rsidRPr="00B80B48" w:rsidRDefault="00053CAC" w:rsidP="004B5386">
      <w:pPr>
        <w:pStyle w:val="ConsPlusNormal"/>
        <w:keepNext/>
        <w:keepLines/>
        <w:widowControl/>
        <w:jc w:val="center"/>
        <w:rPr>
          <w:rFonts w:ascii="Times New Roman" w:hAnsi="Times New Roman" w:cs="Times New Roman"/>
          <w:sz w:val="26"/>
          <w:szCs w:val="26"/>
        </w:rPr>
      </w:pPr>
      <w:r>
        <w:rPr>
          <w:rFonts w:ascii="Times New Roman" w:hAnsi="Times New Roman" w:cs="Times New Roman"/>
          <w:sz w:val="26"/>
          <w:szCs w:val="26"/>
          <w:lang w:val="en-US"/>
        </w:rPr>
        <w:t>IV</w:t>
      </w:r>
      <w:r w:rsidR="0071350F" w:rsidRPr="000B11CB">
        <w:rPr>
          <w:rFonts w:ascii="Times New Roman" w:hAnsi="Times New Roman" w:cs="Times New Roman"/>
          <w:sz w:val="26"/>
          <w:szCs w:val="26"/>
        </w:rPr>
        <w:t>. Затраты на капитальный ремонт муниципального имущества</w:t>
      </w:r>
    </w:p>
    <w:p w:rsidR="0071350F" w:rsidRPr="00B80B48" w:rsidRDefault="0071350F" w:rsidP="004B5386">
      <w:pPr>
        <w:pStyle w:val="ConsPlusNormal"/>
        <w:keepNext/>
        <w:keepLines/>
        <w:widowControl/>
        <w:ind w:firstLine="540"/>
        <w:jc w:val="both"/>
        <w:rPr>
          <w:rFonts w:ascii="Times New Roman" w:hAnsi="Times New Roman" w:cs="Times New Roman"/>
          <w:sz w:val="26"/>
          <w:szCs w:val="26"/>
        </w:rPr>
      </w:pPr>
    </w:p>
    <w:p w:rsidR="002B110B" w:rsidRPr="00B80B48" w:rsidRDefault="00840566" w:rsidP="004B5386">
      <w:pPr>
        <w:pStyle w:val="ConsPlusNormal"/>
        <w:keepNext/>
        <w:keepLines/>
        <w:widowControl/>
        <w:ind w:firstLine="709"/>
        <w:jc w:val="both"/>
        <w:rPr>
          <w:rFonts w:ascii="Times New Roman" w:hAnsi="Times New Roman" w:cs="Times New Roman"/>
          <w:sz w:val="26"/>
          <w:szCs w:val="26"/>
        </w:rPr>
      </w:pPr>
      <w:r>
        <w:rPr>
          <w:rFonts w:ascii="Times New Roman" w:hAnsi="Times New Roman" w:cs="Times New Roman"/>
          <w:b/>
          <w:sz w:val="26"/>
          <w:szCs w:val="26"/>
        </w:rPr>
        <w:t>29</w:t>
      </w:r>
      <w:r w:rsidR="0071350F" w:rsidRPr="00B80B48">
        <w:rPr>
          <w:rFonts w:ascii="Times New Roman" w:hAnsi="Times New Roman" w:cs="Times New Roman"/>
          <w:b/>
          <w:sz w:val="26"/>
          <w:szCs w:val="26"/>
        </w:rPr>
        <w:t xml:space="preserve">. </w:t>
      </w:r>
      <w:r w:rsidR="00F01A32" w:rsidRPr="00B80B48">
        <w:rPr>
          <w:rFonts w:ascii="Times New Roman" w:hAnsi="Times New Roman" w:cs="Times New Roman"/>
          <w:b/>
          <w:sz w:val="26"/>
          <w:szCs w:val="26"/>
        </w:rPr>
        <w:t>Затраты на капитальный ремонт муниципального имущества</w:t>
      </w:r>
      <w:r w:rsidR="00F01A32" w:rsidRPr="00B80B48">
        <w:rPr>
          <w:rFonts w:ascii="Times New Roman" w:hAnsi="Times New Roman" w:cs="Times New Roman"/>
          <w:sz w:val="26"/>
          <w:szCs w:val="26"/>
        </w:rPr>
        <w:t xml:space="preserve">, находящегося в собственности </w:t>
      </w:r>
      <w:proofErr w:type="gramStart"/>
      <w:r w:rsidR="00F01A32" w:rsidRPr="00B80B48">
        <w:rPr>
          <w:rFonts w:ascii="Times New Roman" w:hAnsi="Times New Roman" w:cs="Times New Roman"/>
          <w:sz w:val="26"/>
          <w:szCs w:val="26"/>
        </w:rPr>
        <w:t>Гаврилов-Ямского</w:t>
      </w:r>
      <w:proofErr w:type="gramEnd"/>
      <w:r w:rsidR="00F01A32" w:rsidRPr="00B80B48">
        <w:rPr>
          <w:rFonts w:ascii="Times New Roman" w:hAnsi="Times New Roman" w:cs="Times New Roman"/>
          <w:sz w:val="26"/>
          <w:szCs w:val="26"/>
        </w:rPr>
        <w:t xml:space="preserve"> муниципального района, определяются на основании затрат, связанных со строительными работами, и затрат на ра</w:t>
      </w:r>
      <w:r w:rsidR="002B110B" w:rsidRPr="00B80B48">
        <w:rPr>
          <w:rFonts w:ascii="Times New Roman" w:hAnsi="Times New Roman" w:cs="Times New Roman"/>
          <w:sz w:val="26"/>
          <w:szCs w:val="26"/>
        </w:rPr>
        <w:t>зработку проектной документации.</w:t>
      </w:r>
    </w:p>
    <w:p w:rsidR="002B110B" w:rsidRPr="00B80B48" w:rsidRDefault="00840566" w:rsidP="004B5386">
      <w:pPr>
        <w:pStyle w:val="ConsPlusNormal"/>
        <w:keepNext/>
        <w:keepLines/>
        <w:widowControl/>
        <w:ind w:firstLine="709"/>
        <w:jc w:val="both"/>
        <w:rPr>
          <w:rFonts w:ascii="Times New Roman" w:hAnsi="Times New Roman" w:cs="Times New Roman"/>
          <w:sz w:val="26"/>
          <w:szCs w:val="26"/>
        </w:rPr>
      </w:pPr>
      <w:r>
        <w:rPr>
          <w:rFonts w:ascii="Times New Roman" w:hAnsi="Times New Roman" w:cs="Times New Roman"/>
          <w:b/>
          <w:sz w:val="26"/>
          <w:szCs w:val="26"/>
        </w:rPr>
        <w:lastRenderedPageBreak/>
        <w:t>30</w:t>
      </w:r>
      <w:r w:rsidR="00F01A32" w:rsidRPr="00B80B48">
        <w:rPr>
          <w:rFonts w:ascii="Times New Roman" w:hAnsi="Times New Roman" w:cs="Times New Roman"/>
          <w:b/>
          <w:sz w:val="26"/>
          <w:szCs w:val="26"/>
        </w:rPr>
        <w:t xml:space="preserve">. </w:t>
      </w:r>
      <w:proofErr w:type="gramStart"/>
      <w:r w:rsidR="00F01A32" w:rsidRPr="00B80B48">
        <w:rPr>
          <w:rFonts w:ascii="Times New Roman" w:hAnsi="Times New Roman" w:cs="Times New Roman"/>
          <w:b/>
          <w:sz w:val="26"/>
          <w:szCs w:val="26"/>
        </w:rPr>
        <w:t>Затраты на строительные работы, осуществляемые в рамках капитального ремонта</w:t>
      </w:r>
      <w:r w:rsidR="00F01A32" w:rsidRPr="00B80B48">
        <w:rPr>
          <w:rFonts w:ascii="Times New Roman" w:hAnsi="Times New Roman" w:cs="Times New Roman"/>
          <w:sz w:val="26"/>
          <w:szCs w:val="26"/>
        </w:rPr>
        <w:t>,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r w:rsidR="002B110B" w:rsidRPr="00B80B48">
        <w:rPr>
          <w:rFonts w:ascii="Times New Roman" w:hAnsi="Times New Roman" w:cs="Times New Roman"/>
          <w:sz w:val="26"/>
          <w:szCs w:val="26"/>
        </w:rPr>
        <w:t>.</w:t>
      </w:r>
      <w:proofErr w:type="gramEnd"/>
    </w:p>
    <w:p w:rsidR="002B110B" w:rsidRPr="00B80B48" w:rsidRDefault="00840566" w:rsidP="004B5386">
      <w:pPr>
        <w:pStyle w:val="ConsPlusNormal"/>
        <w:keepNext/>
        <w:keepLines/>
        <w:widowControl/>
        <w:ind w:firstLine="709"/>
        <w:jc w:val="both"/>
        <w:rPr>
          <w:rFonts w:ascii="Times New Roman" w:hAnsi="Times New Roman" w:cs="Times New Roman"/>
          <w:sz w:val="26"/>
          <w:szCs w:val="26"/>
        </w:rPr>
      </w:pPr>
      <w:r>
        <w:rPr>
          <w:rFonts w:ascii="Times New Roman" w:hAnsi="Times New Roman" w:cs="Times New Roman"/>
          <w:b/>
          <w:sz w:val="26"/>
          <w:szCs w:val="26"/>
        </w:rPr>
        <w:t>31</w:t>
      </w:r>
      <w:r w:rsidR="00F01A32" w:rsidRPr="00B80B48">
        <w:rPr>
          <w:rFonts w:ascii="Times New Roman" w:hAnsi="Times New Roman" w:cs="Times New Roman"/>
          <w:b/>
          <w:sz w:val="26"/>
          <w:szCs w:val="26"/>
        </w:rPr>
        <w:t>. Затраты на разработку проектной документации</w:t>
      </w:r>
      <w:r w:rsidR="00F01A32" w:rsidRPr="00B80B48">
        <w:rPr>
          <w:rFonts w:ascii="Times New Roman" w:hAnsi="Times New Roman" w:cs="Times New Roman"/>
          <w:sz w:val="26"/>
          <w:szCs w:val="26"/>
        </w:rPr>
        <w:t xml:space="preserve"> определяются в соответствии со статьей 22 Федерального закона </w:t>
      </w:r>
      <w:r w:rsidR="00180D43" w:rsidRPr="00B80B48">
        <w:rPr>
          <w:rFonts w:ascii="Times New Roman" w:hAnsi="Times New Roman" w:cs="Times New Roman"/>
          <w:sz w:val="26"/>
          <w:szCs w:val="26"/>
        </w:rPr>
        <w:t>от 5 апреля 2013 года N 44-ФЗ</w:t>
      </w:r>
      <w:r w:rsidR="00F01A32" w:rsidRPr="00B80B48">
        <w:rPr>
          <w:rFonts w:ascii="Times New Roman" w:hAnsi="Times New Roman" w:cs="Times New Roman"/>
          <w:sz w:val="26"/>
          <w:szCs w:val="26"/>
        </w:rPr>
        <w:t xml:space="preserve"> и с законодательством Российской Федерации о градостроительной деятельности</w:t>
      </w:r>
      <w:r w:rsidR="002B110B" w:rsidRPr="00B80B48">
        <w:rPr>
          <w:rFonts w:ascii="Times New Roman" w:hAnsi="Times New Roman" w:cs="Times New Roman"/>
          <w:sz w:val="26"/>
          <w:szCs w:val="26"/>
        </w:rPr>
        <w:t>.</w:t>
      </w:r>
    </w:p>
    <w:p w:rsidR="00F01A32" w:rsidRPr="00B80B48" w:rsidRDefault="00F01A32" w:rsidP="004B5386">
      <w:pPr>
        <w:pStyle w:val="ConsPlusNormal"/>
        <w:keepNext/>
        <w:keepLines/>
        <w:widowControl/>
        <w:ind w:firstLine="709"/>
        <w:jc w:val="both"/>
        <w:rPr>
          <w:rFonts w:ascii="Times New Roman" w:hAnsi="Times New Roman" w:cs="Times New Roman"/>
          <w:sz w:val="26"/>
          <w:szCs w:val="26"/>
        </w:rPr>
      </w:pPr>
      <w:r w:rsidRPr="00B80B48">
        <w:rPr>
          <w:rFonts w:ascii="Times New Roman" w:hAnsi="Times New Roman" w:cs="Times New Roman"/>
          <w:sz w:val="26"/>
          <w:szCs w:val="26"/>
        </w:rPr>
        <w:t xml:space="preserve"> </w:t>
      </w:r>
    </w:p>
    <w:p w:rsidR="0071350F" w:rsidRPr="000B11CB" w:rsidRDefault="0071350F" w:rsidP="004B5386">
      <w:pPr>
        <w:pStyle w:val="ConsPlusNormal"/>
        <w:keepNext/>
        <w:keepLines/>
        <w:widowControl/>
        <w:jc w:val="center"/>
        <w:rPr>
          <w:rFonts w:ascii="Times New Roman" w:hAnsi="Times New Roman" w:cs="Times New Roman"/>
          <w:sz w:val="26"/>
          <w:szCs w:val="26"/>
        </w:rPr>
      </w:pPr>
      <w:r w:rsidRPr="000B11CB">
        <w:rPr>
          <w:rFonts w:ascii="Times New Roman" w:hAnsi="Times New Roman" w:cs="Times New Roman"/>
          <w:sz w:val="26"/>
          <w:szCs w:val="26"/>
        </w:rPr>
        <w:t>V. Затраты на финансовое обеспечение</w:t>
      </w:r>
    </w:p>
    <w:p w:rsidR="0071350F" w:rsidRPr="000B11CB" w:rsidRDefault="0071350F" w:rsidP="004B5386">
      <w:pPr>
        <w:pStyle w:val="ConsPlusNormal"/>
        <w:keepNext/>
        <w:keepLines/>
        <w:widowControl/>
        <w:jc w:val="center"/>
        <w:rPr>
          <w:rFonts w:ascii="Times New Roman" w:hAnsi="Times New Roman" w:cs="Times New Roman"/>
          <w:sz w:val="26"/>
          <w:szCs w:val="26"/>
        </w:rPr>
      </w:pPr>
      <w:proofErr w:type="gramStart"/>
      <w:r w:rsidRPr="000B11CB">
        <w:rPr>
          <w:rFonts w:ascii="Times New Roman" w:hAnsi="Times New Roman" w:cs="Times New Roman"/>
          <w:sz w:val="26"/>
          <w:szCs w:val="26"/>
        </w:rPr>
        <w:t>строительства, реконструкции (в том числе с элементами</w:t>
      </w:r>
      <w:proofErr w:type="gramEnd"/>
    </w:p>
    <w:p w:rsidR="0071350F" w:rsidRPr="000B11CB" w:rsidRDefault="0071350F" w:rsidP="004B5386">
      <w:pPr>
        <w:pStyle w:val="ConsPlusNormal"/>
        <w:keepNext/>
        <w:keepLines/>
        <w:widowControl/>
        <w:jc w:val="center"/>
        <w:rPr>
          <w:rFonts w:ascii="Times New Roman" w:hAnsi="Times New Roman" w:cs="Times New Roman"/>
          <w:sz w:val="26"/>
          <w:szCs w:val="26"/>
        </w:rPr>
      </w:pPr>
      <w:r w:rsidRPr="000B11CB">
        <w:rPr>
          <w:rFonts w:ascii="Times New Roman" w:hAnsi="Times New Roman" w:cs="Times New Roman"/>
          <w:sz w:val="26"/>
          <w:szCs w:val="26"/>
        </w:rPr>
        <w:t>реставрации), технического перевооружения объектов</w:t>
      </w:r>
    </w:p>
    <w:p w:rsidR="0071350F" w:rsidRPr="00B80B48" w:rsidRDefault="0071350F" w:rsidP="004B5386">
      <w:pPr>
        <w:pStyle w:val="ConsPlusNormal"/>
        <w:keepNext/>
        <w:keepLines/>
        <w:widowControl/>
        <w:jc w:val="center"/>
        <w:rPr>
          <w:rFonts w:ascii="Times New Roman" w:hAnsi="Times New Roman" w:cs="Times New Roman"/>
          <w:sz w:val="26"/>
          <w:szCs w:val="26"/>
        </w:rPr>
      </w:pPr>
      <w:r w:rsidRPr="000B11CB">
        <w:rPr>
          <w:rFonts w:ascii="Times New Roman" w:hAnsi="Times New Roman" w:cs="Times New Roman"/>
          <w:sz w:val="26"/>
          <w:szCs w:val="26"/>
        </w:rPr>
        <w:t>капитального строительства</w:t>
      </w:r>
    </w:p>
    <w:p w:rsidR="0071350F" w:rsidRPr="00B80B48" w:rsidRDefault="0071350F" w:rsidP="004B5386">
      <w:pPr>
        <w:pStyle w:val="ConsPlusNormal"/>
        <w:keepNext/>
        <w:keepLines/>
        <w:widowControl/>
        <w:jc w:val="center"/>
        <w:rPr>
          <w:rFonts w:ascii="Times New Roman" w:hAnsi="Times New Roman" w:cs="Times New Roman"/>
          <w:sz w:val="26"/>
          <w:szCs w:val="26"/>
        </w:rPr>
      </w:pPr>
    </w:p>
    <w:p w:rsidR="002B110B" w:rsidRPr="00B80B48" w:rsidRDefault="00840566" w:rsidP="004B5386">
      <w:pPr>
        <w:pStyle w:val="ConsPlusNormal"/>
        <w:keepNext/>
        <w:keepLines/>
        <w:widowControl/>
        <w:ind w:firstLine="709"/>
        <w:jc w:val="both"/>
        <w:rPr>
          <w:rFonts w:ascii="Times New Roman" w:hAnsi="Times New Roman" w:cs="Times New Roman"/>
          <w:sz w:val="26"/>
          <w:szCs w:val="26"/>
        </w:rPr>
      </w:pPr>
      <w:r>
        <w:rPr>
          <w:rFonts w:ascii="Times New Roman" w:hAnsi="Times New Roman" w:cs="Times New Roman"/>
          <w:b/>
          <w:sz w:val="26"/>
          <w:szCs w:val="26"/>
        </w:rPr>
        <w:t>32</w:t>
      </w:r>
      <w:r w:rsidR="0071350F" w:rsidRPr="00B80B48">
        <w:rPr>
          <w:rFonts w:ascii="Times New Roman" w:hAnsi="Times New Roman" w:cs="Times New Roman"/>
          <w:b/>
          <w:sz w:val="26"/>
          <w:szCs w:val="26"/>
        </w:rPr>
        <w:t xml:space="preserve">. </w:t>
      </w:r>
      <w:r w:rsidR="009E3535" w:rsidRPr="00B80B48">
        <w:rPr>
          <w:rFonts w:ascii="Times New Roman" w:hAnsi="Times New Roman" w:cs="Times New Roman"/>
          <w:b/>
          <w:sz w:val="26"/>
          <w:szCs w:val="26"/>
        </w:rPr>
        <w:t>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w:t>
      </w:r>
      <w:r w:rsidR="009E3535" w:rsidRPr="00B80B48">
        <w:rPr>
          <w:rFonts w:ascii="Times New Roman" w:hAnsi="Times New Roman" w:cs="Times New Roman"/>
          <w:sz w:val="26"/>
          <w:szCs w:val="26"/>
        </w:rPr>
        <w:t xml:space="preserve"> определяются в соответствии со статьей 22 </w:t>
      </w:r>
      <w:r w:rsidR="000F0C14" w:rsidRPr="00B80B48">
        <w:rPr>
          <w:rFonts w:ascii="Times New Roman" w:hAnsi="Times New Roman" w:cs="Times New Roman"/>
          <w:sz w:val="26"/>
          <w:szCs w:val="26"/>
        </w:rPr>
        <w:t xml:space="preserve">Федерального закона от 5 апреля 2013 года N 44-ФЗ </w:t>
      </w:r>
      <w:r w:rsidR="009E3535" w:rsidRPr="00B80B48">
        <w:rPr>
          <w:rFonts w:ascii="Times New Roman" w:hAnsi="Times New Roman" w:cs="Times New Roman"/>
          <w:sz w:val="26"/>
          <w:szCs w:val="26"/>
        </w:rPr>
        <w:t>и с законодательством Российской Федерации о</w:t>
      </w:r>
      <w:r w:rsidR="002B110B" w:rsidRPr="00B80B48">
        <w:rPr>
          <w:rFonts w:ascii="Times New Roman" w:hAnsi="Times New Roman" w:cs="Times New Roman"/>
          <w:sz w:val="26"/>
          <w:szCs w:val="26"/>
        </w:rPr>
        <w:t xml:space="preserve"> градостроительной деятельности.</w:t>
      </w:r>
    </w:p>
    <w:p w:rsidR="002B110B" w:rsidRPr="00B80B48" w:rsidRDefault="00840566" w:rsidP="004B5386">
      <w:pPr>
        <w:pStyle w:val="ConsPlusNormal"/>
        <w:keepNext/>
        <w:keepLines/>
        <w:widowControl/>
        <w:ind w:firstLine="709"/>
        <w:jc w:val="both"/>
        <w:rPr>
          <w:rFonts w:ascii="Times New Roman" w:hAnsi="Times New Roman" w:cs="Times New Roman"/>
          <w:sz w:val="26"/>
          <w:szCs w:val="26"/>
        </w:rPr>
      </w:pPr>
      <w:r>
        <w:rPr>
          <w:rFonts w:ascii="Times New Roman" w:hAnsi="Times New Roman" w:cs="Times New Roman"/>
          <w:b/>
          <w:sz w:val="26"/>
          <w:szCs w:val="26"/>
        </w:rPr>
        <w:t>33</w:t>
      </w:r>
      <w:r w:rsidR="009E3535" w:rsidRPr="00B80B48">
        <w:rPr>
          <w:rFonts w:ascii="Times New Roman" w:hAnsi="Times New Roman" w:cs="Times New Roman"/>
          <w:b/>
          <w:sz w:val="26"/>
          <w:szCs w:val="26"/>
        </w:rPr>
        <w:t xml:space="preserve">. Затраты на приобретение объектов недвижимого имущества </w:t>
      </w:r>
      <w:r w:rsidR="009E3535" w:rsidRPr="00B80B48">
        <w:rPr>
          <w:rFonts w:ascii="Times New Roman" w:hAnsi="Times New Roman" w:cs="Times New Roman"/>
          <w:sz w:val="26"/>
          <w:szCs w:val="26"/>
        </w:rPr>
        <w:t>определяются в соответствии со статьей 22 Федерального закона</w:t>
      </w:r>
      <w:r w:rsidR="000F0C14" w:rsidRPr="00B80B48">
        <w:rPr>
          <w:rFonts w:ascii="Times New Roman" w:hAnsi="Times New Roman" w:cs="Times New Roman"/>
          <w:sz w:val="26"/>
          <w:szCs w:val="26"/>
        </w:rPr>
        <w:t xml:space="preserve"> от 5 апреля 2013 года N 44-ФЗ</w:t>
      </w:r>
      <w:r w:rsidR="009E3535" w:rsidRPr="00B80B48">
        <w:rPr>
          <w:rFonts w:ascii="Times New Roman" w:hAnsi="Times New Roman" w:cs="Times New Roman"/>
          <w:sz w:val="26"/>
          <w:szCs w:val="26"/>
        </w:rPr>
        <w:t xml:space="preserve"> и с законодательством Российской Федерации, регулирующим оценочную деятельность в Российской Федерации</w:t>
      </w:r>
      <w:r w:rsidR="002B110B" w:rsidRPr="00B80B48">
        <w:rPr>
          <w:rFonts w:ascii="Times New Roman" w:hAnsi="Times New Roman" w:cs="Times New Roman"/>
          <w:sz w:val="26"/>
          <w:szCs w:val="26"/>
        </w:rPr>
        <w:t>.</w:t>
      </w:r>
    </w:p>
    <w:p w:rsidR="009E3535" w:rsidRPr="00B80B48" w:rsidRDefault="009E3535" w:rsidP="004B5386">
      <w:pPr>
        <w:pStyle w:val="ConsPlusNormal"/>
        <w:keepNext/>
        <w:keepLines/>
        <w:widowControl/>
        <w:ind w:firstLine="709"/>
        <w:jc w:val="both"/>
        <w:rPr>
          <w:rFonts w:ascii="Times New Roman" w:hAnsi="Times New Roman" w:cs="Times New Roman"/>
          <w:sz w:val="26"/>
          <w:szCs w:val="26"/>
        </w:rPr>
      </w:pPr>
    </w:p>
    <w:p w:rsidR="0071350F" w:rsidRPr="00B80B48" w:rsidRDefault="0071350F" w:rsidP="004B5386">
      <w:pPr>
        <w:pStyle w:val="ConsPlusNormal"/>
        <w:keepNext/>
        <w:keepLines/>
        <w:widowControl/>
        <w:jc w:val="center"/>
        <w:rPr>
          <w:rFonts w:ascii="Times New Roman" w:hAnsi="Times New Roman" w:cs="Times New Roman"/>
          <w:sz w:val="26"/>
          <w:szCs w:val="26"/>
        </w:rPr>
      </w:pPr>
      <w:r w:rsidRPr="00B80B48">
        <w:rPr>
          <w:rFonts w:ascii="Times New Roman" w:hAnsi="Times New Roman" w:cs="Times New Roman"/>
          <w:sz w:val="26"/>
          <w:szCs w:val="26"/>
        </w:rPr>
        <w:t>V</w:t>
      </w:r>
      <w:r w:rsidR="00EE3667">
        <w:rPr>
          <w:rFonts w:ascii="Times New Roman" w:hAnsi="Times New Roman" w:cs="Times New Roman"/>
          <w:sz w:val="26"/>
          <w:szCs w:val="26"/>
          <w:lang w:val="en-US"/>
        </w:rPr>
        <w:t>I</w:t>
      </w:r>
      <w:r w:rsidRPr="00B80B48">
        <w:rPr>
          <w:rFonts w:ascii="Times New Roman" w:hAnsi="Times New Roman" w:cs="Times New Roman"/>
          <w:sz w:val="26"/>
          <w:szCs w:val="26"/>
        </w:rPr>
        <w:t>. Затраты на дополнительное профессиональное образование</w:t>
      </w:r>
    </w:p>
    <w:p w:rsidR="0071350F" w:rsidRPr="00B80B48" w:rsidRDefault="0071350F" w:rsidP="004B5386">
      <w:pPr>
        <w:pStyle w:val="ConsPlusNormal"/>
        <w:keepNext/>
        <w:keepLines/>
        <w:widowControl/>
        <w:ind w:firstLine="540"/>
        <w:jc w:val="both"/>
        <w:rPr>
          <w:rFonts w:ascii="Times New Roman" w:hAnsi="Times New Roman" w:cs="Times New Roman"/>
          <w:sz w:val="26"/>
          <w:szCs w:val="26"/>
        </w:rPr>
      </w:pPr>
    </w:p>
    <w:p w:rsidR="0071350F" w:rsidRPr="00B80B48" w:rsidRDefault="00840566" w:rsidP="004B5386">
      <w:pPr>
        <w:pStyle w:val="ConsPlusNormal"/>
        <w:keepNext/>
        <w:keepLines/>
        <w:widowControl/>
        <w:ind w:firstLine="709"/>
        <w:jc w:val="both"/>
        <w:rPr>
          <w:rFonts w:ascii="Times New Roman" w:hAnsi="Times New Roman" w:cs="Times New Roman"/>
          <w:sz w:val="26"/>
          <w:szCs w:val="26"/>
        </w:rPr>
      </w:pPr>
      <w:r w:rsidRPr="00240E10">
        <w:rPr>
          <w:rFonts w:ascii="Times New Roman" w:hAnsi="Times New Roman" w:cs="Times New Roman"/>
          <w:b/>
          <w:sz w:val="26"/>
          <w:szCs w:val="26"/>
        </w:rPr>
        <w:t>34</w:t>
      </w:r>
      <w:r w:rsidR="0071350F" w:rsidRPr="00240E10">
        <w:rPr>
          <w:rFonts w:ascii="Times New Roman" w:hAnsi="Times New Roman" w:cs="Times New Roman"/>
          <w:b/>
          <w:sz w:val="26"/>
          <w:szCs w:val="26"/>
        </w:rPr>
        <w:t>. Затраты на приобретение образовательных услуг по профессиональной переподготовке и повышению квалификации</w:t>
      </w:r>
      <w:proofErr w:type="gramStart"/>
      <w:r w:rsidR="0071350F" w:rsidRPr="00B80B48">
        <w:rPr>
          <w:rFonts w:ascii="Times New Roman" w:hAnsi="Times New Roman" w:cs="Times New Roman"/>
          <w:sz w:val="26"/>
          <w:szCs w:val="26"/>
        </w:rPr>
        <w:t xml:space="preserve"> (</w:t>
      </w:r>
      <w:r w:rsidR="0071350F" w:rsidRPr="00B80B48">
        <w:rPr>
          <w:rFonts w:ascii="Times New Roman" w:hAnsi="Times New Roman" w:cs="Times New Roman"/>
          <w:noProof/>
          <w:position w:val="-12"/>
          <w:sz w:val="26"/>
          <w:szCs w:val="26"/>
        </w:rPr>
        <w:drawing>
          <wp:inline distT="0" distB="0" distL="0" distR="0" wp14:anchorId="61BB5750" wp14:editId="6B118ED2">
            <wp:extent cx="295275" cy="247650"/>
            <wp:effectExtent l="0" t="0" r="9525" b="0"/>
            <wp:docPr id="4" name="Рисунок 4" descr="base_1_170190_9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9" descr="base_1_170190_920"/>
                    <pic:cNvPicPr preferRelativeResize="0">
                      <a:picLocks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0071350F" w:rsidRPr="00B80B48">
        <w:rPr>
          <w:rFonts w:ascii="Times New Roman" w:hAnsi="Times New Roman" w:cs="Times New Roman"/>
          <w:sz w:val="26"/>
          <w:szCs w:val="26"/>
        </w:rPr>
        <w:t xml:space="preserve">) </w:t>
      </w:r>
      <w:proofErr w:type="gramEnd"/>
      <w:r w:rsidR="0071350F" w:rsidRPr="00B80B48">
        <w:rPr>
          <w:rFonts w:ascii="Times New Roman" w:hAnsi="Times New Roman" w:cs="Times New Roman"/>
          <w:sz w:val="26"/>
          <w:szCs w:val="26"/>
        </w:rPr>
        <w:t>определяются по формуле:</w:t>
      </w:r>
    </w:p>
    <w:p w:rsidR="0071350F" w:rsidRPr="001B4CF7" w:rsidRDefault="0071350F" w:rsidP="004B5386">
      <w:pPr>
        <w:pStyle w:val="ConsPlusNormal"/>
        <w:keepNext/>
        <w:keepLines/>
        <w:widowControl/>
        <w:ind w:firstLine="709"/>
        <w:jc w:val="center"/>
        <w:rPr>
          <w:rFonts w:ascii="Times New Roman" w:hAnsi="Times New Roman" w:cs="Times New Roman"/>
          <w:sz w:val="24"/>
          <w:szCs w:val="24"/>
        </w:rPr>
      </w:pPr>
      <w:r w:rsidRPr="001B4CF7">
        <w:rPr>
          <w:rFonts w:ascii="Times New Roman" w:hAnsi="Times New Roman" w:cs="Times New Roman"/>
          <w:noProof/>
          <w:position w:val="-28"/>
          <w:sz w:val="24"/>
          <w:szCs w:val="24"/>
        </w:rPr>
        <w:drawing>
          <wp:inline distT="0" distB="0" distL="0" distR="0" wp14:anchorId="1BA10AAC" wp14:editId="0C23300B">
            <wp:extent cx="1552575" cy="476250"/>
            <wp:effectExtent l="0" t="0" r="9525" b="0"/>
            <wp:docPr id="3" name="Рисунок 3" descr="base_1_170190_9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0" descr="base_1_170190_921"/>
                    <pic:cNvPicPr preferRelativeResize="0">
                      <a:picLocks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solidFill>
                      <a:srgbClr val="FFFFFF"/>
                    </a:solidFill>
                    <a:ln>
                      <a:noFill/>
                    </a:ln>
                  </pic:spPr>
                </pic:pic>
              </a:graphicData>
            </a:graphic>
          </wp:inline>
        </w:drawing>
      </w:r>
      <w:r w:rsidRPr="001B4CF7">
        <w:rPr>
          <w:rFonts w:ascii="Times New Roman" w:hAnsi="Times New Roman" w:cs="Times New Roman"/>
          <w:sz w:val="24"/>
          <w:szCs w:val="24"/>
        </w:rPr>
        <w:t>,</w:t>
      </w:r>
    </w:p>
    <w:p w:rsidR="0071350F" w:rsidRPr="00B80B48" w:rsidRDefault="0071350F" w:rsidP="004B5386">
      <w:pPr>
        <w:pStyle w:val="ConsPlusNormal"/>
        <w:keepNext/>
        <w:keepLines/>
        <w:widowControl/>
        <w:ind w:firstLine="709"/>
        <w:jc w:val="both"/>
        <w:rPr>
          <w:rFonts w:ascii="Times New Roman" w:hAnsi="Times New Roman" w:cs="Times New Roman"/>
          <w:sz w:val="26"/>
          <w:szCs w:val="26"/>
        </w:rPr>
      </w:pPr>
      <w:r w:rsidRPr="00B80B48">
        <w:rPr>
          <w:rFonts w:ascii="Times New Roman" w:hAnsi="Times New Roman" w:cs="Times New Roman"/>
          <w:sz w:val="26"/>
          <w:szCs w:val="26"/>
        </w:rPr>
        <w:t>где:</w:t>
      </w:r>
    </w:p>
    <w:p w:rsidR="0071350F" w:rsidRPr="00B80B48" w:rsidRDefault="0071350F" w:rsidP="004B5386">
      <w:pPr>
        <w:pStyle w:val="ConsPlusNormal"/>
        <w:keepNext/>
        <w:keepLines/>
        <w:widowControl/>
        <w:ind w:firstLine="709"/>
        <w:jc w:val="both"/>
        <w:rPr>
          <w:rFonts w:ascii="Times New Roman" w:hAnsi="Times New Roman" w:cs="Times New Roman"/>
          <w:sz w:val="26"/>
          <w:szCs w:val="26"/>
        </w:rPr>
      </w:pPr>
      <w:r w:rsidRPr="00B80B48">
        <w:rPr>
          <w:rFonts w:ascii="Times New Roman" w:hAnsi="Times New Roman" w:cs="Times New Roman"/>
          <w:noProof/>
          <w:position w:val="-12"/>
          <w:sz w:val="26"/>
          <w:szCs w:val="26"/>
        </w:rPr>
        <w:drawing>
          <wp:inline distT="0" distB="0" distL="0" distR="0" wp14:anchorId="3CF6DB61" wp14:editId="654AF9B8">
            <wp:extent cx="381000" cy="247650"/>
            <wp:effectExtent l="0" t="0" r="0" b="0"/>
            <wp:docPr id="2" name="Рисунок 2" descr="base_1_170190_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1" descr="base_1_170190_922"/>
                    <pic:cNvPicPr preferRelativeResize="0">
                      <a:picLocks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solidFill>
                      <a:srgbClr val="FFFFFF"/>
                    </a:solidFill>
                    <a:ln>
                      <a:noFill/>
                    </a:ln>
                  </pic:spPr>
                </pic:pic>
              </a:graphicData>
            </a:graphic>
          </wp:inline>
        </w:drawing>
      </w:r>
      <w:r w:rsidRPr="00B80B48">
        <w:rPr>
          <w:rFonts w:ascii="Times New Roman" w:hAnsi="Times New Roman" w:cs="Times New Roman"/>
          <w:sz w:val="26"/>
          <w:szCs w:val="26"/>
        </w:rPr>
        <w:t xml:space="preserve"> - количество работников, направляемых на i-й вид дополнительного профессионального образования;</w:t>
      </w:r>
    </w:p>
    <w:p w:rsidR="0071350F" w:rsidRPr="00B80B48" w:rsidRDefault="0071350F" w:rsidP="004B5386">
      <w:pPr>
        <w:pStyle w:val="ConsPlusNormal"/>
        <w:keepNext/>
        <w:keepLines/>
        <w:widowControl/>
        <w:ind w:firstLine="709"/>
        <w:jc w:val="both"/>
        <w:rPr>
          <w:rFonts w:ascii="Times New Roman" w:hAnsi="Times New Roman" w:cs="Times New Roman"/>
          <w:sz w:val="26"/>
          <w:szCs w:val="26"/>
        </w:rPr>
      </w:pPr>
      <w:r w:rsidRPr="00B80B48">
        <w:rPr>
          <w:rFonts w:ascii="Times New Roman" w:hAnsi="Times New Roman" w:cs="Times New Roman"/>
          <w:noProof/>
          <w:position w:val="-12"/>
          <w:sz w:val="26"/>
          <w:szCs w:val="26"/>
        </w:rPr>
        <w:drawing>
          <wp:inline distT="0" distB="0" distL="0" distR="0" wp14:anchorId="085AEDC0" wp14:editId="235F936D">
            <wp:extent cx="352425" cy="247650"/>
            <wp:effectExtent l="0" t="0" r="9525" b="0"/>
            <wp:docPr id="1" name="Рисунок 1" descr="base_1_170190_9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2" descr="base_1_170190_923"/>
                    <pic:cNvPicPr preferRelativeResize="0">
                      <a:picLocks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B80B48">
        <w:rPr>
          <w:rFonts w:ascii="Times New Roman" w:hAnsi="Times New Roman" w:cs="Times New Roman"/>
          <w:sz w:val="26"/>
          <w:szCs w:val="26"/>
        </w:rPr>
        <w:t xml:space="preserve"> - цена обучения одного работника по i-</w:t>
      </w:r>
      <w:proofErr w:type="spellStart"/>
      <w:r w:rsidRPr="00B80B48">
        <w:rPr>
          <w:rFonts w:ascii="Times New Roman" w:hAnsi="Times New Roman" w:cs="Times New Roman"/>
          <w:sz w:val="26"/>
          <w:szCs w:val="26"/>
        </w:rPr>
        <w:t>му</w:t>
      </w:r>
      <w:proofErr w:type="spellEnd"/>
      <w:r w:rsidRPr="00B80B48">
        <w:rPr>
          <w:rFonts w:ascii="Times New Roman" w:hAnsi="Times New Roman" w:cs="Times New Roman"/>
          <w:sz w:val="26"/>
          <w:szCs w:val="26"/>
        </w:rPr>
        <w:t xml:space="preserve"> виду дополнительного профессионального образования.</w:t>
      </w:r>
    </w:p>
    <w:p w:rsidR="0071350F" w:rsidRDefault="0071350F" w:rsidP="004B5386">
      <w:pPr>
        <w:keepNext/>
        <w:keepLines/>
        <w:ind w:firstLine="0"/>
        <w:jc w:val="both"/>
        <w:rPr>
          <w:rFonts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2685"/>
        <w:gridCol w:w="2686"/>
        <w:gridCol w:w="3103"/>
      </w:tblGrid>
      <w:tr w:rsidR="003D4173" w:rsidRPr="00E24E82" w:rsidTr="00840566">
        <w:tc>
          <w:tcPr>
            <w:tcW w:w="1669" w:type="dxa"/>
          </w:tcPr>
          <w:p w:rsidR="003D4173" w:rsidRPr="003D4173" w:rsidRDefault="003D4173" w:rsidP="004B5386">
            <w:pPr>
              <w:keepNext/>
              <w:keepLines/>
              <w:ind w:firstLine="0"/>
              <w:jc w:val="center"/>
              <w:rPr>
                <w:color w:val="000000"/>
                <w:sz w:val="22"/>
              </w:rPr>
            </w:pPr>
            <w:r w:rsidRPr="003D4173">
              <w:rPr>
                <w:color w:val="000000"/>
                <w:sz w:val="22"/>
              </w:rPr>
              <w:t>Категория должностей</w:t>
            </w:r>
          </w:p>
        </w:tc>
        <w:tc>
          <w:tcPr>
            <w:tcW w:w="2692" w:type="dxa"/>
          </w:tcPr>
          <w:p w:rsidR="003D4173" w:rsidRPr="003D4173" w:rsidRDefault="003D4173" w:rsidP="004B5386">
            <w:pPr>
              <w:keepNext/>
              <w:keepLines/>
              <w:ind w:firstLine="0"/>
              <w:jc w:val="center"/>
              <w:rPr>
                <w:color w:val="000000"/>
                <w:sz w:val="22"/>
              </w:rPr>
            </w:pPr>
            <w:r w:rsidRPr="003D4173">
              <w:rPr>
                <w:color w:val="000000"/>
                <w:sz w:val="22"/>
              </w:rPr>
              <w:t>Вид дополнительно</w:t>
            </w:r>
            <w:r w:rsidR="00053CAC">
              <w:rPr>
                <w:color w:val="000000"/>
                <w:sz w:val="22"/>
              </w:rPr>
              <w:t>го профессионального образовани</w:t>
            </w:r>
            <w:r w:rsidRPr="003D4173">
              <w:rPr>
                <w:color w:val="000000"/>
                <w:sz w:val="22"/>
              </w:rPr>
              <w:t>я</w:t>
            </w:r>
          </w:p>
        </w:tc>
        <w:tc>
          <w:tcPr>
            <w:tcW w:w="2693" w:type="dxa"/>
          </w:tcPr>
          <w:p w:rsidR="003D4173" w:rsidRPr="003D4173" w:rsidRDefault="003D4173" w:rsidP="004B5386">
            <w:pPr>
              <w:keepNext/>
              <w:keepLines/>
              <w:ind w:firstLine="0"/>
              <w:jc w:val="center"/>
              <w:rPr>
                <w:color w:val="000000"/>
                <w:sz w:val="22"/>
              </w:rPr>
            </w:pPr>
            <w:r w:rsidRPr="003D4173">
              <w:rPr>
                <w:color w:val="000000"/>
                <w:sz w:val="22"/>
              </w:rPr>
              <w:t>Количество работников, направляемых на получение дополнительного профессионального образования, чел</w:t>
            </w:r>
            <w:proofErr w:type="gramStart"/>
            <w:r w:rsidRPr="003D4173">
              <w:rPr>
                <w:color w:val="000000"/>
                <w:sz w:val="22"/>
              </w:rPr>
              <w:t xml:space="preserve"> (</w:t>
            </w:r>
            <w:r w:rsidRPr="003D4173">
              <w:rPr>
                <w:noProof/>
                <w:position w:val="-14"/>
                <w:sz w:val="22"/>
                <w:lang w:eastAsia="ru-RU"/>
              </w:rPr>
              <w:drawing>
                <wp:inline distT="0" distB="0" distL="0" distR="0" wp14:anchorId="24A78AAD" wp14:editId="4A7FCCAA">
                  <wp:extent cx="328930" cy="24892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28930" cy="248920"/>
                          </a:xfrm>
                          <a:prstGeom prst="rect">
                            <a:avLst/>
                          </a:prstGeom>
                          <a:noFill/>
                          <a:ln>
                            <a:noFill/>
                          </a:ln>
                        </pic:spPr>
                      </pic:pic>
                    </a:graphicData>
                  </a:graphic>
                </wp:inline>
              </w:drawing>
            </w:r>
            <w:r w:rsidRPr="003D4173">
              <w:rPr>
                <w:color w:val="000000"/>
                <w:sz w:val="22"/>
              </w:rPr>
              <w:t>)*</w:t>
            </w:r>
            <w:proofErr w:type="gramEnd"/>
          </w:p>
        </w:tc>
        <w:tc>
          <w:tcPr>
            <w:tcW w:w="3121" w:type="dxa"/>
          </w:tcPr>
          <w:p w:rsidR="003D4173" w:rsidRPr="003D4173" w:rsidRDefault="003D4173" w:rsidP="004B5386">
            <w:pPr>
              <w:keepNext/>
              <w:keepLines/>
              <w:ind w:firstLine="0"/>
              <w:jc w:val="center"/>
              <w:rPr>
                <w:color w:val="000000"/>
                <w:sz w:val="22"/>
              </w:rPr>
            </w:pPr>
            <w:r w:rsidRPr="003D4173">
              <w:rPr>
                <w:color w:val="000000"/>
                <w:sz w:val="22"/>
              </w:rPr>
              <w:t>Цена обучения одного работника</w:t>
            </w:r>
            <w:proofErr w:type="gramStart"/>
            <w:r w:rsidRPr="003D4173">
              <w:rPr>
                <w:color w:val="000000"/>
                <w:sz w:val="22"/>
              </w:rPr>
              <w:t>, (</w:t>
            </w:r>
            <w:r w:rsidRPr="003D4173">
              <w:rPr>
                <w:noProof/>
                <w:position w:val="-14"/>
                <w:sz w:val="22"/>
                <w:lang w:eastAsia="ru-RU"/>
              </w:rPr>
              <w:drawing>
                <wp:inline distT="0" distB="0" distL="0" distR="0" wp14:anchorId="23DB69FB" wp14:editId="337D7BF4">
                  <wp:extent cx="328930" cy="24892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28930" cy="248920"/>
                          </a:xfrm>
                          <a:prstGeom prst="rect">
                            <a:avLst/>
                          </a:prstGeom>
                          <a:noFill/>
                          <a:ln>
                            <a:noFill/>
                          </a:ln>
                        </pic:spPr>
                      </pic:pic>
                    </a:graphicData>
                  </a:graphic>
                </wp:inline>
              </w:drawing>
            </w:r>
            <w:r w:rsidRPr="003D4173">
              <w:rPr>
                <w:color w:val="000000"/>
                <w:sz w:val="22"/>
              </w:rPr>
              <w:t>) (</w:t>
            </w:r>
            <w:proofErr w:type="gramEnd"/>
            <w:r w:rsidRPr="003D4173">
              <w:rPr>
                <w:color w:val="000000"/>
                <w:sz w:val="22"/>
              </w:rPr>
              <w:t>руб.)*</w:t>
            </w:r>
          </w:p>
        </w:tc>
      </w:tr>
      <w:tr w:rsidR="00F217A6" w:rsidRPr="00E24E82" w:rsidTr="00840566">
        <w:tc>
          <w:tcPr>
            <w:tcW w:w="1669" w:type="dxa"/>
            <w:vAlign w:val="center"/>
          </w:tcPr>
          <w:p w:rsidR="00F217A6" w:rsidRPr="003D4173" w:rsidRDefault="00F217A6" w:rsidP="004B5386">
            <w:pPr>
              <w:keepNext/>
              <w:keepLines/>
              <w:ind w:firstLine="0"/>
              <w:jc w:val="center"/>
              <w:rPr>
                <w:color w:val="000000"/>
                <w:sz w:val="22"/>
              </w:rPr>
            </w:pPr>
            <w:r>
              <w:rPr>
                <w:color w:val="000000"/>
                <w:sz w:val="22"/>
              </w:rPr>
              <w:t>Все должности</w:t>
            </w:r>
          </w:p>
        </w:tc>
        <w:tc>
          <w:tcPr>
            <w:tcW w:w="2692" w:type="dxa"/>
            <w:vAlign w:val="center"/>
          </w:tcPr>
          <w:p w:rsidR="00F217A6" w:rsidRPr="003D4173" w:rsidRDefault="00F217A6" w:rsidP="004B5386">
            <w:pPr>
              <w:keepNext/>
              <w:keepLines/>
              <w:ind w:firstLine="0"/>
              <w:jc w:val="center"/>
              <w:rPr>
                <w:color w:val="000000"/>
                <w:sz w:val="22"/>
              </w:rPr>
            </w:pPr>
            <w:r w:rsidRPr="003D4173">
              <w:rPr>
                <w:color w:val="000000"/>
                <w:sz w:val="22"/>
              </w:rPr>
              <w:t>семинар</w:t>
            </w:r>
            <w:r>
              <w:rPr>
                <w:color w:val="000000"/>
                <w:sz w:val="22"/>
              </w:rPr>
              <w:t>ы</w:t>
            </w:r>
          </w:p>
        </w:tc>
        <w:tc>
          <w:tcPr>
            <w:tcW w:w="2693" w:type="dxa"/>
            <w:vAlign w:val="center"/>
          </w:tcPr>
          <w:p w:rsidR="00F217A6" w:rsidRPr="003D4173" w:rsidRDefault="00F217A6" w:rsidP="004B5386">
            <w:pPr>
              <w:keepNext/>
              <w:keepLines/>
              <w:ind w:firstLine="0"/>
              <w:jc w:val="center"/>
              <w:rPr>
                <w:sz w:val="22"/>
              </w:rPr>
            </w:pPr>
            <w:r w:rsidRPr="003D4173">
              <w:rPr>
                <w:sz w:val="22"/>
              </w:rPr>
              <w:t>по мере необходимости,  в связи с исполнением должностных обязанностей</w:t>
            </w:r>
          </w:p>
        </w:tc>
        <w:tc>
          <w:tcPr>
            <w:tcW w:w="3121" w:type="dxa"/>
          </w:tcPr>
          <w:p w:rsidR="00F217A6" w:rsidRPr="00F217A6" w:rsidRDefault="00F217A6" w:rsidP="004B5386">
            <w:pPr>
              <w:keepNext/>
              <w:keepLines/>
              <w:autoSpaceDE w:val="0"/>
              <w:autoSpaceDN w:val="0"/>
              <w:adjustRightInd w:val="0"/>
              <w:ind w:firstLine="31"/>
              <w:jc w:val="both"/>
              <w:rPr>
                <w:sz w:val="22"/>
              </w:rPr>
            </w:pPr>
            <w:r w:rsidRPr="00F217A6">
              <w:rPr>
                <w:sz w:val="22"/>
              </w:rPr>
              <w:t xml:space="preserve">в соответствии со стоимостью, предложенной организацией, проводящей обучение </w:t>
            </w:r>
          </w:p>
          <w:p w:rsidR="00F217A6" w:rsidRPr="00F217A6" w:rsidRDefault="00F217A6" w:rsidP="004B5386">
            <w:pPr>
              <w:keepNext/>
              <w:keepLines/>
              <w:autoSpaceDE w:val="0"/>
              <w:autoSpaceDN w:val="0"/>
              <w:adjustRightInd w:val="0"/>
              <w:ind w:firstLine="31"/>
              <w:jc w:val="both"/>
              <w:rPr>
                <w:sz w:val="22"/>
              </w:rPr>
            </w:pPr>
            <w:r w:rsidRPr="00F217A6">
              <w:rPr>
                <w:sz w:val="22"/>
              </w:rPr>
              <w:lastRenderedPageBreak/>
              <w:t xml:space="preserve">не более </w:t>
            </w:r>
            <w:r w:rsidR="003935D3">
              <w:rPr>
                <w:sz w:val="22"/>
              </w:rPr>
              <w:t>6</w:t>
            </w:r>
            <w:r w:rsidRPr="00F217A6">
              <w:rPr>
                <w:sz w:val="22"/>
              </w:rPr>
              <w:t> 000,00</w:t>
            </w:r>
          </w:p>
        </w:tc>
      </w:tr>
      <w:tr w:rsidR="00F217A6" w:rsidRPr="00E24E82" w:rsidTr="00840566">
        <w:tc>
          <w:tcPr>
            <w:tcW w:w="1669" w:type="dxa"/>
            <w:vAlign w:val="center"/>
          </w:tcPr>
          <w:p w:rsidR="00F217A6" w:rsidRPr="003D4173" w:rsidRDefault="00F217A6" w:rsidP="004B5386">
            <w:pPr>
              <w:keepNext/>
              <w:keepLines/>
              <w:ind w:firstLine="0"/>
              <w:jc w:val="center"/>
              <w:rPr>
                <w:color w:val="000000"/>
                <w:sz w:val="22"/>
              </w:rPr>
            </w:pPr>
            <w:r>
              <w:rPr>
                <w:color w:val="000000"/>
                <w:sz w:val="22"/>
              </w:rPr>
              <w:lastRenderedPageBreak/>
              <w:t>Все должности</w:t>
            </w:r>
          </w:p>
        </w:tc>
        <w:tc>
          <w:tcPr>
            <w:tcW w:w="2692" w:type="dxa"/>
            <w:vAlign w:val="center"/>
          </w:tcPr>
          <w:p w:rsidR="00F217A6" w:rsidRPr="003D4173" w:rsidRDefault="00F217A6" w:rsidP="004B5386">
            <w:pPr>
              <w:keepNext/>
              <w:keepLines/>
              <w:ind w:firstLine="0"/>
              <w:jc w:val="center"/>
              <w:rPr>
                <w:color w:val="000000"/>
                <w:sz w:val="22"/>
              </w:rPr>
            </w:pPr>
            <w:r w:rsidRPr="003D4173">
              <w:rPr>
                <w:color w:val="000000"/>
                <w:sz w:val="22"/>
              </w:rPr>
              <w:t>дополнительное профессиональное образование</w:t>
            </w:r>
            <w:r>
              <w:rPr>
                <w:color w:val="000000"/>
                <w:sz w:val="22"/>
              </w:rPr>
              <w:t>, повышение квалификации</w:t>
            </w:r>
          </w:p>
        </w:tc>
        <w:tc>
          <w:tcPr>
            <w:tcW w:w="2693" w:type="dxa"/>
            <w:vAlign w:val="center"/>
          </w:tcPr>
          <w:p w:rsidR="00F217A6" w:rsidRPr="003D4173" w:rsidRDefault="00F217A6" w:rsidP="004B5386">
            <w:pPr>
              <w:keepNext/>
              <w:keepLines/>
              <w:ind w:firstLine="0"/>
              <w:jc w:val="center"/>
              <w:rPr>
                <w:sz w:val="22"/>
              </w:rPr>
            </w:pPr>
            <w:r w:rsidRPr="003D4173">
              <w:rPr>
                <w:sz w:val="22"/>
              </w:rPr>
              <w:t>по мере необходимости,  в связи с исполнением должностных обязанностей</w:t>
            </w:r>
          </w:p>
        </w:tc>
        <w:tc>
          <w:tcPr>
            <w:tcW w:w="3121" w:type="dxa"/>
          </w:tcPr>
          <w:p w:rsidR="00F217A6" w:rsidRPr="00F217A6" w:rsidRDefault="00F217A6" w:rsidP="004B5386">
            <w:pPr>
              <w:keepNext/>
              <w:keepLines/>
              <w:autoSpaceDE w:val="0"/>
              <w:autoSpaceDN w:val="0"/>
              <w:adjustRightInd w:val="0"/>
              <w:ind w:firstLine="31"/>
              <w:jc w:val="both"/>
              <w:rPr>
                <w:sz w:val="22"/>
              </w:rPr>
            </w:pPr>
            <w:r w:rsidRPr="00F217A6">
              <w:rPr>
                <w:sz w:val="22"/>
              </w:rPr>
              <w:t xml:space="preserve">в соответствии со стоимостью, предложенной организацией, проводящей обучение </w:t>
            </w:r>
          </w:p>
          <w:p w:rsidR="00F217A6" w:rsidRPr="00F217A6" w:rsidRDefault="00F217A6" w:rsidP="004B5386">
            <w:pPr>
              <w:keepNext/>
              <w:keepLines/>
              <w:autoSpaceDE w:val="0"/>
              <w:autoSpaceDN w:val="0"/>
              <w:adjustRightInd w:val="0"/>
              <w:ind w:firstLine="31"/>
              <w:jc w:val="both"/>
              <w:rPr>
                <w:sz w:val="22"/>
              </w:rPr>
            </w:pPr>
            <w:r w:rsidRPr="00F217A6">
              <w:rPr>
                <w:sz w:val="22"/>
              </w:rPr>
              <w:t xml:space="preserve">не более </w:t>
            </w:r>
            <w:r w:rsidR="009E73E7">
              <w:rPr>
                <w:sz w:val="22"/>
              </w:rPr>
              <w:t>1</w:t>
            </w:r>
            <w:r w:rsidR="003935D3">
              <w:rPr>
                <w:sz w:val="22"/>
              </w:rPr>
              <w:t>5</w:t>
            </w:r>
            <w:r w:rsidRPr="00F217A6">
              <w:rPr>
                <w:sz w:val="22"/>
              </w:rPr>
              <w:t> 000,00</w:t>
            </w:r>
          </w:p>
        </w:tc>
      </w:tr>
    </w:tbl>
    <w:p w:rsidR="00240E10" w:rsidRDefault="00234EE4" w:rsidP="004B5386">
      <w:pPr>
        <w:keepNext/>
        <w:keepLines/>
        <w:autoSpaceDE w:val="0"/>
        <w:autoSpaceDN w:val="0"/>
        <w:adjustRightInd w:val="0"/>
        <w:ind w:left="-142" w:firstLine="0"/>
        <w:jc w:val="both"/>
        <w:rPr>
          <w:rFonts w:cs="Times New Roman"/>
          <w:sz w:val="26"/>
          <w:szCs w:val="26"/>
        </w:rPr>
      </w:pPr>
      <w:r w:rsidRPr="008E7461">
        <w:rPr>
          <w:rFonts w:cs="Times New Roman"/>
          <w:sz w:val="26"/>
          <w:szCs w:val="26"/>
        </w:rPr>
        <w:t xml:space="preserve"> </w:t>
      </w:r>
    </w:p>
    <w:p w:rsidR="003F7A97" w:rsidRPr="001E51E6" w:rsidRDefault="00C5225E" w:rsidP="004B5386">
      <w:pPr>
        <w:keepNext/>
        <w:keepLines/>
        <w:autoSpaceDE w:val="0"/>
        <w:autoSpaceDN w:val="0"/>
        <w:adjustRightInd w:val="0"/>
        <w:ind w:left="-142" w:firstLine="0"/>
        <w:jc w:val="center"/>
        <w:rPr>
          <w:b/>
          <w:i/>
          <w:szCs w:val="28"/>
        </w:rPr>
      </w:pPr>
      <w:r>
        <w:rPr>
          <w:b/>
          <w:i/>
          <w:szCs w:val="28"/>
        </w:rPr>
        <w:t>З</w:t>
      </w:r>
      <w:r w:rsidR="003F7A97" w:rsidRPr="001E51E6">
        <w:rPr>
          <w:b/>
          <w:szCs w:val="28"/>
        </w:rPr>
        <w:t>атраты на приобретение прочих работ и услуг, не относящиеся к затратам на услуги связи, аренду и содержание имущества</w:t>
      </w:r>
    </w:p>
    <w:p w:rsidR="003F7A97" w:rsidRPr="001E51E6" w:rsidRDefault="00240E10" w:rsidP="004B5386">
      <w:pPr>
        <w:pStyle w:val="6"/>
        <w:keepNext/>
        <w:keepLines/>
        <w:widowControl/>
        <w:shd w:val="clear" w:color="auto" w:fill="auto"/>
        <w:tabs>
          <w:tab w:val="left" w:pos="1573"/>
        </w:tabs>
        <w:spacing w:after="0" w:line="298" w:lineRule="exact"/>
        <w:ind w:right="100" w:firstLine="567"/>
        <w:jc w:val="both"/>
        <w:rPr>
          <w:sz w:val="28"/>
          <w:szCs w:val="28"/>
        </w:rPr>
      </w:pPr>
      <w:r>
        <w:rPr>
          <w:sz w:val="28"/>
          <w:szCs w:val="28"/>
        </w:rPr>
        <w:t>35</w:t>
      </w:r>
      <w:r w:rsidR="003F7A97" w:rsidRPr="001E51E6">
        <w:rPr>
          <w:sz w:val="28"/>
          <w:szCs w:val="28"/>
        </w:rPr>
        <w:t>.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определяются путем суммирования затрат на оплату услуг по сопровождению справочно-правовых систем и затрат на оплату услуг по сопровождению и приобретению иного программного обеспечения.</w:t>
      </w:r>
    </w:p>
    <w:p w:rsidR="003F7A97" w:rsidRPr="001E51E6" w:rsidRDefault="003F7A97" w:rsidP="004B5386">
      <w:pPr>
        <w:pStyle w:val="6"/>
        <w:keepNext/>
        <w:keepLines/>
        <w:widowControl/>
        <w:shd w:val="clear" w:color="auto" w:fill="auto"/>
        <w:spacing w:after="0" w:line="298" w:lineRule="exact"/>
        <w:ind w:right="20" w:firstLine="567"/>
        <w:jc w:val="both"/>
        <w:rPr>
          <w:sz w:val="28"/>
          <w:szCs w:val="28"/>
        </w:rPr>
      </w:pPr>
      <w:r w:rsidRPr="001E51E6">
        <w:rPr>
          <w:sz w:val="28"/>
          <w:szCs w:val="28"/>
        </w:rPr>
        <w:t xml:space="preserve">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 Затраты на оплату услуг по сопровождению справочно-правовых систем определяются путем суммирования цены сопровождения каждой из справочно-правовых систем, определяемой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регламенте выполнения работ по сопровождению справочно-правовых систем. </w:t>
      </w:r>
      <w:proofErr w:type="gramStart"/>
      <w:r w:rsidRPr="001E51E6">
        <w:rPr>
          <w:sz w:val="28"/>
          <w:szCs w:val="28"/>
        </w:rPr>
        <w:t>Затраты на оплату услуг по сопровождению и приобретению иного программного обеспечения определяются путем суммирования цены сопровождения иного программного обеспечения, за исключением справочно-правовых систем, определяемой согласно перечню работ по сопровождению иного программного обеспечения и нормативным трудозатратам на их выполнение, установленным в эксплуатационной документации или регламенте выполнения работ по сопровождению иного программного обеспечения, и цены простых (неисключительных) лицензий на использование программного обеспечения</w:t>
      </w:r>
      <w:proofErr w:type="gramEnd"/>
      <w:r w:rsidRPr="001E51E6">
        <w:rPr>
          <w:sz w:val="28"/>
          <w:szCs w:val="28"/>
        </w:rPr>
        <w:t>, за исключением справочно-правовых систем.</w:t>
      </w:r>
    </w:p>
    <w:p w:rsidR="003F7A97" w:rsidRPr="001E51E6" w:rsidRDefault="00240E10" w:rsidP="004B5386">
      <w:pPr>
        <w:pStyle w:val="6"/>
        <w:keepNext/>
        <w:keepLines/>
        <w:widowControl/>
        <w:shd w:val="clear" w:color="auto" w:fill="auto"/>
        <w:tabs>
          <w:tab w:val="left" w:pos="1301"/>
        </w:tabs>
        <w:spacing w:after="0" w:line="298" w:lineRule="exact"/>
        <w:ind w:right="20" w:firstLine="567"/>
        <w:jc w:val="both"/>
        <w:rPr>
          <w:sz w:val="28"/>
          <w:szCs w:val="28"/>
        </w:rPr>
      </w:pPr>
      <w:r>
        <w:rPr>
          <w:sz w:val="28"/>
          <w:szCs w:val="28"/>
        </w:rPr>
        <w:t>36</w:t>
      </w:r>
      <w:r w:rsidR="003F7A97" w:rsidRPr="001E51E6">
        <w:rPr>
          <w:sz w:val="28"/>
          <w:szCs w:val="28"/>
        </w:rPr>
        <w:t>. Затраты на оплату услуг, связанных с обеспечением безопасности информации, определяются путем суммирования затрат на проведение аттестационных, проверочных и контрольных мероприятий и затрат на приобретение простых (неисключительных) лицензий на использование программного обеспечения по защите информации.</w:t>
      </w:r>
    </w:p>
    <w:p w:rsidR="003F7A97" w:rsidRPr="001E51E6" w:rsidRDefault="00240E10" w:rsidP="004B5386">
      <w:pPr>
        <w:pStyle w:val="6"/>
        <w:keepNext/>
        <w:keepLines/>
        <w:widowControl/>
        <w:shd w:val="clear" w:color="auto" w:fill="auto"/>
        <w:spacing w:after="0" w:line="298" w:lineRule="exact"/>
        <w:ind w:right="20" w:firstLine="567"/>
        <w:jc w:val="both"/>
        <w:rPr>
          <w:sz w:val="28"/>
          <w:szCs w:val="28"/>
        </w:rPr>
      </w:pPr>
      <w:r>
        <w:rPr>
          <w:sz w:val="28"/>
          <w:szCs w:val="28"/>
        </w:rPr>
        <w:t>37</w:t>
      </w:r>
      <w:r w:rsidR="003F7A97" w:rsidRPr="001E51E6">
        <w:rPr>
          <w:sz w:val="28"/>
          <w:szCs w:val="28"/>
        </w:rPr>
        <w:t xml:space="preserve">. Затраты на проведение аттестационных, проверочных и контрольных мероприятий определяются путем суммирования показателей, полученных в результате умножения количества аттестуемых объектов (помещений) на цену проведения аттестации каждого объекта (помещения), и количества единиц оборудования (устройств), требующих проверки, на цену проведения проверки каждой единицы оборудования (устройства). </w:t>
      </w:r>
    </w:p>
    <w:p w:rsidR="001317E7" w:rsidRPr="001B4CF7" w:rsidRDefault="00240E10" w:rsidP="003D539F">
      <w:pPr>
        <w:pStyle w:val="6"/>
        <w:keepNext/>
        <w:keepLines/>
        <w:widowControl/>
        <w:shd w:val="clear" w:color="auto" w:fill="auto"/>
        <w:spacing w:after="0" w:line="240" w:lineRule="auto"/>
        <w:ind w:right="20" w:firstLine="567"/>
        <w:jc w:val="both"/>
        <w:rPr>
          <w:sz w:val="22"/>
        </w:rPr>
      </w:pPr>
      <w:r>
        <w:rPr>
          <w:sz w:val="28"/>
          <w:szCs w:val="28"/>
        </w:rPr>
        <w:t>38</w:t>
      </w:r>
      <w:r w:rsidR="003F7A97" w:rsidRPr="001E51E6">
        <w:rPr>
          <w:sz w:val="28"/>
          <w:szCs w:val="28"/>
        </w:rPr>
        <w:t>. Затраты на приобретение простых (неисключительных) лицензий на использование программного обеспечения по защите информации определяются путем умножения количества приобретаемых простых (неисключительных) лицензий на использование программного обеспечения по защите информации на цену единицы простой (неисключительной) лицензии на использование программного обеспечения по защите информации.</w:t>
      </w:r>
    </w:p>
    <w:sectPr w:rsidR="001317E7" w:rsidRPr="001B4CF7" w:rsidSect="00240E10">
      <w:headerReference w:type="even" r:id="rId110"/>
      <w:headerReference w:type="first" r:id="rId111"/>
      <w:pgSz w:w="11907" w:h="16840" w:code="9"/>
      <w:pgMar w:top="1134" w:right="992" w:bottom="1134" w:left="993" w:header="284"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D5A" w:rsidRDefault="00A91D5A">
      <w:r>
        <w:separator/>
      </w:r>
    </w:p>
  </w:endnote>
  <w:endnote w:type="continuationSeparator" w:id="0">
    <w:p w:rsidR="00A91D5A" w:rsidRDefault="00A9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D5A" w:rsidRDefault="00A91D5A">
      <w:r>
        <w:separator/>
      </w:r>
    </w:p>
  </w:footnote>
  <w:footnote w:type="continuationSeparator" w:id="0">
    <w:p w:rsidR="00A91D5A" w:rsidRDefault="00A91D5A">
      <w:r>
        <w:continuationSeparator/>
      </w:r>
    </w:p>
  </w:footnote>
  <w:footnote w:id="1">
    <w:p w:rsidR="00C161C7" w:rsidRDefault="00C161C7" w:rsidP="00DD16EE">
      <w:pPr>
        <w:pStyle w:val="af"/>
      </w:pPr>
    </w:p>
  </w:footnote>
  <w:footnote w:id="2">
    <w:p w:rsidR="00C161C7" w:rsidRDefault="00C161C7" w:rsidP="00290837">
      <w:pPr>
        <w:pStyle w:val="af"/>
      </w:pPr>
      <w:r>
        <w:rPr>
          <w:rStyle w:val="af1"/>
        </w:rPr>
        <w:footnoteRef/>
      </w:r>
      <w:r>
        <w:t xml:space="preserve"> </w:t>
      </w:r>
      <w:proofErr w:type="gramStart"/>
      <w:r w:rsidRPr="00BA27CC">
        <w:rPr>
          <w:i/>
          <w:sz w:val="16"/>
          <w:szCs w:val="16"/>
        </w:rPr>
        <w:t xml:space="preserve">В случае </w:t>
      </w:r>
      <w:r>
        <w:rPr>
          <w:i/>
          <w:sz w:val="16"/>
          <w:szCs w:val="16"/>
        </w:rPr>
        <w:t>служебной</w:t>
      </w:r>
      <w:r w:rsidRPr="00BA27CC">
        <w:rPr>
          <w:i/>
          <w:sz w:val="16"/>
          <w:szCs w:val="16"/>
        </w:rPr>
        <w:t xml:space="preserve"> необходимости количество </w:t>
      </w:r>
      <w:r>
        <w:rPr>
          <w:i/>
          <w:sz w:val="16"/>
          <w:szCs w:val="16"/>
        </w:rPr>
        <w:t xml:space="preserve">и перечень </w:t>
      </w:r>
      <w:r>
        <w:rPr>
          <w:rStyle w:val="17"/>
          <w:rFonts w:eastAsia="Calibri"/>
          <w:i/>
          <w:sz w:val="16"/>
          <w:szCs w:val="16"/>
        </w:rPr>
        <w:t>основных</w:t>
      </w:r>
      <w:r w:rsidRPr="00BA27CC">
        <w:rPr>
          <w:i/>
          <w:sz w:val="16"/>
          <w:szCs w:val="16"/>
        </w:rPr>
        <w:t xml:space="preserve"> </w:t>
      </w:r>
      <w:r>
        <w:rPr>
          <w:i/>
          <w:sz w:val="16"/>
          <w:szCs w:val="16"/>
        </w:rPr>
        <w:t>средств может быть изменены</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1C7" w:rsidRDefault="00C161C7" w:rsidP="00CC0A45">
    <w:pPr>
      <w:pStyle w:val="a4"/>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C161C7" w:rsidRDefault="00C161C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1C7" w:rsidRPr="00352147" w:rsidRDefault="00C161C7" w:rsidP="00CC0A45">
    <w:pPr>
      <w:pStyle w:val="a4"/>
      <w:tabs>
        <w:tab w:val="clear" w:pos="4677"/>
        <w:tab w:val="clear" w:pos="9355"/>
        <w:tab w:val="left" w:pos="2339"/>
      </w:tabs>
      <w:ind w:left="16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Описание: base_1_170190_877" style="width:8in;height:6in;visibility:visible;mso-wrap-style:square" o:bullet="t" filled="t">
        <v:imagedata r:id="rId1" o:title="base_1_170190_877"/>
        <o:lock v:ext="edit" aspectratio="f"/>
      </v:shape>
    </w:pict>
  </w:numPicBullet>
  <w:numPicBullet w:numPicBulletId="1">
    <w:pict>
      <v:shape id="_x0000_i1034" type="#_x0000_t75" alt="Описание: base_1_170190_483" style="width:624.95pt;height:6in;visibility:visible;mso-wrap-style:square" o:bullet="t" filled="t">
        <v:imagedata r:id="rId2" o:title="base_1_170190_483"/>
        <o:lock v:ext="edit" aspectratio="f"/>
      </v:shape>
    </w:pict>
  </w:numPicBullet>
  <w:numPicBullet w:numPicBulletId="2">
    <w:pict>
      <v:shape id="_x0000_i1035" type="#_x0000_t75" alt="Описание: base_1_170190_801" style="width:479.8pt;height:6in;visibility:visible;mso-wrap-style:square" o:bullet="t" filled="t">
        <v:imagedata r:id="rId3" o:title="base_1_170190_801"/>
        <o:lock v:ext="edit" aspectratio="f"/>
      </v:shape>
    </w:pict>
  </w:numPicBullet>
  <w:numPicBullet w:numPicBulletId="3">
    <w:pict>
      <v:shape id="_x0000_i1036" type="#_x0000_t75" alt="Описание: base_1_170190_721" style="width:407.8pt;height:6in;visibility:visible;mso-wrap-style:square" o:bullet="t" filled="t">
        <v:imagedata r:id="rId4" o:title="base_1_170190_721"/>
        <o:lock v:ext="edit" aspectratio="f"/>
      </v:shape>
    </w:pict>
  </w:numPicBullet>
  <w:numPicBullet w:numPicBulletId="4">
    <w:pict>
      <v:shape id="_x0000_i1037" type="#_x0000_t75" alt="Описание: base_1_170190_540" style="width:479.8pt;height:6in;visibility:visible;mso-wrap-style:square" o:bullet="t" filled="t">
        <v:imagedata r:id="rId5" o:title="base_1_170190_540"/>
        <o:lock v:ext="edit" aspectratio="f"/>
      </v:shape>
    </w:pict>
  </w:numPicBullet>
  <w:numPicBullet w:numPicBulletId="5">
    <w:pict>
      <v:shape id="_x0000_i1038" type="#_x0000_t75" alt="Описание: base_1_170190_670" style="width:528.2pt;height:6in;visibility:visible;mso-wrap-style:square" o:bullet="t" filled="t">
        <v:imagedata r:id="rId6" o:title="base_1_170190_670"/>
        <o:lock v:ext="edit" aspectratio="f"/>
      </v:shape>
    </w:pict>
  </w:numPicBullet>
  <w:numPicBullet w:numPicBulletId="6">
    <w:pict>
      <v:shape id="_x0000_i1039" type="#_x0000_t75" alt="Описание: base_1_170190_466" style="width:8in;height:6in;visibility:visible;mso-wrap-style:square" o:bullet="t" filled="t">
        <v:imagedata r:id="rId7" o:title="base_1_170190_466"/>
        <o:lock v:ext="edit" aspectratio="f"/>
      </v:shape>
    </w:pict>
  </w:numPicBullet>
  <w:abstractNum w:abstractNumId="0">
    <w:nsid w:val="0FE87C72"/>
    <w:multiLevelType w:val="hybridMultilevel"/>
    <w:tmpl w:val="00A4EE74"/>
    <w:lvl w:ilvl="0" w:tplc="1416F0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BC91F48"/>
    <w:multiLevelType w:val="hybridMultilevel"/>
    <w:tmpl w:val="B96293E8"/>
    <w:lvl w:ilvl="0" w:tplc="06E8721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F773D14"/>
    <w:multiLevelType w:val="hybridMultilevel"/>
    <w:tmpl w:val="EABCD64A"/>
    <w:lvl w:ilvl="0" w:tplc="06E8721A">
      <w:start w:val="1"/>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341918"/>
    <w:multiLevelType w:val="hybridMultilevel"/>
    <w:tmpl w:val="CC5807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2DF0146"/>
    <w:multiLevelType w:val="multilevel"/>
    <w:tmpl w:val="43A0E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3262F8"/>
    <w:multiLevelType w:val="multilevel"/>
    <w:tmpl w:val="43A0E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4066B2"/>
    <w:multiLevelType w:val="hybridMultilevel"/>
    <w:tmpl w:val="EF5C66D6"/>
    <w:lvl w:ilvl="0" w:tplc="A2566444">
      <w:start w:val="1"/>
      <w:numFmt w:val="bullet"/>
      <w:lvlText w:val=""/>
      <w:lvlPicBulletId w:val="3"/>
      <w:lvlJc w:val="left"/>
      <w:pPr>
        <w:tabs>
          <w:tab w:val="num" w:pos="720"/>
        </w:tabs>
        <w:ind w:left="720" w:hanging="360"/>
      </w:pPr>
      <w:rPr>
        <w:rFonts w:ascii="Symbol" w:hAnsi="Symbol" w:hint="default"/>
      </w:rPr>
    </w:lvl>
    <w:lvl w:ilvl="1" w:tplc="FC329EAA" w:tentative="1">
      <w:start w:val="1"/>
      <w:numFmt w:val="bullet"/>
      <w:lvlText w:val=""/>
      <w:lvlJc w:val="left"/>
      <w:pPr>
        <w:tabs>
          <w:tab w:val="num" w:pos="1440"/>
        </w:tabs>
        <w:ind w:left="1440" w:hanging="360"/>
      </w:pPr>
      <w:rPr>
        <w:rFonts w:ascii="Symbol" w:hAnsi="Symbol" w:hint="default"/>
      </w:rPr>
    </w:lvl>
    <w:lvl w:ilvl="2" w:tplc="4860F2D6" w:tentative="1">
      <w:start w:val="1"/>
      <w:numFmt w:val="bullet"/>
      <w:lvlText w:val=""/>
      <w:lvlJc w:val="left"/>
      <w:pPr>
        <w:tabs>
          <w:tab w:val="num" w:pos="2160"/>
        </w:tabs>
        <w:ind w:left="2160" w:hanging="360"/>
      </w:pPr>
      <w:rPr>
        <w:rFonts w:ascii="Symbol" w:hAnsi="Symbol" w:hint="default"/>
      </w:rPr>
    </w:lvl>
    <w:lvl w:ilvl="3" w:tplc="B4ACD316" w:tentative="1">
      <w:start w:val="1"/>
      <w:numFmt w:val="bullet"/>
      <w:lvlText w:val=""/>
      <w:lvlJc w:val="left"/>
      <w:pPr>
        <w:tabs>
          <w:tab w:val="num" w:pos="2880"/>
        </w:tabs>
        <w:ind w:left="2880" w:hanging="360"/>
      </w:pPr>
      <w:rPr>
        <w:rFonts w:ascii="Symbol" w:hAnsi="Symbol" w:hint="default"/>
      </w:rPr>
    </w:lvl>
    <w:lvl w:ilvl="4" w:tplc="B0DC740C" w:tentative="1">
      <w:start w:val="1"/>
      <w:numFmt w:val="bullet"/>
      <w:lvlText w:val=""/>
      <w:lvlJc w:val="left"/>
      <w:pPr>
        <w:tabs>
          <w:tab w:val="num" w:pos="3600"/>
        </w:tabs>
        <w:ind w:left="3600" w:hanging="360"/>
      </w:pPr>
      <w:rPr>
        <w:rFonts w:ascii="Symbol" w:hAnsi="Symbol" w:hint="default"/>
      </w:rPr>
    </w:lvl>
    <w:lvl w:ilvl="5" w:tplc="5CA0E5DC" w:tentative="1">
      <w:start w:val="1"/>
      <w:numFmt w:val="bullet"/>
      <w:lvlText w:val=""/>
      <w:lvlJc w:val="left"/>
      <w:pPr>
        <w:tabs>
          <w:tab w:val="num" w:pos="4320"/>
        </w:tabs>
        <w:ind w:left="4320" w:hanging="360"/>
      </w:pPr>
      <w:rPr>
        <w:rFonts w:ascii="Symbol" w:hAnsi="Symbol" w:hint="default"/>
      </w:rPr>
    </w:lvl>
    <w:lvl w:ilvl="6" w:tplc="E5B85FBC" w:tentative="1">
      <w:start w:val="1"/>
      <w:numFmt w:val="bullet"/>
      <w:lvlText w:val=""/>
      <w:lvlJc w:val="left"/>
      <w:pPr>
        <w:tabs>
          <w:tab w:val="num" w:pos="5040"/>
        </w:tabs>
        <w:ind w:left="5040" w:hanging="360"/>
      </w:pPr>
      <w:rPr>
        <w:rFonts w:ascii="Symbol" w:hAnsi="Symbol" w:hint="default"/>
      </w:rPr>
    </w:lvl>
    <w:lvl w:ilvl="7" w:tplc="4A1C657A" w:tentative="1">
      <w:start w:val="1"/>
      <w:numFmt w:val="bullet"/>
      <w:lvlText w:val=""/>
      <w:lvlJc w:val="left"/>
      <w:pPr>
        <w:tabs>
          <w:tab w:val="num" w:pos="5760"/>
        </w:tabs>
        <w:ind w:left="5760" w:hanging="360"/>
      </w:pPr>
      <w:rPr>
        <w:rFonts w:ascii="Symbol" w:hAnsi="Symbol" w:hint="default"/>
      </w:rPr>
    </w:lvl>
    <w:lvl w:ilvl="8" w:tplc="64C2CC50" w:tentative="1">
      <w:start w:val="1"/>
      <w:numFmt w:val="bullet"/>
      <w:lvlText w:val=""/>
      <w:lvlJc w:val="left"/>
      <w:pPr>
        <w:tabs>
          <w:tab w:val="num" w:pos="6480"/>
        </w:tabs>
        <w:ind w:left="6480" w:hanging="360"/>
      </w:pPr>
      <w:rPr>
        <w:rFonts w:ascii="Symbol" w:hAnsi="Symbol" w:hint="default"/>
      </w:rPr>
    </w:lvl>
  </w:abstractNum>
  <w:abstractNum w:abstractNumId="7">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8">
    <w:nsid w:val="3F1F5ACA"/>
    <w:multiLevelType w:val="hybridMultilevel"/>
    <w:tmpl w:val="F5685556"/>
    <w:lvl w:ilvl="0" w:tplc="449A4792">
      <w:start w:val="1"/>
      <w:numFmt w:val="bullet"/>
      <w:lvlText w:val=""/>
      <w:lvlPicBulletId w:val="4"/>
      <w:lvlJc w:val="left"/>
      <w:pPr>
        <w:tabs>
          <w:tab w:val="num" w:pos="720"/>
        </w:tabs>
        <w:ind w:left="720" w:hanging="360"/>
      </w:pPr>
      <w:rPr>
        <w:rFonts w:ascii="Symbol" w:hAnsi="Symbol" w:hint="default"/>
        <w:sz w:val="36"/>
        <w:szCs w:val="36"/>
      </w:rPr>
    </w:lvl>
    <w:lvl w:ilvl="1" w:tplc="11380628" w:tentative="1">
      <w:start w:val="1"/>
      <w:numFmt w:val="bullet"/>
      <w:lvlText w:val=""/>
      <w:lvlJc w:val="left"/>
      <w:pPr>
        <w:tabs>
          <w:tab w:val="num" w:pos="1440"/>
        </w:tabs>
        <w:ind w:left="1440" w:hanging="360"/>
      </w:pPr>
      <w:rPr>
        <w:rFonts w:ascii="Symbol" w:hAnsi="Symbol" w:hint="default"/>
      </w:rPr>
    </w:lvl>
    <w:lvl w:ilvl="2" w:tplc="66D8C55E" w:tentative="1">
      <w:start w:val="1"/>
      <w:numFmt w:val="bullet"/>
      <w:lvlText w:val=""/>
      <w:lvlJc w:val="left"/>
      <w:pPr>
        <w:tabs>
          <w:tab w:val="num" w:pos="2160"/>
        </w:tabs>
        <w:ind w:left="2160" w:hanging="360"/>
      </w:pPr>
      <w:rPr>
        <w:rFonts w:ascii="Symbol" w:hAnsi="Symbol" w:hint="default"/>
      </w:rPr>
    </w:lvl>
    <w:lvl w:ilvl="3" w:tplc="5B565140" w:tentative="1">
      <w:start w:val="1"/>
      <w:numFmt w:val="bullet"/>
      <w:lvlText w:val=""/>
      <w:lvlJc w:val="left"/>
      <w:pPr>
        <w:tabs>
          <w:tab w:val="num" w:pos="2880"/>
        </w:tabs>
        <w:ind w:left="2880" w:hanging="360"/>
      </w:pPr>
      <w:rPr>
        <w:rFonts w:ascii="Symbol" w:hAnsi="Symbol" w:hint="default"/>
      </w:rPr>
    </w:lvl>
    <w:lvl w:ilvl="4" w:tplc="55866A50" w:tentative="1">
      <w:start w:val="1"/>
      <w:numFmt w:val="bullet"/>
      <w:lvlText w:val=""/>
      <w:lvlJc w:val="left"/>
      <w:pPr>
        <w:tabs>
          <w:tab w:val="num" w:pos="3600"/>
        </w:tabs>
        <w:ind w:left="3600" w:hanging="360"/>
      </w:pPr>
      <w:rPr>
        <w:rFonts w:ascii="Symbol" w:hAnsi="Symbol" w:hint="default"/>
      </w:rPr>
    </w:lvl>
    <w:lvl w:ilvl="5" w:tplc="D742769E" w:tentative="1">
      <w:start w:val="1"/>
      <w:numFmt w:val="bullet"/>
      <w:lvlText w:val=""/>
      <w:lvlJc w:val="left"/>
      <w:pPr>
        <w:tabs>
          <w:tab w:val="num" w:pos="4320"/>
        </w:tabs>
        <w:ind w:left="4320" w:hanging="360"/>
      </w:pPr>
      <w:rPr>
        <w:rFonts w:ascii="Symbol" w:hAnsi="Symbol" w:hint="default"/>
      </w:rPr>
    </w:lvl>
    <w:lvl w:ilvl="6" w:tplc="06287B14" w:tentative="1">
      <w:start w:val="1"/>
      <w:numFmt w:val="bullet"/>
      <w:lvlText w:val=""/>
      <w:lvlJc w:val="left"/>
      <w:pPr>
        <w:tabs>
          <w:tab w:val="num" w:pos="5040"/>
        </w:tabs>
        <w:ind w:left="5040" w:hanging="360"/>
      </w:pPr>
      <w:rPr>
        <w:rFonts w:ascii="Symbol" w:hAnsi="Symbol" w:hint="default"/>
      </w:rPr>
    </w:lvl>
    <w:lvl w:ilvl="7" w:tplc="1F22E032" w:tentative="1">
      <w:start w:val="1"/>
      <w:numFmt w:val="bullet"/>
      <w:lvlText w:val=""/>
      <w:lvlJc w:val="left"/>
      <w:pPr>
        <w:tabs>
          <w:tab w:val="num" w:pos="5760"/>
        </w:tabs>
        <w:ind w:left="5760" w:hanging="360"/>
      </w:pPr>
      <w:rPr>
        <w:rFonts w:ascii="Symbol" w:hAnsi="Symbol" w:hint="default"/>
      </w:rPr>
    </w:lvl>
    <w:lvl w:ilvl="8" w:tplc="86EA666A" w:tentative="1">
      <w:start w:val="1"/>
      <w:numFmt w:val="bullet"/>
      <w:lvlText w:val=""/>
      <w:lvlJc w:val="left"/>
      <w:pPr>
        <w:tabs>
          <w:tab w:val="num" w:pos="6480"/>
        </w:tabs>
        <w:ind w:left="6480" w:hanging="360"/>
      </w:pPr>
      <w:rPr>
        <w:rFonts w:ascii="Symbol" w:hAnsi="Symbol" w:hint="default"/>
      </w:rPr>
    </w:lvl>
  </w:abstractNum>
  <w:abstractNum w:abstractNumId="9">
    <w:nsid w:val="3F264897"/>
    <w:multiLevelType w:val="hybridMultilevel"/>
    <w:tmpl w:val="FB325220"/>
    <w:lvl w:ilvl="0" w:tplc="FE6AEC78">
      <w:start w:val="1"/>
      <w:numFmt w:val="bullet"/>
      <w:lvlText w:val=""/>
      <w:lvlPicBulletId w:val="2"/>
      <w:lvlJc w:val="left"/>
      <w:pPr>
        <w:tabs>
          <w:tab w:val="num" w:pos="720"/>
        </w:tabs>
        <w:ind w:left="720" w:hanging="360"/>
      </w:pPr>
      <w:rPr>
        <w:rFonts w:ascii="Symbol" w:hAnsi="Symbol" w:hint="default"/>
        <w:sz w:val="36"/>
        <w:szCs w:val="36"/>
      </w:rPr>
    </w:lvl>
    <w:lvl w:ilvl="1" w:tplc="C88C5C18" w:tentative="1">
      <w:start w:val="1"/>
      <w:numFmt w:val="bullet"/>
      <w:lvlText w:val=""/>
      <w:lvlJc w:val="left"/>
      <w:pPr>
        <w:tabs>
          <w:tab w:val="num" w:pos="1440"/>
        </w:tabs>
        <w:ind w:left="1440" w:hanging="360"/>
      </w:pPr>
      <w:rPr>
        <w:rFonts w:ascii="Symbol" w:hAnsi="Symbol" w:hint="default"/>
      </w:rPr>
    </w:lvl>
    <w:lvl w:ilvl="2" w:tplc="68B0B450" w:tentative="1">
      <w:start w:val="1"/>
      <w:numFmt w:val="bullet"/>
      <w:lvlText w:val=""/>
      <w:lvlJc w:val="left"/>
      <w:pPr>
        <w:tabs>
          <w:tab w:val="num" w:pos="2160"/>
        </w:tabs>
        <w:ind w:left="2160" w:hanging="360"/>
      </w:pPr>
      <w:rPr>
        <w:rFonts w:ascii="Symbol" w:hAnsi="Symbol" w:hint="default"/>
      </w:rPr>
    </w:lvl>
    <w:lvl w:ilvl="3" w:tplc="D8A495F4" w:tentative="1">
      <w:start w:val="1"/>
      <w:numFmt w:val="bullet"/>
      <w:lvlText w:val=""/>
      <w:lvlJc w:val="left"/>
      <w:pPr>
        <w:tabs>
          <w:tab w:val="num" w:pos="2880"/>
        </w:tabs>
        <w:ind w:left="2880" w:hanging="360"/>
      </w:pPr>
      <w:rPr>
        <w:rFonts w:ascii="Symbol" w:hAnsi="Symbol" w:hint="default"/>
      </w:rPr>
    </w:lvl>
    <w:lvl w:ilvl="4" w:tplc="532AE2A4" w:tentative="1">
      <w:start w:val="1"/>
      <w:numFmt w:val="bullet"/>
      <w:lvlText w:val=""/>
      <w:lvlJc w:val="left"/>
      <w:pPr>
        <w:tabs>
          <w:tab w:val="num" w:pos="3600"/>
        </w:tabs>
        <w:ind w:left="3600" w:hanging="360"/>
      </w:pPr>
      <w:rPr>
        <w:rFonts w:ascii="Symbol" w:hAnsi="Symbol" w:hint="default"/>
      </w:rPr>
    </w:lvl>
    <w:lvl w:ilvl="5" w:tplc="72D605A6" w:tentative="1">
      <w:start w:val="1"/>
      <w:numFmt w:val="bullet"/>
      <w:lvlText w:val=""/>
      <w:lvlJc w:val="left"/>
      <w:pPr>
        <w:tabs>
          <w:tab w:val="num" w:pos="4320"/>
        </w:tabs>
        <w:ind w:left="4320" w:hanging="360"/>
      </w:pPr>
      <w:rPr>
        <w:rFonts w:ascii="Symbol" w:hAnsi="Symbol" w:hint="default"/>
      </w:rPr>
    </w:lvl>
    <w:lvl w:ilvl="6" w:tplc="0178B6F2" w:tentative="1">
      <w:start w:val="1"/>
      <w:numFmt w:val="bullet"/>
      <w:lvlText w:val=""/>
      <w:lvlJc w:val="left"/>
      <w:pPr>
        <w:tabs>
          <w:tab w:val="num" w:pos="5040"/>
        </w:tabs>
        <w:ind w:left="5040" w:hanging="360"/>
      </w:pPr>
      <w:rPr>
        <w:rFonts w:ascii="Symbol" w:hAnsi="Symbol" w:hint="default"/>
      </w:rPr>
    </w:lvl>
    <w:lvl w:ilvl="7" w:tplc="17847FEC" w:tentative="1">
      <w:start w:val="1"/>
      <w:numFmt w:val="bullet"/>
      <w:lvlText w:val=""/>
      <w:lvlJc w:val="left"/>
      <w:pPr>
        <w:tabs>
          <w:tab w:val="num" w:pos="5760"/>
        </w:tabs>
        <w:ind w:left="5760" w:hanging="360"/>
      </w:pPr>
      <w:rPr>
        <w:rFonts w:ascii="Symbol" w:hAnsi="Symbol" w:hint="default"/>
      </w:rPr>
    </w:lvl>
    <w:lvl w:ilvl="8" w:tplc="DEC01F86" w:tentative="1">
      <w:start w:val="1"/>
      <w:numFmt w:val="bullet"/>
      <w:lvlText w:val=""/>
      <w:lvlJc w:val="left"/>
      <w:pPr>
        <w:tabs>
          <w:tab w:val="num" w:pos="6480"/>
        </w:tabs>
        <w:ind w:left="6480" w:hanging="360"/>
      </w:pPr>
      <w:rPr>
        <w:rFonts w:ascii="Symbol" w:hAnsi="Symbol" w:hint="default"/>
      </w:rPr>
    </w:lvl>
  </w:abstractNum>
  <w:abstractNum w:abstractNumId="10">
    <w:nsid w:val="548C462A"/>
    <w:multiLevelType w:val="hybridMultilevel"/>
    <w:tmpl w:val="D96A4AC0"/>
    <w:lvl w:ilvl="0" w:tplc="30628AAA">
      <w:start w:val="1"/>
      <w:numFmt w:val="bullet"/>
      <w:lvlText w:val=""/>
      <w:lvlPicBulletId w:val="5"/>
      <w:lvlJc w:val="left"/>
      <w:pPr>
        <w:tabs>
          <w:tab w:val="num" w:pos="1070"/>
        </w:tabs>
        <w:ind w:left="1070" w:hanging="360"/>
      </w:pPr>
      <w:rPr>
        <w:rFonts w:ascii="Symbol" w:hAnsi="Symbol" w:hint="default"/>
      </w:rPr>
    </w:lvl>
    <w:lvl w:ilvl="1" w:tplc="0BEEEBC6" w:tentative="1">
      <w:start w:val="1"/>
      <w:numFmt w:val="bullet"/>
      <w:lvlText w:val=""/>
      <w:lvlJc w:val="left"/>
      <w:pPr>
        <w:tabs>
          <w:tab w:val="num" w:pos="1790"/>
        </w:tabs>
        <w:ind w:left="1790" w:hanging="360"/>
      </w:pPr>
      <w:rPr>
        <w:rFonts w:ascii="Symbol" w:hAnsi="Symbol" w:hint="default"/>
      </w:rPr>
    </w:lvl>
    <w:lvl w:ilvl="2" w:tplc="B53EAC7A" w:tentative="1">
      <w:start w:val="1"/>
      <w:numFmt w:val="bullet"/>
      <w:lvlText w:val=""/>
      <w:lvlJc w:val="left"/>
      <w:pPr>
        <w:tabs>
          <w:tab w:val="num" w:pos="2510"/>
        </w:tabs>
        <w:ind w:left="2510" w:hanging="360"/>
      </w:pPr>
      <w:rPr>
        <w:rFonts w:ascii="Symbol" w:hAnsi="Symbol" w:hint="default"/>
      </w:rPr>
    </w:lvl>
    <w:lvl w:ilvl="3" w:tplc="5C8CD400" w:tentative="1">
      <w:start w:val="1"/>
      <w:numFmt w:val="bullet"/>
      <w:lvlText w:val=""/>
      <w:lvlJc w:val="left"/>
      <w:pPr>
        <w:tabs>
          <w:tab w:val="num" w:pos="3230"/>
        </w:tabs>
        <w:ind w:left="3230" w:hanging="360"/>
      </w:pPr>
      <w:rPr>
        <w:rFonts w:ascii="Symbol" w:hAnsi="Symbol" w:hint="default"/>
      </w:rPr>
    </w:lvl>
    <w:lvl w:ilvl="4" w:tplc="99E0C1D6" w:tentative="1">
      <w:start w:val="1"/>
      <w:numFmt w:val="bullet"/>
      <w:lvlText w:val=""/>
      <w:lvlJc w:val="left"/>
      <w:pPr>
        <w:tabs>
          <w:tab w:val="num" w:pos="3950"/>
        </w:tabs>
        <w:ind w:left="3950" w:hanging="360"/>
      </w:pPr>
      <w:rPr>
        <w:rFonts w:ascii="Symbol" w:hAnsi="Symbol" w:hint="default"/>
      </w:rPr>
    </w:lvl>
    <w:lvl w:ilvl="5" w:tplc="D6760262" w:tentative="1">
      <w:start w:val="1"/>
      <w:numFmt w:val="bullet"/>
      <w:lvlText w:val=""/>
      <w:lvlJc w:val="left"/>
      <w:pPr>
        <w:tabs>
          <w:tab w:val="num" w:pos="4670"/>
        </w:tabs>
        <w:ind w:left="4670" w:hanging="360"/>
      </w:pPr>
      <w:rPr>
        <w:rFonts w:ascii="Symbol" w:hAnsi="Symbol" w:hint="default"/>
      </w:rPr>
    </w:lvl>
    <w:lvl w:ilvl="6" w:tplc="AE66EAFC" w:tentative="1">
      <w:start w:val="1"/>
      <w:numFmt w:val="bullet"/>
      <w:lvlText w:val=""/>
      <w:lvlJc w:val="left"/>
      <w:pPr>
        <w:tabs>
          <w:tab w:val="num" w:pos="5390"/>
        </w:tabs>
        <w:ind w:left="5390" w:hanging="360"/>
      </w:pPr>
      <w:rPr>
        <w:rFonts w:ascii="Symbol" w:hAnsi="Symbol" w:hint="default"/>
      </w:rPr>
    </w:lvl>
    <w:lvl w:ilvl="7" w:tplc="5FBE5298" w:tentative="1">
      <w:start w:val="1"/>
      <w:numFmt w:val="bullet"/>
      <w:lvlText w:val=""/>
      <w:lvlJc w:val="left"/>
      <w:pPr>
        <w:tabs>
          <w:tab w:val="num" w:pos="6110"/>
        </w:tabs>
        <w:ind w:left="6110" w:hanging="360"/>
      </w:pPr>
      <w:rPr>
        <w:rFonts w:ascii="Symbol" w:hAnsi="Symbol" w:hint="default"/>
      </w:rPr>
    </w:lvl>
    <w:lvl w:ilvl="8" w:tplc="F1ECA0CA" w:tentative="1">
      <w:start w:val="1"/>
      <w:numFmt w:val="bullet"/>
      <w:lvlText w:val=""/>
      <w:lvlJc w:val="left"/>
      <w:pPr>
        <w:tabs>
          <w:tab w:val="num" w:pos="6830"/>
        </w:tabs>
        <w:ind w:left="6830" w:hanging="360"/>
      </w:pPr>
      <w:rPr>
        <w:rFonts w:ascii="Symbol" w:hAnsi="Symbol" w:hint="default"/>
      </w:rPr>
    </w:lvl>
  </w:abstractNum>
  <w:abstractNum w:abstractNumId="11">
    <w:nsid w:val="70A5433A"/>
    <w:multiLevelType w:val="hybridMultilevel"/>
    <w:tmpl w:val="A8F421FE"/>
    <w:lvl w:ilvl="0" w:tplc="6CBE2C6C">
      <w:start w:val="1"/>
      <w:numFmt w:val="bullet"/>
      <w:lvlText w:val=""/>
      <w:lvlPicBulletId w:val="2"/>
      <w:lvlJc w:val="left"/>
      <w:pPr>
        <w:tabs>
          <w:tab w:val="num" w:pos="720"/>
        </w:tabs>
        <w:ind w:left="720" w:hanging="360"/>
      </w:pPr>
      <w:rPr>
        <w:rFonts w:ascii="Symbol" w:hAnsi="Symbol" w:hint="default"/>
      </w:rPr>
    </w:lvl>
    <w:lvl w:ilvl="1" w:tplc="879855AC" w:tentative="1">
      <w:start w:val="1"/>
      <w:numFmt w:val="bullet"/>
      <w:lvlText w:val=""/>
      <w:lvlJc w:val="left"/>
      <w:pPr>
        <w:tabs>
          <w:tab w:val="num" w:pos="1440"/>
        </w:tabs>
        <w:ind w:left="1440" w:hanging="360"/>
      </w:pPr>
      <w:rPr>
        <w:rFonts w:ascii="Symbol" w:hAnsi="Symbol" w:hint="default"/>
      </w:rPr>
    </w:lvl>
    <w:lvl w:ilvl="2" w:tplc="24729DF8" w:tentative="1">
      <w:start w:val="1"/>
      <w:numFmt w:val="bullet"/>
      <w:lvlText w:val=""/>
      <w:lvlJc w:val="left"/>
      <w:pPr>
        <w:tabs>
          <w:tab w:val="num" w:pos="2160"/>
        </w:tabs>
        <w:ind w:left="2160" w:hanging="360"/>
      </w:pPr>
      <w:rPr>
        <w:rFonts w:ascii="Symbol" w:hAnsi="Symbol" w:hint="default"/>
      </w:rPr>
    </w:lvl>
    <w:lvl w:ilvl="3" w:tplc="D6ECAB0C" w:tentative="1">
      <w:start w:val="1"/>
      <w:numFmt w:val="bullet"/>
      <w:lvlText w:val=""/>
      <w:lvlJc w:val="left"/>
      <w:pPr>
        <w:tabs>
          <w:tab w:val="num" w:pos="2880"/>
        </w:tabs>
        <w:ind w:left="2880" w:hanging="360"/>
      </w:pPr>
      <w:rPr>
        <w:rFonts w:ascii="Symbol" w:hAnsi="Symbol" w:hint="default"/>
      </w:rPr>
    </w:lvl>
    <w:lvl w:ilvl="4" w:tplc="5B2287A4" w:tentative="1">
      <w:start w:val="1"/>
      <w:numFmt w:val="bullet"/>
      <w:lvlText w:val=""/>
      <w:lvlJc w:val="left"/>
      <w:pPr>
        <w:tabs>
          <w:tab w:val="num" w:pos="3600"/>
        </w:tabs>
        <w:ind w:left="3600" w:hanging="360"/>
      </w:pPr>
      <w:rPr>
        <w:rFonts w:ascii="Symbol" w:hAnsi="Symbol" w:hint="default"/>
      </w:rPr>
    </w:lvl>
    <w:lvl w:ilvl="5" w:tplc="172438C6" w:tentative="1">
      <w:start w:val="1"/>
      <w:numFmt w:val="bullet"/>
      <w:lvlText w:val=""/>
      <w:lvlJc w:val="left"/>
      <w:pPr>
        <w:tabs>
          <w:tab w:val="num" w:pos="4320"/>
        </w:tabs>
        <w:ind w:left="4320" w:hanging="360"/>
      </w:pPr>
      <w:rPr>
        <w:rFonts w:ascii="Symbol" w:hAnsi="Symbol" w:hint="default"/>
      </w:rPr>
    </w:lvl>
    <w:lvl w:ilvl="6" w:tplc="52C822B8" w:tentative="1">
      <w:start w:val="1"/>
      <w:numFmt w:val="bullet"/>
      <w:lvlText w:val=""/>
      <w:lvlJc w:val="left"/>
      <w:pPr>
        <w:tabs>
          <w:tab w:val="num" w:pos="5040"/>
        </w:tabs>
        <w:ind w:left="5040" w:hanging="360"/>
      </w:pPr>
      <w:rPr>
        <w:rFonts w:ascii="Symbol" w:hAnsi="Symbol" w:hint="default"/>
      </w:rPr>
    </w:lvl>
    <w:lvl w:ilvl="7" w:tplc="59DA6A9A" w:tentative="1">
      <w:start w:val="1"/>
      <w:numFmt w:val="bullet"/>
      <w:lvlText w:val=""/>
      <w:lvlJc w:val="left"/>
      <w:pPr>
        <w:tabs>
          <w:tab w:val="num" w:pos="5760"/>
        </w:tabs>
        <w:ind w:left="5760" w:hanging="360"/>
      </w:pPr>
      <w:rPr>
        <w:rFonts w:ascii="Symbol" w:hAnsi="Symbol" w:hint="default"/>
      </w:rPr>
    </w:lvl>
    <w:lvl w:ilvl="8" w:tplc="1068E1CC"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0"/>
  </w:num>
  <w:num w:numId="3">
    <w:abstractNumId w:val="11"/>
  </w:num>
  <w:num w:numId="4">
    <w:abstractNumId w:val="9"/>
  </w:num>
  <w:num w:numId="5">
    <w:abstractNumId w:val="6"/>
  </w:num>
  <w:num w:numId="6">
    <w:abstractNumId w:val="8"/>
  </w:num>
  <w:num w:numId="7">
    <w:abstractNumId w:val="10"/>
  </w:num>
  <w:num w:numId="8">
    <w:abstractNumId w:val="3"/>
  </w:num>
  <w:num w:numId="9">
    <w:abstractNumId w:val="4"/>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50F"/>
    <w:rsid w:val="00000D84"/>
    <w:rsid w:val="00002FE4"/>
    <w:rsid w:val="000036A4"/>
    <w:rsid w:val="000147FA"/>
    <w:rsid w:val="00015F76"/>
    <w:rsid w:val="000235A9"/>
    <w:rsid w:val="00030E36"/>
    <w:rsid w:val="00031809"/>
    <w:rsid w:val="00031B3F"/>
    <w:rsid w:val="00033318"/>
    <w:rsid w:val="00040EFA"/>
    <w:rsid w:val="0004159C"/>
    <w:rsid w:val="000422CE"/>
    <w:rsid w:val="00053CAC"/>
    <w:rsid w:val="000617FA"/>
    <w:rsid w:val="00062071"/>
    <w:rsid w:val="00063707"/>
    <w:rsid w:val="00066E6E"/>
    <w:rsid w:val="0007303F"/>
    <w:rsid w:val="000733AB"/>
    <w:rsid w:val="00076667"/>
    <w:rsid w:val="00077BF2"/>
    <w:rsid w:val="00081662"/>
    <w:rsid w:val="00084717"/>
    <w:rsid w:val="00086330"/>
    <w:rsid w:val="00086D71"/>
    <w:rsid w:val="00086DCF"/>
    <w:rsid w:val="000905AD"/>
    <w:rsid w:val="00095B8B"/>
    <w:rsid w:val="0009687C"/>
    <w:rsid w:val="000A0781"/>
    <w:rsid w:val="000A07E6"/>
    <w:rsid w:val="000A0885"/>
    <w:rsid w:val="000A1F7D"/>
    <w:rsid w:val="000A42F7"/>
    <w:rsid w:val="000A5577"/>
    <w:rsid w:val="000A7233"/>
    <w:rsid w:val="000B11CB"/>
    <w:rsid w:val="000B11FC"/>
    <w:rsid w:val="000C12FC"/>
    <w:rsid w:val="000C19D4"/>
    <w:rsid w:val="000C47CB"/>
    <w:rsid w:val="000D2808"/>
    <w:rsid w:val="000D44C9"/>
    <w:rsid w:val="000E27CA"/>
    <w:rsid w:val="000E4E20"/>
    <w:rsid w:val="000E6300"/>
    <w:rsid w:val="000E704B"/>
    <w:rsid w:val="000F0A3A"/>
    <w:rsid w:val="000F0C14"/>
    <w:rsid w:val="000F28E2"/>
    <w:rsid w:val="000F32E6"/>
    <w:rsid w:val="000F518A"/>
    <w:rsid w:val="000F5F2D"/>
    <w:rsid w:val="00103404"/>
    <w:rsid w:val="00105C9E"/>
    <w:rsid w:val="001110B1"/>
    <w:rsid w:val="00114C82"/>
    <w:rsid w:val="00117399"/>
    <w:rsid w:val="0012160B"/>
    <w:rsid w:val="00123C27"/>
    <w:rsid w:val="00126330"/>
    <w:rsid w:val="001317E7"/>
    <w:rsid w:val="00136AAF"/>
    <w:rsid w:val="001379AF"/>
    <w:rsid w:val="0014002F"/>
    <w:rsid w:val="0014015B"/>
    <w:rsid w:val="00142F6E"/>
    <w:rsid w:val="001447FB"/>
    <w:rsid w:val="00152D49"/>
    <w:rsid w:val="00152F19"/>
    <w:rsid w:val="001568FA"/>
    <w:rsid w:val="00156C4B"/>
    <w:rsid w:val="00160A5E"/>
    <w:rsid w:val="00163763"/>
    <w:rsid w:val="00177540"/>
    <w:rsid w:val="00180D43"/>
    <w:rsid w:val="001813C9"/>
    <w:rsid w:val="00182F91"/>
    <w:rsid w:val="0018607B"/>
    <w:rsid w:val="00187EC1"/>
    <w:rsid w:val="00194F47"/>
    <w:rsid w:val="001A061E"/>
    <w:rsid w:val="001A506D"/>
    <w:rsid w:val="001B2321"/>
    <w:rsid w:val="001B4CF7"/>
    <w:rsid w:val="001C42E1"/>
    <w:rsid w:val="001C6A5A"/>
    <w:rsid w:val="001D22D1"/>
    <w:rsid w:val="001D29A4"/>
    <w:rsid w:val="001D31FD"/>
    <w:rsid w:val="001D4DB8"/>
    <w:rsid w:val="001D51DA"/>
    <w:rsid w:val="001D7D07"/>
    <w:rsid w:val="001E0FD8"/>
    <w:rsid w:val="001E2091"/>
    <w:rsid w:val="001E607A"/>
    <w:rsid w:val="001E79F4"/>
    <w:rsid w:val="001F2F20"/>
    <w:rsid w:val="001F43CF"/>
    <w:rsid w:val="00201D43"/>
    <w:rsid w:val="002119AF"/>
    <w:rsid w:val="0022143A"/>
    <w:rsid w:val="0022306E"/>
    <w:rsid w:val="002268F9"/>
    <w:rsid w:val="00226D37"/>
    <w:rsid w:val="002341AA"/>
    <w:rsid w:val="00234EE4"/>
    <w:rsid w:val="00235FEE"/>
    <w:rsid w:val="00240E10"/>
    <w:rsid w:val="00242F0D"/>
    <w:rsid w:val="002438A5"/>
    <w:rsid w:val="00263D7E"/>
    <w:rsid w:val="0026662B"/>
    <w:rsid w:val="002712BC"/>
    <w:rsid w:val="002715FC"/>
    <w:rsid w:val="00275FC2"/>
    <w:rsid w:val="00281741"/>
    <w:rsid w:val="00284E05"/>
    <w:rsid w:val="0028740F"/>
    <w:rsid w:val="00290837"/>
    <w:rsid w:val="00295696"/>
    <w:rsid w:val="002A1CAC"/>
    <w:rsid w:val="002A305E"/>
    <w:rsid w:val="002A3653"/>
    <w:rsid w:val="002A6B57"/>
    <w:rsid w:val="002B110B"/>
    <w:rsid w:val="002B13C8"/>
    <w:rsid w:val="002C4C89"/>
    <w:rsid w:val="002D0420"/>
    <w:rsid w:val="002D0F92"/>
    <w:rsid w:val="002D1597"/>
    <w:rsid w:val="002D3D55"/>
    <w:rsid w:val="002D4784"/>
    <w:rsid w:val="002D581E"/>
    <w:rsid w:val="002D5B90"/>
    <w:rsid w:val="002E35A0"/>
    <w:rsid w:val="002E5B77"/>
    <w:rsid w:val="002F7536"/>
    <w:rsid w:val="00301757"/>
    <w:rsid w:val="00307A54"/>
    <w:rsid w:val="0031208D"/>
    <w:rsid w:val="00312378"/>
    <w:rsid w:val="00316E82"/>
    <w:rsid w:val="00317B99"/>
    <w:rsid w:val="00320527"/>
    <w:rsid w:val="00320AD7"/>
    <w:rsid w:val="003250A6"/>
    <w:rsid w:val="0032528B"/>
    <w:rsid w:val="003321FE"/>
    <w:rsid w:val="00332904"/>
    <w:rsid w:val="0033539B"/>
    <w:rsid w:val="00335829"/>
    <w:rsid w:val="003358D3"/>
    <w:rsid w:val="0033797A"/>
    <w:rsid w:val="00340583"/>
    <w:rsid w:val="00344602"/>
    <w:rsid w:val="00346CD5"/>
    <w:rsid w:val="00350CCC"/>
    <w:rsid w:val="003550C7"/>
    <w:rsid w:val="003613AB"/>
    <w:rsid w:val="00362D93"/>
    <w:rsid w:val="00364C2C"/>
    <w:rsid w:val="003667B9"/>
    <w:rsid w:val="0037172C"/>
    <w:rsid w:val="00376213"/>
    <w:rsid w:val="00382F9F"/>
    <w:rsid w:val="00383561"/>
    <w:rsid w:val="00384F24"/>
    <w:rsid w:val="00386533"/>
    <w:rsid w:val="00390B56"/>
    <w:rsid w:val="003911C5"/>
    <w:rsid w:val="003935D3"/>
    <w:rsid w:val="003940DB"/>
    <w:rsid w:val="00396C97"/>
    <w:rsid w:val="00397B05"/>
    <w:rsid w:val="003A1D9A"/>
    <w:rsid w:val="003A2B3A"/>
    <w:rsid w:val="003A4CF3"/>
    <w:rsid w:val="003B75EF"/>
    <w:rsid w:val="003C687E"/>
    <w:rsid w:val="003C73A4"/>
    <w:rsid w:val="003D35AB"/>
    <w:rsid w:val="003D4173"/>
    <w:rsid w:val="003D4770"/>
    <w:rsid w:val="003D539F"/>
    <w:rsid w:val="003F3C6F"/>
    <w:rsid w:val="003F3E95"/>
    <w:rsid w:val="003F7A97"/>
    <w:rsid w:val="004026D8"/>
    <w:rsid w:val="00406C43"/>
    <w:rsid w:val="004117B9"/>
    <w:rsid w:val="00415352"/>
    <w:rsid w:val="00422F9E"/>
    <w:rsid w:val="00427B28"/>
    <w:rsid w:val="00427CDE"/>
    <w:rsid w:val="00430007"/>
    <w:rsid w:val="004302BA"/>
    <w:rsid w:val="00432873"/>
    <w:rsid w:val="0043584D"/>
    <w:rsid w:val="004475E0"/>
    <w:rsid w:val="0045351B"/>
    <w:rsid w:val="00453DC0"/>
    <w:rsid w:val="00455749"/>
    <w:rsid w:val="00462F9B"/>
    <w:rsid w:val="00465B11"/>
    <w:rsid w:val="004672A0"/>
    <w:rsid w:val="00471532"/>
    <w:rsid w:val="00475DA9"/>
    <w:rsid w:val="00487D92"/>
    <w:rsid w:val="00490338"/>
    <w:rsid w:val="00492E5F"/>
    <w:rsid w:val="004A59FD"/>
    <w:rsid w:val="004A6F0A"/>
    <w:rsid w:val="004B1195"/>
    <w:rsid w:val="004B5386"/>
    <w:rsid w:val="004C1415"/>
    <w:rsid w:val="004C18B5"/>
    <w:rsid w:val="004C229C"/>
    <w:rsid w:val="004C23CC"/>
    <w:rsid w:val="004C28E2"/>
    <w:rsid w:val="004C4227"/>
    <w:rsid w:val="004D0A9E"/>
    <w:rsid w:val="004D1B1D"/>
    <w:rsid w:val="004D1C01"/>
    <w:rsid w:val="004D37EE"/>
    <w:rsid w:val="004D6317"/>
    <w:rsid w:val="004D6F15"/>
    <w:rsid w:val="004F046F"/>
    <w:rsid w:val="004F2D39"/>
    <w:rsid w:val="004F674E"/>
    <w:rsid w:val="00504447"/>
    <w:rsid w:val="00507EF9"/>
    <w:rsid w:val="00511FB1"/>
    <w:rsid w:val="00512106"/>
    <w:rsid w:val="005139D0"/>
    <w:rsid w:val="00532089"/>
    <w:rsid w:val="00535FF4"/>
    <w:rsid w:val="005369E7"/>
    <w:rsid w:val="005415F5"/>
    <w:rsid w:val="005440C5"/>
    <w:rsid w:val="005461FB"/>
    <w:rsid w:val="00553681"/>
    <w:rsid w:val="00562281"/>
    <w:rsid w:val="00563198"/>
    <w:rsid w:val="005716E0"/>
    <w:rsid w:val="005760FA"/>
    <w:rsid w:val="00580086"/>
    <w:rsid w:val="00584876"/>
    <w:rsid w:val="00586874"/>
    <w:rsid w:val="00592691"/>
    <w:rsid w:val="00592CBA"/>
    <w:rsid w:val="00593038"/>
    <w:rsid w:val="005A0647"/>
    <w:rsid w:val="005A283A"/>
    <w:rsid w:val="005A2B41"/>
    <w:rsid w:val="005A5E4E"/>
    <w:rsid w:val="005A64EC"/>
    <w:rsid w:val="005A6D4A"/>
    <w:rsid w:val="005B03A6"/>
    <w:rsid w:val="005C16BF"/>
    <w:rsid w:val="005C589C"/>
    <w:rsid w:val="005C6676"/>
    <w:rsid w:val="005D07E9"/>
    <w:rsid w:val="005D0D51"/>
    <w:rsid w:val="005D150E"/>
    <w:rsid w:val="005D47E3"/>
    <w:rsid w:val="005D7A73"/>
    <w:rsid w:val="005E2DBB"/>
    <w:rsid w:val="005F74E0"/>
    <w:rsid w:val="00604EF8"/>
    <w:rsid w:val="0060567F"/>
    <w:rsid w:val="00611790"/>
    <w:rsid w:val="00612A79"/>
    <w:rsid w:val="0061328A"/>
    <w:rsid w:val="00613AA3"/>
    <w:rsid w:val="00614BA3"/>
    <w:rsid w:val="00616EA9"/>
    <w:rsid w:val="0062052F"/>
    <w:rsid w:val="0064225A"/>
    <w:rsid w:val="0064245C"/>
    <w:rsid w:val="00642F85"/>
    <w:rsid w:val="00647D83"/>
    <w:rsid w:val="00651A2E"/>
    <w:rsid w:val="00651BC2"/>
    <w:rsid w:val="00655AE9"/>
    <w:rsid w:val="00655B19"/>
    <w:rsid w:val="006651FA"/>
    <w:rsid w:val="00666696"/>
    <w:rsid w:val="006703A1"/>
    <w:rsid w:val="00670A21"/>
    <w:rsid w:val="006716D1"/>
    <w:rsid w:val="00671EED"/>
    <w:rsid w:val="0067347F"/>
    <w:rsid w:val="00674936"/>
    <w:rsid w:val="00674BB5"/>
    <w:rsid w:val="00680855"/>
    <w:rsid w:val="00683677"/>
    <w:rsid w:val="00684585"/>
    <w:rsid w:val="0068657F"/>
    <w:rsid w:val="00686D04"/>
    <w:rsid w:val="0068719E"/>
    <w:rsid w:val="006910A9"/>
    <w:rsid w:val="00693AB6"/>
    <w:rsid w:val="006A27FC"/>
    <w:rsid w:val="006A6785"/>
    <w:rsid w:val="006B2DCB"/>
    <w:rsid w:val="006B6453"/>
    <w:rsid w:val="006C090D"/>
    <w:rsid w:val="006C0E05"/>
    <w:rsid w:val="006C2528"/>
    <w:rsid w:val="006C4709"/>
    <w:rsid w:val="006D1C93"/>
    <w:rsid w:val="006D258B"/>
    <w:rsid w:val="006D32DC"/>
    <w:rsid w:val="006D58A1"/>
    <w:rsid w:val="006D5E8A"/>
    <w:rsid w:val="006F34E2"/>
    <w:rsid w:val="006F3E58"/>
    <w:rsid w:val="006F4176"/>
    <w:rsid w:val="006F51F6"/>
    <w:rsid w:val="006F6481"/>
    <w:rsid w:val="00700134"/>
    <w:rsid w:val="00701896"/>
    <w:rsid w:val="00704D6B"/>
    <w:rsid w:val="0070515A"/>
    <w:rsid w:val="007102EB"/>
    <w:rsid w:val="00712683"/>
    <w:rsid w:val="0071350F"/>
    <w:rsid w:val="0072098C"/>
    <w:rsid w:val="00723554"/>
    <w:rsid w:val="007241BD"/>
    <w:rsid w:val="00724D21"/>
    <w:rsid w:val="00725616"/>
    <w:rsid w:val="007260F5"/>
    <w:rsid w:val="00743D6D"/>
    <w:rsid w:val="0074473C"/>
    <w:rsid w:val="007455F9"/>
    <w:rsid w:val="00750904"/>
    <w:rsid w:val="00757E0E"/>
    <w:rsid w:val="00763C6D"/>
    <w:rsid w:val="0076560C"/>
    <w:rsid w:val="00765FD7"/>
    <w:rsid w:val="007677B9"/>
    <w:rsid w:val="0077217E"/>
    <w:rsid w:val="00772B06"/>
    <w:rsid w:val="00774B1D"/>
    <w:rsid w:val="00782CCB"/>
    <w:rsid w:val="00785E38"/>
    <w:rsid w:val="007A1493"/>
    <w:rsid w:val="007A568C"/>
    <w:rsid w:val="007A5E3B"/>
    <w:rsid w:val="007A6D8F"/>
    <w:rsid w:val="007B17E5"/>
    <w:rsid w:val="007C004B"/>
    <w:rsid w:val="007C272B"/>
    <w:rsid w:val="007C3722"/>
    <w:rsid w:val="007C4500"/>
    <w:rsid w:val="007D0945"/>
    <w:rsid w:val="007D67FF"/>
    <w:rsid w:val="007E1E7C"/>
    <w:rsid w:val="007F15C7"/>
    <w:rsid w:val="007F6344"/>
    <w:rsid w:val="007F724E"/>
    <w:rsid w:val="0080054C"/>
    <w:rsid w:val="00806427"/>
    <w:rsid w:val="00810F37"/>
    <w:rsid w:val="00817285"/>
    <w:rsid w:val="008178D5"/>
    <w:rsid w:val="00820E08"/>
    <w:rsid w:val="00822BCC"/>
    <w:rsid w:val="00827D1E"/>
    <w:rsid w:val="00833D06"/>
    <w:rsid w:val="0083533A"/>
    <w:rsid w:val="00840566"/>
    <w:rsid w:val="00843002"/>
    <w:rsid w:val="0084340E"/>
    <w:rsid w:val="00845B1F"/>
    <w:rsid w:val="008504E4"/>
    <w:rsid w:val="00851C09"/>
    <w:rsid w:val="0085223A"/>
    <w:rsid w:val="008577B4"/>
    <w:rsid w:val="008608E7"/>
    <w:rsid w:val="0086652C"/>
    <w:rsid w:val="0086738E"/>
    <w:rsid w:val="00870448"/>
    <w:rsid w:val="00872674"/>
    <w:rsid w:val="00874539"/>
    <w:rsid w:val="00875002"/>
    <w:rsid w:val="0087589C"/>
    <w:rsid w:val="00877A24"/>
    <w:rsid w:val="00885485"/>
    <w:rsid w:val="00885FC4"/>
    <w:rsid w:val="00891DDA"/>
    <w:rsid w:val="00892860"/>
    <w:rsid w:val="00893513"/>
    <w:rsid w:val="008A4D50"/>
    <w:rsid w:val="008B1CFF"/>
    <w:rsid w:val="008B28F4"/>
    <w:rsid w:val="008B41D4"/>
    <w:rsid w:val="008B4523"/>
    <w:rsid w:val="008B69C1"/>
    <w:rsid w:val="008C0203"/>
    <w:rsid w:val="008C10B6"/>
    <w:rsid w:val="008C1B50"/>
    <w:rsid w:val="008C22AA"/>
    <w:rsid w:val="008C2402"/>
    <w:rsid w:val="008C2EDE"/>
    <w:rsid w:val="008D17DD"/>
    <w:rsid w:val="008D1ACA"/>
    <w:rsid w:val="008D259F"/>
    <w:rsid w:val="008D539A"/>
    <w:rsid w:val="008D6F8F"/>
    <w:rsid w:val="008D79D3"/>
    <w:rsid w:val="008E2481"/>
    <w:rsid w:val="008E7461"/>
    <w:rsid w:val="008F2662"/>
    <w:rsid w:val="008F2736"/>
    <w:rsid w:val="008F4A6D"/>
    <w:rsid w:val="008F7DA8"/>
    <w:rsid w:val="00900BD4"/>
    <w:rsid w:val="00906F15"/>
    <w:rsid w:val="0091582D"/>
    <w:rsid w:val="00915EBA"/>
    <w:rsid w:val="00932B1E"/>
    <w:rsid w:val="0094078A"/>
    <w:rsid w:val="00944941"/>
    <w:rsid w:val="00944E9D"/>
    <w:rsid w:val="00946463"/>
    <w:rsid w:val="00947143"/>
    <w:rsid w:val="009472F5"/>
    <w:rsid w:val="009474EC"/>
    <w:rsid w:val="00954B1B"/>
    <w:rsid w:val="009575C7"/>
    <w:rsid w:val="00960585"/>
    <w:rsid w:val="00962C0F"/>
    <w:rsid w:val="00971C18"/>
    <w:rsid w:val="00971CCE"/>
    <w:rsid w:val="00975416"/>
    <w:rsid w:val="00981541"/>
    <w:rsid w:val="00991D7C"/>
    <w:rsid w:val="0099297D"/>
    <w:rsid w:val="00994D3B"/>
    <w:rsid w:val="00997339"/>
    <w:rsid w:val="00997479"/>
    <w:rsid w:val="00997AD6"/>
    <w:rsid w:val="009A5267"/>
    <w:rsid w:val="009B0DA8"/>
    <w:rsid w:val="009B0FFA"/>
    <w:rsid w:val="009B17CE"/>
    <w:rsid w:val="009C2FAB"/>
    <w:rsid w:val="009C6DAE"/>
    <w:rsid w:val="009D048A"/>
    <w:rsid w:val="009E0C00"/>
    <w:rsid w:val="009E307B"/>
    <w:rsid w:val="009E3535"/>
    <w:rsid w:val="009E69B1"/>
    <w:rsid w:val="009E73E7"/>
    <w:rsid w:val="009E770E"/>
    <w:rsid w:val="009E7A84"/>
    <w:rsid w:val="009F50EF"/>
    <w:rsid w:val="009F5FC8"/>
    <w:rsid w:val="009F7E45"/>
    <w:rsid w:val="00A00868"/>
    <w:rsid w:val="00A01E2C"/>
    <w:rsid w:val="00A02B5B"/>
    <w:rsid w:val="00A039E6"/>
    <w:rsid w:val="00A05950"/>
    <w:rsid w:val="00A073E0"/>
    <w:rsid w:val="00A07572"/>
    <w:rsid w:val="00A11B06"/>
    <w:rsid w:val="00A128A5"/>
    <w:rsid w:val="00A1368B"/>
    <w:rsid w:val="00A222E6"/>
    <w:rsid w:val="00A23069"/>
    <w:rsid w:val="00A25BFC"/>
    <w:rsid w:val="00A267CA"/>
    <w:rsid w:val="00A304F9"/>
    <w:rsid w:val="00A3072B"/>
    <w:rsid w:val="00A31CA3"/>
    <w:rsid w:val="00A42B09"/>
    <w:rsid w:val="00A42EDF"/>
    <w:rsid w:val="00A4737D"/>
    <w:rsid w:val="00A50B2F"/>
    <w:rsid w:val="00A51678"/>
    <w:rsid w:val="00A52C3F"/>
    <w:rsid w:val="00A53C36"/>
    <w:rsid w:val="00A55F53"/>
    <w:rsid w:val="00A647BD"/>
    <w:rsid w:val="00A65279"/>
    <w:rsid w:val="00A65D2C"/>
    <w:rsid w:val="00A7420D"/>
    <w:rsid w:val="00A877B8"/>
    <w:rsid w:val="00A91D5A"/>
    <w:rsid w:val="00A94959"/>
    <w:rsid w:val="00AA1244"/>
    <w:rsid w:val="00AA54F4"/>
    <w:rsid w:val="00AA6820"/>
    <w:rsid w:val="00AC03F7"/>
    <w:rsid w:val="00AC7E0E"/>
    <w:rsid w:val="00AD2AEA"/>
    <w:rsid w:val="00AD4E22"/>
    <w:rsid w:val="00AD7398"/>
    <w:rsid w:val="00AE07AC"/>
    <w:rsid w:val="00AE0BDF"/>
    <w:rsid w:val="00AE1FC1"/>
    <w:rsid w:val="00AE7570"/>
    <w:rsid w:val="00AF04EF"/>
    <w:rsid w:val="00AF2F9A"/>
    <w:rsid w:val="00B04EF9"/>
    <w:rsid w:val="00B0568D"/>
    <w:rsid w:val="00B138F5"/>
    <w:rsid w:val="00B14A45"/>
    <w:rsid w:val="00B17649"/>
    <w:rsid w:val="00B277D9"/>
    <w:rsid w:val="00B277FB"/>
    <w:rsid w:val="00B3182B"/>
    <w:rsid w:val="00B32316"/>
    <w:rsid w:val="00B32CF6"/>
    <w:rsid w:val="00B34A4E"/>
    <w:rsid w:val="00B35255"/>
    <w:rsid w:val="00B35BC5"/>
    <w:rsid w:val="00B4391C"/>
    <w:rsid w:val="00B445BE"/>
    <w:rsid w:val="00B44C7C"/>
    <w:rsid w:val="00B44E2A"/>
    <w:rsid w:val="00B55BFB"/>
    <w:rsid w:val="00B56514"/>
    <w:rsid w:val="00B63B55"/>
    <w:rsid w:val="00B67570"/>
    <w:rsid w:val="00B70F17"/>
    <w:rsid w:val="00B72FBD"/>
    <w:rsid w:val="00B730AA"/>
    <w:rsid w:val="00B74C42"/>
    <w:rsid w:val="00B80B48"/>
    <w:rsid w:val="00B80D08"/>
    <w:rsid w:val="00B83859"/>
    <w:rsid w:val="00B8457D"/>
    <w:rsid w:val="00B87FE8"/>
    <w:rsid w:val="00BA0B57"/>
    <w:rsid w:val="00BA15EA"/>
    <w:rsid w:val="00BA5E67"/>
    <w:rsid w:val="00BA6354"/>
    <w:rsid w:val="00BA79A4"/>
    <w:rsid w:val="00BB0C29"/>
    <w:rsid w:val="00BB1532"/>
    <w:rsid w:val="00BB20F4"/>
    <w:rsid w:val="00BB4B96"/>
    <w:rsid w:val="00BB5CCA"/>
    <w:rsid w:val="00BC09B4"/>
    <w:rsid w:val="00BC20D2"/>
    <w:rsid w:val="00BD0B2D"/>
    <w:rsid w:val="00BD1D2B"/>
    <w:rsid w:val="00BD3264"/>
    <w:rsid w:val="00BE6AE0"/>
    <w:rsid w:val="00BF19C3"/>
    <w:rsid w:val="00BF1C72"/>
    <w:rsid w:val="00C015EE"/>
    <w:rsid w:val="00C1086D"/>
    <w:rsid w:val="00C10917"/>
    <w:rsid w:val="00C144A0"/>
    <w:rsid w:val="00C161C7"/>
    <w:rsid w:val="00C20414"/>
    <w:rsid w:val="00C20A0A"/>
    <w:rsid w:val="00C26A92"/>
    <w:rsid w:val="00C26E6F"/>
    <w:rsid w:val="00C30468"/>
    <w:rsid w:val="00C31F49"/>
    <w:rsid w:val="00C32595"/>
    <w:rsid w:val="00C3266B"/>
    <w:rsid w:val="00C36FE9"/>
    <w:rsid w:val="00C47586"/>
    <w:rsid w:val="00C5225E"/>
    <w:rsid w:val="00C52995"/>
    <w:rsid w:val="00C55795"/>
    <w:rsid w:val="00C63C8F"/>
    <w:rsid w:val="00C65934"/>
    <w:rsid w:val="00C76042"/>
    <w:rsid w:val="00C812FE"/>
    <w:rsid w:val="00C85736"/>
    <w:rsid w:val="00C87660"/>
    <w:rsid w:val="00C925DA"/>
    <w:rsid w:val="00C92705"/>
    <w:rsid w:val="00C93168"/>
    <w:rsid w:val="00C949F3"/>
    <w:rsid w:val="00CA143A"/>
    <w:rsid w:val="00CA28F0"/>
    <w:rsid w:val="00CA2C12"/>
    <w:rsid w:val="00CA58E4"/>
    <w:rsid w:val="00CB1235"/>
    <w:rsid w:val="00CB1939"/>
    <w:rsid w:val="00CC00A6"/>
    <w:rsid w:val="00CC0A45"/>
    <w:rsid w:val="00CC1055"/>
    <w:rsid w:val="00CC2D7F"/>
    <w:rsid w:val="00CC444B"/>
    <w:rsid w:val="00CC4CD4"/>
    <w:rsid w:val="00CD23BF"/>
    <w:rsid w:val="00CD7BE2"/>
    <w:rsid w:val="00CE282A"/>
    <w:rsid w:val="00CE6C0F"/>
    <w:rsid w:val="00CF2B4D"/>
    <w:rsid w:val="00CF506B"/>
    <w:rsid w:val="00D023FE"/>
    <w:rsid w:val="00D12165"/>
    <w:rsid w:val="00D15D99"/>
    <w:rsid w:val="00D179CB"/>
    <w:rsid w:val="00D20C0B"/>
    <w:rsid w:val="00D20C6B"/>
    <w:rsid w:val="00D2145C"/>
    <w:rsid w:val="00D269C1"/>
    <w:rsid w:val="00D30445"/>
    <w:rsid w:val="00D30E69"/>
    <w:rsid w:val="00D33102"/>
    <w:rsid w:val="00D33E6C"/>
    <w:rsid w:val="00D33FE6"/>
    <w:rsid w:val="00D40C34"/>
    <w:rsid w:val="00D5006C"/>
    <w:rsid w:val="00D5487E"/>
    <w:rsid w:val="00D5651D"/>
    <w:rsid w:val="00D56A0E"/>
    <w:rsid w:val="00D6088B"/>
    <w:rsid w:val="00D630E5"/>
    <w:rsid w:val="00D65112"/>
    <w:rsid w:val="00D67765"/>
    <w:rsid w:val="00D7654D"/>
    <w:rsid w:val="00D76756"/>
    <w:rsid w:val="00D82CE2"/>
    <w:rsid w:val="00D835DA"/>
    <w:rsid w:val="00D86208"/>
    <w:rsid w:val="00D900A3"/>
    <w:rsid w:val="00D90B9A"/>
    <w:rsid w:val="00D93E03"/>
    <w:rsid w:val="00D9448F"/>
    <w:rsid w:val="00D96B4E"/>
    <w:rsid w:val="00D9773E"/>
    <w:rsid w:val="00DA0412"/>
    <w:rsid w:val="00DA0423"/>
    <w:rsid w:val="00DA2960"/>
    <w:rsid w:val="00DA7154"/>
    <w:rsid w:val="00DB371B"/>
    <w:rsid w:val="00DB3798"/>
    <w:rsid w:val="00DB6157"/>
    <w:rsid w:val="00DC2624"/>
    <w:rsid w:val="00DC4A95"/>
    <w:rsid w:val="00DC4DB1"/>
    <w:rsid w:val="00DD16EE"/>
    <w:rsid w:val="00DD3AF2"/>
    <w:rsid w:val="00DD62D8"/>
    <w:rsid w:val="00DE08F0"/>
    <w:rsid w:val="00DE195E"/>
    <w:rsid w:val="00DE1E31"/>
    <w:rsid w:val="00DE2393"/>
    <w:rsid w:val="00DF1D2F"/>
    <w:rsid w:val="00DF3090"/>
    <w:rsid w:val="00E0050F"/>
    <w:rsid w:val="00E1750A"/>
    <w:rsid w:val="00E22D69"/>
    <w:rsid w:val="00E27942"/>
    <w:rsid w:val="00E3478D"/>
    <w:rsid w:val="00E43F95"/>
    <w:rsid w:val="00E4560B"/>
    <w:rsid w:val="00E4627E"/>
    <w:rsid w:val="00E51269"/>
    <w:rsid w:val="00E51F38"/>
    <w:rsid w:val="00E52622"/>
    <w:rsid w:val="00E527C3"/>
    <w:rsid w:val="00E5342C"/>
    <w:rsid w:val="00E5588C"/>
    <w:rsid w:val="00E56A5E"/>
    <w:rsid w:val="00E57EF7"/>
    <w:rsid w:val="00E60AF0"/>
    <w:rsid w:val="00E711E3"/>
    <w:rsid w:val="00E75273"/>
    <w:rsid w:val="00E806FF"/>
    <w:rsid w:val="00E82449"/>
    <w:rsid w:val="00E82D9A"/>
    <w:rsid w:val="00E83A0B"/>
    <w:rsid w:val="00E83F78"/>
    <w:rsid w:val="00E86D8D"/>
    <w:rsid w:val="00E91CAC"/>
    <w:rsid w:val="00E92676"/>
    <w:rsid w:val="00EA2627"/>
    <w:rsid w:val="00EA3266"/>
    <w:rsid w:val="00EA34E3"/>
    <w:rsid w:val="00EA4035"/>
    <w:rsid w:val="00EA74C8"/>
    <w:rsid w:val="00EA7A72"/>
    <w:rsid w:val="00EB112B"/>
    <w:rsid w:val="00EB36DB"/>
    <w:rsid w:val="00EB5EAF"/>
    <w:rsid w:val="00EB62DF"/>
    <w:rsid w:val="00EB7672"/>
    <w:rsid w:val="00ED1483"/>
    <w:rsid w:val="00ED22F9"/>
    <w:rsid w:val="00ED272D"/>
    <w:rsid w:val="00ED32E7"/>
    <w:rsid w:val="00ED5FB8"/>
    <w:rsid w:val="00ED75FC"/>
    <w:rsid w:val="00ED7710"/>
    <w:rsid w:val="00ED7A7E"/>
    <w:rsid w:val="00EE3667"/>
    <w:rsid w:val="00EE5046"/>
    <w:rsid w:val="00EF149C"/>
    <w:rsid w:val="00EF1ADD"/>
    <w:rsid w:val="00EF79E7"/>
    <w:rsid w:val="00F019A0"/>
    <w:rsid w:val="00F01A32"/>
    <w:rsid w:val="00F11F8C"/>
    <w:rsid w:val="00F14C25"/>
    <w:rsid w:val="00F1507A"/>
    <w:rsid w:val="00F16969"/>
    <w:rsid w:val="00F217A6"/>
    <w:rsid w:val="00F23505"/>
    <w:rsid w:val="00F24C95"/>
    <w:rsid w:val="00F2634D"/>
    <w:rsid w:val="00F3488A"/>
    <w:rsid w:val="00F36014"/>
    <w:rsid w:val="00F42B4F"/>
    <w:rsid w:val="00F535BD"/>
    <w:rsid w:val="00F56201"/>
    <w:rsid w:val="00F61AC7"/>
    <w:rsid w:val="00F66763"/>
    <w:rsid w:val="00F70F77"/>
    <w:rsid w:val="00F75314"/>
    <w:rsid w:val="00F91D61"/>
    <w:rsid w:val="00F92FAC"/>
    <w:rsid w:val="00FA00AB"/>
    <w:rsid w:val="00FA2725"/>
    <w:rsid w:val="00FA68D6"/>
    <w:rsid w:val="00FB31C0"/>
    <w:rsid w:val="00FB4527"/>
    <w:rsid w:val="00FB585F"/>
    <w:rsid w:val="00FC1CBC"/>
    <w:rsid w:val="00FC4292"/>
    <w:rsid w:val="00FC7153"/>
    <w:rsid w:val="00FC7C7C"/>
    <w:rsid w:val="00FD5F09"/>
    <w:rsid w:val="00FD6A77"/>
    <w:rsid w:val="00FE037D"/>
    <w:rsid w:val="00FE0701"/>
    <w:rsid w:val="00FE781A"/>
    <w:rsid w:val="00FF4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50F"/>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350F"/>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rsid w:val="0071350F"/>
    <w:pPr>
      <w:tabs>
        <w:tab w:val="center" w:pos="4677"/>
        <w:tab w:val="right" w:pos="9355"/>
      </w:tabs>
    </w:pPr>
  </w:style>
  <w:style w:type="character" w:customStyle="1" w:styleId="a5">
    <w:name w:val="Верхний колонтитул Знак"/>
    <w:basedOn w:val="a0"/>
    <w:link w:val="a4"/>
    <w:rsid w:val="0071350F"/>
    <w:rPr>
      <w:rFonts w:ascii="Times New Roman" w:eastAsia="Times New Roman" w:hAnsi="Times New Roman" w:cs="Calibri"/>
      <w:sz w:val="28"/>
    </w:rPr>
  </w:style>
  <w:style w:type="paragraph" w:styleId="a6">
    <w:name w:val="footer"/>
    <w:basedOn w:val="a"/>
    <w:link w:val="a7"/>
    <w:uiPriority w:val="99"/>
    <w:unhideWhenUsed/>
    <w:rsid w:val="0071350F"/>
    <w:pPr>
      <w:tabs>
        <w:tab w:val="center" w:pos="4677"/>
        <w:tab w:val="right" w:pos="9355"/>
      </w:tabs>
    </w:pPr>
  </w:style>
  <w:style w:type="character" w:customStyle="1" w:styleId="a7">
    <w:name w:val="Нижний колонтитул Знак"/>
    <w:basedOn w:val="a0"/>
    <w:link w:val="a6"/>
    <w:uiPriority w:val="99"/>
    <w:rsid w:val="0071350F"/>
    <w:rPr>
      <w:rFonts w:ascii="Times New Roman" w:eastAsia="Times New Roman" w:hAnsi="Times New Roman" w:cs="Calibri"/>
      <w:sz w:val="28"/>
    </w:rPr>
  </w:style>
  <w:style w:type="paragraph" w:styleId="a8">
    <w:name w:val="List Paragraph"/>
    <w:basedOn w:val="a"/>
    <w:uiPriority w:val="34"/>
    <w:qFormat/>
    <w:rsid w:val="0071350F"/>
    <w:pPr>
      <w:ind w:left="720"/>
      <w:contextualSpacing/>
    </w:pPr>
  </w:style>
  <w:style w:type="paragraph" w:styleId="a9">
    <w:name w:val="Balloon Text"/>
    <w:basedOn w:val="a"/>
    <w:link w:val="aa"/>
    <w:uiPriority w:val="99"/>
    <w:semiHidden/>
    <w:unhideWhenUsed/>
    <w:rsid w:val="0071350F"/>
    <w:rPr>
      <w:rFonts w:ascii="Tahoma" w:hAnsi="Tahoma" w:cs="Tahoma"/>
      <w:sz w:val="16"/>
      <w:szCs w:val="16"/>
    </w:rPr>
  </w:style>
  <w:style w:type="character" w:customStyle="1" w:styleId="aa">
    <w:name w:val="Текст выноски Знак"/>
    <w:basedOn w:val="a0"/>
    <w:link w:val="a9"/>
    <w:uiPriority w:val="99"/>
    <w:semiHidden/>
    <w:rsid w:val="0071350F"/>
    <w:rPr>
      <w:rFonts w:ascii="Tahoma" w:eastAsia="Times New Roman" w:hAnsi="Tahoma" w:cs="Tahoma"/>
      <w:sz w:val="16"/>
      <w:szCs w:val="16"/>
    </w:rPr>
  </w:style>
  <w:style w:type="paragraph" w:customStyle="1" w:styleId="ConsPlusNormal">
    <w:name w:val="ConsPlusNormal"/>
    <w:link w:val="ConsPlusNormal0"/>
    <w:rsid w:val="0071350F"/>
    <w:pPr>
      <w:widowControl w:val="0"/>
      <w:autoSpaceDE w:val="0"/>
      <w:autoSpaceDN w:val="0"/>
      <w:spacing w:after="0" w:line="240" w:lineRule="auto"/>
    </w:pPr>
    <w:rPr>
      <w:rFonts w:ascii="Calibri" w:eastAsia="Times New Roman" w:hAnsi="Calibri" w:cs="Calibri"/>
      <w:szCs w:val="20"/>
      <w:lang w:eastAsia="ru-RU"/>
    </w:rPr>
  </w:style>
  <w:style w:type="character" w:styleId="ab">
    <w:name w:val="Hyperlink"/>
    <w:basedOn w:val="a0"/>
    <w:uiPriority w:val="99"/>
    <w:unhideWhenUsed/>
    <w:rsid w:val="0071350F"/>
    <w:rPr>
      <w:color w:val="0000FF" w:themeColor="hyperlink"/>
      <w:u w:val="single"/>
    </w:rPr>
  </w:style>
  <w:style w:type="paragraph" w:styleId="ac">
    <w:name w:val="endnote text"/>
    <w:basedOn w:val="a"/>
    <w:link w:val="ad"/>
    <w:uiPriority w:val="99"/>
    <w:semiHidden/>
    <w:unhideWhenUsed/>
    <w:rsid w:val="0071350F"/>
    <w:rPr>
      <w:sz w:val="20"/>
      <w:szCs w:val="20"/>
    </w:rPr>
  </w:style>
  <w:style w:type="character" w:customStyle="1" w:styleId="ad">
    <w:name w:val="Текст концевой сноски Знак"/>
    <w:basedOn w:val="a0"/>
    <w:link w:val="ac"/>
    <w:uiPriority w:val="99"/>
    <w:semiHidden/>
    <w:rsid w:val="0071350F"/>
    <w:rPr>
      <w:rFonts w:ascii="Times New Roman" w:eastAsia="Times New Roman" w:hAnsi="Times New Roman" w:cs="Calibri"/>
      <w:sz w:val="20"/>
      <w:szCs w:val="20"/>
    </w:rPr>
  </w:style>
  <w:style w:type="character" w:styleId="ae">
    <w:name w:val="endnote reference"/>
    <w:basedOn w:val="a0"/>
    <w:uiPriority w:val="99"/>
    <w:semiHidden/>
    <w:unhideWhenUsed/>
    <w:rsid w:val="0071350F"/>
    <w:rPr>
      <w:vertAlign w:val="superscript"/>
    </w:rPr>
  </w:style>
  <w:style w:type="paragraph" w:styleId="af">
    <w:name w:val="footnote text"/>
    <w:basedOn w:val="a"/>
    <w:link w:val="af0"/>
    <w:unhideWhenUsed/>
    <w:rsid w:val="0071350F"/>
    <w:rPr>
      <w:sz w:val="20"/>
      <w:szCs w:val="20"/>
    </w:rPr>
  </w:style>
  <w:style w:type="character" w:customStyle="1" w:styleId="af0">
    <w:name w:val="Текст сноски Знак"/>
    <w:basedOn w:val="a0"/>
    <w:link w:val="af"/>
    <w:rsid w:val="0071350F"/>
    <w:rPr>
      <w:rFonts w:ascii="Times New Roman" w:eastAsia="Times New Roman" w:hAnsi="Times New Roman" w:cs="Calibri"/>
      <w:sz w:val="20"/>
      <w:szCs w:val="20"/>
    </w:rPr>
  </w:style>
  <w:style w:type="character" w:styleId="af1">
    <w:name w:val="footnote reference"/>
    <w:basedOn w:val="a0"/>
    <w:unhideWhenUsed/>
    <w:rsid w:val="0071350F"/>
    <w:rPr>
      <w:vertAlign w:val="superscript"/>
    </w:rPr>
  </w:style>
  <w:style w:type="character" w:styleId="af2">
    <w:name w:val="page number"/>
    <w:basedOn w:val="a0"/>
    <w:rsid w:val="0071350F"/>
  </w:style>
  <w:style w:type="paragraph" w:styleId="3">
    <w:name w:val="Body Text 3"/>
    <w:basedOn w:val="a"/>
    <w:link w:val="30"/>
    <w:rsid w:val="0071350F"/>
    <w:pPr>
      <w:suppressAutoHyphens/>
      <w:spacing w:after="120"/>
      <w:ind w:firstLine="0"/>
    </w:pPr>
    <w:rPr>
      <w:rFonts w:cs="Times New Roman"/>
      <w:sz w:val="16"/>
      <w:szCs w:val="16"/>
      <w:lang w:eastAsia="ar-SA"/>
    </w:rPr>
  </w:style>
  <w:style w:type="character" w:customStyle="1" w:styleId="30">
    <w:name w:val="Основной текст 3 Знак"/>
    <w:basedOn w:val="a0"/>
    <w:link w:val="3"/>
    <w:rsid w:val="0071350F"/>
    <w:rPr>
      <w:rFonts w:ascii="Times New Roman" w:eastAsia="Times New Roman" w:hAnsi="Times New Roman" w:cs="Times New Roman"/>
      <w:sz w:val="16"/>
      <w:szCs w:val="16"/>
      <w:lang w:eastAsia="ar-SA"/>
    </w:rPr>
  </w:style>
  <w:style w:type="paragraph" w:customStyle="1" w:styleId="Heading">
    <w:name w:val="Heading"/>
    <w:rsid w:val="0071350F"/>
    <w:pPr>
      <w:autoSpaceDE w:val="0"/>
      <w:autoSpaceDN w:val="0"/>
      <w:adjustRightInd w:val="0"/>
      <w:spacing w:after="0" w:line="240" w:lineRule="auto"/>
    </w:pPr>
    <w:rPr>
      <w:rFonts w:ascii="Arial" w:eastAsia="Times New Roman" w:hAnsi="Arial" w:cs="Arial"/>
      <w:b/>
      <w:bCs/>
      <w:lang w:eastAsia="ru-RU"/>
    </w:rPr>
  </w:style>
  <w:style w:type="paragraph" w:styleId="af3">
    <w:name w:val="Body Text Indent"/>
    <w:basedOn w:val="a"/>
    <w:link w:val="af4"/>
    <w:uiPriority w:val="99"/>
    <w:semiHidden/>
    <w:unhideWhenUsed/>
    <w:rsid w:val="0064245C"/>
    <w:pPr>
      <w:spacing w:after="120"/>
      <w:ind w:left="283"/>
    </w:pPr>
  </w:style>
  <w:style w:type="character" w:customStyle="1" w:styleId="af4">
    <w:name w:val="Основной текст с отступом Знак"/>
    <w:basedOn w:val="a0"/>
    <w:link w:val="af3"/>
    <w:uiPriority w:val="99"/>
    <w:semiHidden/>
    <w:rsid w:val="0064245C"/>
    <w:rPr>
      <w:rFonts w:ascii="Times New Roman" w:eastAsia="Times New Roman" w:hAnsi="Times New Roman" w:cs="Calibri"/>
      <w:sz w:val="28"/>
    </w:rPr>
  </w:style>
  <w:style w:type="paragraph" w:styleId="af5">
    <w:name w:val="Normal (Web)"/>
    <w:basedOn w:val="a"/>
    <w:link w:val="af6"/>
    <w:rsid w:val="00BA6354"/>
    <w:pPr>
      <w:spacing w:after="200" w:line="276" w:lineRule="auto"/>
      <w:ind w:firstLine="0"/>
    </w:pPr>
    <w:rPr>
      <w:rFonts w:cs="Times New Roman"/>
      <w:sz w:val="24"/>
      <w:szCs w:val="24"/>
    </w:rPr>
  </w:style>
  <w:style w:type="character" w:customStyle="1" w:styleId="af6">
    <w:name w:val="Обычный (веб) Знак"/>
    <w:link w:val="af5"/>
    <w:locked/>
    <w:rsid w:val="00BA6354"/>
    <w:rPr>
      <w:rFonts w:ascii="Times New Roman" w:eastAsia="Times New Roman" w:hAnsi="Times New Roman" w:cs="Times New Roman"/>
      <w:sz w:val="24"/>
      <w:szCs w:val="24"/>
    </w:rPr>
  </w:style>
  <w:style w:type="character" w:customStyle="1" w:styleId="af7">
    <w:name w:val="Основной текст_"/>
    <w:basedOn w:val="a0"/>
    <w:link w:val="6"/>
    <w:rsid w:val="00F92FAC"/>
    <w:rPr>
      <w:rFonts w:ascii="Times New Roman" w:eastAsia="Times New Roman" w:hAnsi="Times New Roman" w:cs="Times New Roman"/>
      <w:sz w:val="26"/>
      <w:szCs w:val="26"/>
      <w:shd w:val="clear" w:color="auto" w:fill="FFFFFF"/>
    </w:rPr>
  </w:style>
  <w:style w:type="character" w:customStyle="1" w:styleId="11pt">
    <w:name w:val="Основной текст + 11 pt"/>
    <w:basedOn w:val="af7"/>
    <w:rsid w:val="00F92FAC"/>
    <w:rPr>
      <w:rFonts w:ascii="Times New Roman" w:eastAsia="Times New Roman" w:hAnsi="Times New Roman" w:cs="Times New Roman"/>
      <w:color w:val="000000"/>
      <w:spacing w:val="0"/>
      <w:w w:val="100"/>
      <w:position w:val="0"/>
      <w:sz w:val="22"/>
      <w:szCs w:val="22"/>
      <w:shd w:val="clear" w:color="auto" w:fill="FFFFFF"/>
      <w:lang w:val="ru-RU"/>
    </w:rPr>
  </w:style>
  <w:style w:type="paragraph" w:customStyle="1" w:styleId="6">
    <w:name w:val="Основной текст6"/>
    <w:basedOn w:val="a"/>
    <w:link w:val="af7"/>
    <w:rsid w:val="00F92FAC"/>
    <w:pPr>
      <w:widowControl w:val="0"/>
      <w:shd w:val="clear" w:color="auto" w:fill="FFFFFF"/>
      <w:spacing w:after="960" w:line="0" w:lineRule="atLeast"/>
      <w:ind w:firstLine="0"/>
    </w:pPr>
    <w:rPr>
      <w:rFonts w:cs="Times New Roman"/>
      <w:sz w:val="26"/>
      <w:szCs w:val="26"/>
    </w:rPr>
  </w:style>
  <w:style w:type="character" w:customStyle="1" w:styleId="2">
    <w:name w:val="Заголовок №2_"/>
    <w:basedOn w:val="a0"/>
    <w:link w:val="20"/>
    <w:rsid w:val="00226D37"/>
    <w:rPr>
      <w:rFonts w:ascii="Times New Roman" w:eastAsia="Times New Roman" w:hAnsi="Times New Roman" w:cs="Times New Roman"/>
      <w:i/>
      <w:iCs/>
      <w:sz w:val="26"/>
      <w:szCs w:val="26"/>
      <w:shd w:val="clear" w:color="auto" w:fill="FFFFFF"/>
    </w:rPr>
  </w:style>
  <w:style w:type="paragraph" w:customStyle="1" w:styleId="20">
    <w:name w:val="Заголовок №2"/>
    <w:basedOn w:val="a"/>
    <w:link w:val="2"/>
    <w:rsid w:val="00226D37"/>
    <w:pPr>
      <w:widowControl w:val="0"/>
      <w:shd w:val="clear" w:color="auto" w:fill="FFFFFF"/>
      <w:spacing w:before="540" w:after="540" w:line="0" w:lineRule="atLeast"/>
      <w:ind w:hanging="3080"/>
      <w:outlineLvl w:val="1"/>
    </w:pPr>
    <w:rPr>
      <w:rFonts w:cs="Times New Roman"/>
      <w:i/>
      <w:iCs/>
      <w:sz w:val="26"/>
      <w:szCs w:val="26"/>
    </w:rPr>
  </w:style>
  <w:style w:type="character" w:customStyle="1" w:styleId="ConsPlusNormal0">
    <w:name w:val="ConsPlusNormal Знак"/>
    <w:link w:val="ConsPlusNormal"/>
    <w:uiPriority w:val="99"/>
    <w:locked/>
    <w:rsid w:val="00ED75FC"/>
    <w:rPr>
      <w:rFonts w:ascii="Calibri" w:eastAsia="Times New Roman" w:hAnsi="Calibri" w:cs="Calibri"/>
      <w:szCs w:val="20"/>
      <w:lang w:eastAsia="ru-RU"/>
    </w:rPr>
  </w:style>
  <w:style w:type="character" w:customStyle="1" w:styleId="1">
    <w:name w:val="Основной текст1"/>
    <w:basedOn w:val="af7"/>
    <w:rsid w:val="003F7A97"/>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character" w:customStyle="1" w:styleId="4">
    <w:name w:val="Основной текст (4)_"/>
    <w:basedOn w:val="a0"/>
    <w:link w:val="40"/>
    <w:rsid w:val="003F7A97"/>
    <w:rPr>
      <w:rFonts w:ascii="Times New Roman" w:eastAsia="Times New Roman" w:hAnsi="Times New Roman" w:cs="Times New Roman"/>
      <w:i/>
      <w:iCs/>
      <w:sz w:val="26"/>
      <w:szCs w:val="26"/>
      <w:shd w:val="clear" w:color="auto" w:fill="FFFFFF"/>
    </w:rPr>
  </w:style>
  <w:style w:type="paragraph" w:customStyle="1" w:styleId="40">
    <w:name w:val="Основной текст (4)"/>
    <w:basedOn w:val="a"/>
    <w:link w:val="4"/>
    <w:rsid w:val="003F7A97"/>
    <w:pPr>
      <w:widowControl w:val="0"/>
      <w:shd w:val="clear" w:color="auto" w:fill="FFFFFF"/>
      <w:spacing w:after="360" w:line="341" w:lineRule="exact"/>
      <w:ind w:firstLine="0"/>
    </w:pPr>
    <w:rPr>
      <w:rFonts w:cs="Times New Roman"/>
      <w:i/>
      <w:iCs/>
      <w:sz w:val="26"/>
      <w:szCs w:val="26"/>
    </w:rPr>
  </w:style>
  <w:style w:type="paragraph" w:styleId="af8">
    <w:name w:val="No Spacing"/>
    <w:link w:val="af9"/>
    <w:uiPriority w:val="1"/>
    <w:qFormat/>
    <w:rsid w:val="00240E10"/>
    <w:pPr>
      <w:spacing w:after="0" w:line="240" w:lineRule="auto"/>
    </w:pPr>
    <w:rPr>
      <w:rFonts w:ascii="Calibri" w:eastAsia="Times New Roman" w:hAnsi="Calibri" w:cs="Times New Roman"/>
      <w:lang w:eastAsia="ru-RU"/>
    </w:rPr>
  </w:style>
  <w:style w:type="character" w:customStyle="1" w:styleId="af9">
    <w:name w:val="Без интервала Знак"/>
    <w:link w:val="af8"/>
    <w:uiPriority w:val="1"/>
    <w:rsid w:val="00240E10"/>
    <w:rPr>
      <w:rFonts w:ascii="Calibri" w:eastAsia="Times New Roman" w:hAnsi="Calibri" w:cs="Times New Roman"/>
      <w:lang w:eastAsia="ru-RU"/>
    </w:rPr>
  </w:style>
  <w:style w:type="character" w:customStyle="1" w:styleId="17">
    <w:name w:val="Основной текст (17)"/>
    <w:rsid w:val="0029083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50F"/>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350F"/>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rsid w:val="0071350F"/>
    <w:pPr>
      <w:tabs>
        <w:tab w:val="center" w:pos="4677"/>
        <w:tab w:val="right" w:pos="9355"/>
      </w:tabs>
    </w:pPr>
  </w:style>
  <w:style w:type="character" w:customStyle="1" w:styleId="a5">
    <w:name w:val="Верхний колонтитул Знак"/>
    <w:basedOn w:val="a0"/>
    <w:link w:val="a4"/>
    <w:rsid w:val="0071350F"/>
    <w:rPr>
      <w:rFonts w:ascii="Times New Roman" w:eastAsia="Times New Roman" w:hAnsi="Times New Roman" w:cs="Calibri"/>
      <w:sz w:val="28"/>
    </w:rPr>
  </w:style>
  <w:style w:type="paragraph" w:styleId="a6">
    <w:name w:val="footer"/>
    <w:basedOn w:val="a"/>
    <w:link w:val="a7"/>
    <w:uiPriority w:val="99"/>
    <w:unhideWhenUsed/>
    <w:rsid w:val="0071350F"/>
    <w:pPr>
      <w:tabs>
        <w:tab w:val="center" w:pos="4677"/>
        <w:tab w:val="right" w:pos="9355"/>
      </w:tabs>
    </w:pPr>
  </w:style>
  <w:style w:type="character" w:customStyle="1" w:styleId="a7">
    <w:name w:val="Нижний колонтитул Знак"/>
    <w:basedOn w:val="a0"/>
    <w:link w:val="a6"/>
    <w:uiPriority w:val="99"/>
    <w:rsid w:val="0071350F"/>
    <w:rPr>
      <w:rFonts w:ascii="Times New Roman" w:eastAsia="Times New Roman" w:hAnsi="Times New Roman" w:cs="Calibri"/>
      <w:sz w:val="28"/>
    </w:rPr>
  </w:style>
  <w:style w:type="paragraph" w:styleId="a8">
    <w:name w:val="List Paragraph"/>
    <w:basedOn w:val="a"/>
    <w:uiPriority w:val="34"/>
    <w:qFormat/>
    <w:rsid w:val="0071350F"/>
    <w:pPr>
      <w:ind w:left="720"/>
      <w:contextualSpacing/>
    </w:pPr>
  </w:style>
  <w:style w:type="paragraph" w:styleId="a9">
    <w:name w:val="Balloon Text"/>
    <w:basedOn w:val="a"/>
    <w:link w:val="aa"/>
    <w:uiPriority w:val="99"/>
    <w:semiHidden/>
    <w:unhideWhenUsed/>
    <w:rsid w:val="0071350F"/>
    <w:rPr>
      <w:rFonts w:ascii="Tahoma" w:hAnsi="Tahoma" w:cs="Tahoma"/>
      <w:sz w:val="16"/>
      <w:szCs w:val="16"/>
    </w:rPr>
  </w:style>
  <w:style w:type="character" w:customStyle="1" w:styleId="aa">
    <w:name w:val="Текст выноски Знак"/>
    <w:basedOn w:val="a0"/>
    <w:link w:val="a9"/>
    <w:uiPriority w:val="99"/>
    <w:semiHidden/>
    <w:rsid w:val="0071350F"/>
    <w:rPr>
      <w:rFonts w:ascii="Tahoma" w:eastAsia="Times New Roman" w:hAnsi="Tahoma" w:cs="Tahoma"/>
      <w:sz w:val="16"/>
      <w:szCs w:val="16"/>
    </w:rPr>
  </w:style>
  <w:style w:type="paragraph" w:customStyle="1" w:styleId="ConsPlusNormal">
    <w:name w:val="ConsPlusNormal"/>
    <w:link w:val="ConsPlusNormal0"/>
    <w:rsid w:val="0071350F"/>
    <w:pPr>
      <w:widowControl w:val="0"/>
      <w:autoSpaceDE w:val="0"/>
      <w:autoSpaceDN w:val="0"/>
      <w:spacing w:after="0" w:line="240" w:lineRule="auto"/>
    </w:pPr>
    <w:rPr>
      <w:rFonts w:ascii="Calibri" w:eastAsia="Times New Roman" w:hAnsi="Calibri" w:cs="Calibri"/>
      <w:szCs w:val="20"/>
      <w:lang w:eastAsia="ru-RU"/>
    </w:rPr>
  </w:style>
  <w:style w:type="character" w:styleId="ab">
    <w:name w:val="Hyperlink"/>
    <w:basedOn w:val="a0"/>
    <w:uiPriority w:val="99"/>
    <w:unhideWhenUsed/>
    <w:rsid w:val="0071350F"/>
    <w:rPr>
      <w:color w:val="0000FF" w:themeColor="hyperlink"/>
      <w:u w:val="single"/>
    </w:rPr>
  </w:style>
  <w:style w:type="paragraph" w:styleId="ac">
    <w:name w:val="endnote text"/>
    <w:basedOn w:val="a"/>
    <w:link w:val="ad"/>
    <w:uiPriority w:val="99"/>
    <w:semiHidden/>
    <w:unhideWhenUsed/>
    <w:rsid w:val="0071350F"/>
    <w:rPr>
      <w:sz w:val="20"/>
      <w:szCs w:val="20"/>
    </w:rPr>
  </w:style>
  <w:style w:type="character" w:customStyle="1" w:styleId="ad">
    <w:name w:val="Текст концевой сноски Знак"/>
    <w:basedOn w:val="a0"/>
    <w:link w:val="ac"/>
    <w:uiPriority w:val="99"/>
    <w:semiHidden/>
    <w:rsid w:val="0071350F"/>
    <w:rPr>
      <w:rFonts w:ascii="Times New Roman" w:eastAsia="Times New Roman" w:hAnsi="Times New Roman" w:cs="Calibri"/>
      <w:sz w:val="20"/>
      <w:szCs w:val="20"/>
    </w:rPr>
  </w:style>
  <w:style w:type="character" w:styleId="ae">
    <w:name w:val="endnote reference"/>
    <w:basedOn w:val="a0"/>
    <w:uiPriority w:val="99"/>
    <w:semiHidden/>
    <w:unhideWhenUsed/>
    <w:rsid w:val="0071350F"/>
    <w:rPr>
      <w:vertAlign w:val="superscript"/>
    </w:rPr>
  </w:style>
  <w:style w:type="paragraph" w:styleId="af">
    <w:name w:val="footnote text"/>
    <w:basedOn w:val="a"/>
    <w:link w:val="af0"/>
    <w:unhideWhenUsed/>
    <w:rsid w:val="0071350F"/>
    <w:rPr>
      <w:sz w:val="20"/>
      <w:szCs w:val="20"/>
    </w:rPr>
  </w:style>
  <w:style w:type="character" w:customStyle="1" w:styleId="af0">
    <w:name w:val="Текст сноски Знак"/>
    <w:basedOn w:val="a0"/>
    <w:link w:val="af"/>
    <w:rsid w:val="0071350F"/>
    <w:rPr>
      <w:rFonts w:ascii="Times New Roman" w:eastAsia="Times New Roman" w:hAnsi="Times New Roman" w:cs="Calibri"/>
      <w:sz w:val="20"/>
      <w:szCs w:val="20"/>
    </w:rPr>
  </w:style>
  <w:style w:type="character" w:styleId="af1">
    <w:name w:val="footnote reference"/>
    <w:basedOn w:val="a0"/>
    <w:unhideWhenUsed/>
    <w:rsid w:val="0071350F"/>
    <w:rPr>
      <w:vertAlign w:val="superscript"/>
    </w:rPr>
  </w:style>
  <w:style w:type="character" w:styleId="af2">
    <w:name w:val="page number"/>
    <w:basedOn w:val="a0"/>
    <w:rsid w:val="0071350F"/>
  </w:style>
  <w:style w:type="paragraph" w:styleId="3">
    <w:name w:val="Body Text 3"/>
    <w:basedOn w:val="a"/>
    <w:link w:val="30"/>
    <w:rsid w:val="0071350F"/>
    <w:pPr>
      <w:suppressAutoHyphens/>
      <w:spacing w:after="120"/>
      <w:ind w:firstLine="0"/>
    </w:pPr>
    <w:rPr>
      <w:rFonts w:cs="Times New Roman"/>
      <w:sz w:val="16"/>
      <w:szCs w:val="16"/>
      <w:lang w:eastAsia="ar-SA"/>
    </w:rPr>
  </w:style>
  <w:style w:type="character" w:customStyle="1" w:styleId="30">
    <w:name w:val="Основной текст 3 Знак"/>
    <w:basedOn w:val="a0"/>
    <w:link w:val="3"/>
    <w:rsid w:val="0071350F"/>
    <w:rPr>
      <w:rFonts w:ascii="Times New Roman" w:eastAsia="Times New Roman" w:hAnsi="Times New Roman" w:cs="Times New Roman"/>
      <w:sz w:val="16"/>
      <w:szCs w:val="16"/>
      <w:lang w:eastAsia="ar-SA"/>
    </w:rPr>
  </w:style>
  <w:style w:type="paragraph" w:customStyle="1" w:styleId="Heading">
    <w:name w:val="Heading"/>
    <w:rsid w:val="0071350F"/>
    <w:pPr>
      <w:autoSpaceDE w:val="0"/>
      <w:autoSpaceDN w:val="0"/>
      <w:adjustRightInd w:val="0"/>
      <w:spacing w:after="0" w:line="240" w:lineRule="auto"/>
    </w:pPr>
    <w:rPr>
      <w:rFonts w:ascii="Arial" w:eastAsia="Times New Roman" w:hAnsi="Arial" w:cs="Arial"/>
      <w:b/>
      <w:bCs/>
      <w:lang w:eastAsia="ru-RU"/>
    </w:rPr>
  </w:style>
  <w:style w:type="paragraph" w:styleId="af3">
    <w:name w:val="Body Text Indent"/>
    <w:basedOn w:val="a"/>
    <w:link w:val="af4"/>
    <w:uiPriority w:val="99"/>
    <w:semiHidden/>
    <w:unhideWhenUsed/>
    <w:rsid w:val="0064245C"/>
    <w:pPr>
      <w:spacing w:after="120"/>
      <w:ind w:left="283"/>
    </w:pPr>
  </w:style>
  <w:style w:type="character" w:customStyle="1" w:styleId="af4">
    <w:name w:val="Основной текст с отступом Знак"/>
    <w:basedOn w:val="a0"/>
    <w:link w:val="af3"/>
    <w:uiPriority w:val="99"/>
    <w:semiHidden/>
    <w:rsid w:val="0064245C"/>
    <w:rPr>
      <w:rFonts w:ascii="Times New Roman" w:eastAsia="Times New Roman" w:hAnsi="Times New Roman" w:cs="Calibri"/>
      <w:sz w:val="28"/>
    </w:rPr>
  </w:style>
  <w:style w:type="paragraph" w:styleId="af5">
    <w:name w:val="Normal (Web)"/>
    <w:basedOn w:val="a"/>
    <w:link w:val="af6"/>
    <w:rsid w:val="00BA6354"/>
    <w:pPr>
      <w:spacing w:after="200" w:line="276" w:lineRule="auto"/>
      <w:ind w:firstLine="0"/>
    </w:pPr>
    <w:rPr>
      <w:rFonts w:cs="Times New Roman"/>
      <w:sz w:val="24"/>
      <w:szCs w:val="24"/>
    </w:rPr>
  </w:style>
  <w:style w:type="character" w:customStyle="1" w:styleId="af6">
    <w:name w:val="Обычный (веб) Знак"/>
    <w:link w:val="af5"/>
    <w:locked/>
    <w:rsid w:val="00BA6354"/>
    <w:rPr>
      <w:rFonts w:ascii="Times New Roman" w:eastAsia="Times New Roman" w:hAnsi="Times New Roman" w:cs="Times New Roman"/>
      <w:sz w:val="24"/>
      <w:szCs w:val="24"/>
    </w:rPr>
  </w:style>
  <w:style w:type="character" w:customStyle="1" w:styleId="af7">
    <w:name w:val="Основной текст_"/>
    <w:basedOn w:val="a0"/>
    <w:link w:val="6"/>
    <w:rsid w:val="00F92FAC"/>
    <w:rPr>
      <w:rFonts w:ascii="Times New Roman" w:eastAsia="Times New Roman" w:hAnsi="Times New Roman" w:cs="Times New Roman"/>
      <w:sz w:val="26"/>
      <w:szCs w:val="26"/>
      <w:shd w:val="clear" w:color="auto" w:fill="FFFFFF"/>
    </w:rPr>
  </w:style>
  <w:style w:type="character" w:customStyle="1" w:styleId="11pt">
    <w:name w:val="Основной текст + 11 pt"/>
    <w:basedOn w:val="af7"/>
    <w:rsid w:val="00F92FAC"/>
    <w:rPr>
      <w:rFonts w:ascii="Times New Roman" w:eastAsia="Times New Roman" w:hAnsi="Times New Roman" w:cs="Times New Roman"/>
      <w:color w:val="000000"/>
      <w:spacing w:val="0"/>
      <w:w w:val="100"/>
      <w:position w:val="0"/>
      <w:sz w:val="22"/>
      <w:szCs w:val="22"/>
      <w:shd w:val="clear" w:color="auto" w:fill="FFFFFF"/>
      <w:lang w:val="ru-RU"/>
    </w:rPr>
  </w:style>
  <w:style w:type="paragraph" w:customStyle="1" w:styleId="6">
    <w:name w:val="Основной текст6"/>
    <w:basedOn w:val="a"/>
    <w:link w:val="af7"/>
    <w:rsid w:val="00F92FAC"/>
    <w:pPr>
      <w:widowControl w:val="0"/>
      <w:shd w:val="clear" w:color="auto" w:fill="FFFFFF"/>
      <w:spacing w:after="960" w:line="0" w:lineRule="atLeast"/>
      <w:ind w:firstLine="0"/>
    </w:pPr>
    <w:rPr>
      <w:rFonts w:cs="Times New Roman"/>
      <w:sz w:val="26"/>
      <w:szCs w:val="26"/>
    </w:rPr>
  </w:style>
  <w:style w:type="character" w:customStyle="1" w:styleId="2">
    <w:name w:val="Заголовок №2_"/>
    <w:basedOn w:val="a0"/>
    <w:link w:val="20"/>
    <w:rsid w:val="00226D37"/>
    <w:rPr>
      <w:rFonts w:ascii="Times New Roman" w:eastAsia="Times New Roman" w:hAnsi="Times New Roman" w:cs="Times New Roman"/>
      <w:i/>
      <w:iCs/>
      <w:sz w:val="26"/>
      <w:szCs w:val="26"/>
      <w:shd w:val="clear" w:color="auto" w:fill="FFFFFF"/>
    </w:rPr>
  </w:style>
  <w:style w:type="paragraph" w:customStyle="1" w:styleId="20">
    <w:name w:val="Заголовок №2"/>
    <w:basedOn w:val="a"/>
    <w:link w:val="2"/>
    <w:rsid w:val="00226D37"/>
    <w:pPr>
      <w:widowControl w:val="0"/>
      <w:shd w:val="clear" w:color="auto" w:fill="FFFFFF"/>
      <w:spacing w:before="540" w:after="540" w:line="0" w:lineRule="atLeast"/>
      <w:ind w:hanging="3080"/>
      <w:outlineLvl w:val="1"/>
    </w:pPr>
    <w:rPr>
      <w:rFonts w:cs="Times New Roman"/>
      <w:i/>
      <w:iCs/>
      <w:sz w:val="26"/>
      <w:szCs w:val="26"/>
    </w:rPr>
  </w:style>
  <w:style w:type="character" w:customStyle="1" w:styleId="ConsPlusNormal0">
    <w:name w:val="ConsPlusNormal Знак"/>
    <w:link w:val="ConsPlusNormal"/>
    <w:uiPriority w:val="99"/>
    <w:locked/>
    <w:rsid w:val="00ED75FC"/>
    <w:rPr>
      <w:rFonts w:ascii="Calibri" w:eastAsia="Times New Roman" w:hAnsi="Calibri" w:cs="Calibri"/>
      <w:szCs w:val="20"/>
      <w:lang w:eastAsia="ru-RU"/>
    </w:rPr>
  </w:style>
  <w:style w:type="character" w:customStyle="1" w:styleId="1">
    <w:name w:val="Основной текст1"/>
    <w:basedOn w:val="af7"/>
    <w:rsid w:val="003F7A97"/>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character" w:customStyle="1" w:styleId="4">
    <w:name w:val="Основной текст (4)_"/>
    <w:basedOn w:val="a0"/>
    <w:link w:val="40"/>
    <w:rsid w:val="003F7A97"/>
    <w:rPr>
      <w:rFonts w:ascii="Times New Roman" w:eastAsia="Times New Roman" w:hAnsi="Times New Roman" w:cs="Times New Roman"/>
      <w:i/>
      <w:iCs/>
      <w:sz w:val="26"/>
      <w:szCs w:val="26"/>
      <w:shd w:val="clear" w:color="auto" w:fill="FFFFFF"/>
    </w:rPr>
  </w:style>
  <w:style w:type="paragraph" w:customStyle="1" w:styleId="40">
    <w:name w:val="Основной текст (4)"/>
    <w:basedOn w:val="a"/>
    <w:link w:val="4"/>
    <w:rsid w:val="003F7A97"/>
    <w:pPr>
      <w:widowControl w:val="0"/>
      <w:shd w:val="clear" w:color="auto" w:fill="FFFFFF"/>
      <w:spacing w:after="360" w:line="341" w:lineRule="exact"/>
      <w:ind w:firstLine="0"/>
    </w:pPr>
    <w:rPr>
      <w:rFonts w:cs="Times New Roman"/>
      <w:i/>
      <w:iCs/>
      <w:sz w:val="26"/>
      <w:szCs w:val="26"/>
    </w:rPr>
  </w:style>
  <w:style w:type="paragraph" w:styleId="af8">
    <w:name w:val="No Spacing"/>
    <w:link w:val="af9"/>
    <w:uiPriority w:val="1"/>
    <w:qFormat/>
    <w:rsid w:val="00240E10"/>
    <w:pPr>
      <w:spacing w:after="0" w:line="240" w:lineRule="auto"/>
    </w:pPr>
    <w:rPr>
      <w:rFonts w:ascii="Calibri" w:eastAsia="Times New Roman" w:hAnsi="Calibri" w:cs="Times New Roman"/>
      <w:lang w:eastAsia="ru-RU"/>
    </w:rPr>
  </w:style>
  <w:style w:type="character" w:customStyle="1" w:styleId="af9">
    <w:name w:val="Без интервала Знак"/>
    <w:link w:val="af8"/>
    <w:uiPriority w:val="1"/>
    <w:rsid w:val="00240E10"/>
    <w:rPr>
      <w:rFonts w:ascii="Calibri" w:eastAsia="Times New Roman" w:hAnsi="Calibri" w:cs="Times New Roman"/>
      <w:lang w:eastAsia="ru-RU"/>
    </w:rPr>
  </w:style>
  <w:style w:type="character" w:customStyle="1" w:styleId="17">
    <w:name w:val="Основной текст (17)"/>
    <w:rsid w:val="0029083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279597">
      <w:bodyDiv w:val="1"/>
      <w:marLeft w:val="0"/>
      <w:marRight w:val="0"/>
      <w:marTop w:val="0"/>
      <w:marBottom w:val="0"/>
      <w:divBdr>
        <w:top w:val="none" w:sz="0" w:space="0" w:color="auto"/>
        <w:left w:val="none" w:sz="0" w:space="0" w:color="auto"/>
        <w:bottom w:val="none" w:sz="0" w:space="0" w:color="auto"/>
        <w:right w:val="none" w:sz="0" w:space="0" w:color="auto"/>
      </w:divBdr>
    </w:div>
    <w:div w:id="410976825">
      <w:bodyDiv w:val="1"/>
      <w:marLeft w:val="0"/>
      <w:marRight w:val="0"/>
      <w:marTop w:val="0"/>
      <w:marBottom w:val="0"/>
      <w:divBdr>
        <w:top w:val="none" w:sz="0" w:space="0" w:color="auto"/>
        <w:left w:val="none" w:sz="0" w:space="0" w:color="auto"/>
        <w:bottom w:val="none" w:sz="0" w:space="0" w:color="auto"/>
        <w:right w:val="none" w:sz="0" w:space="0" w:color="auto"/>
      </w:divBdr>
    </w:div>
    <w:div w:id="580681494">
      <w:bodyDiv w:val="1"/>
      <w:marLeft w:val="0"/>
      <w:marRight w:val="0"/>
      <w:marTop w:val="0"/>
      <w:marBottom w:val="0"/>
      <w:divBdr>
        <w:top w:val="none" w:sz="0" w:space="0" w:color="auto"/>
        <w:left w:val="none" w:sz="0" w:space="0" w:color="auto"/>
        <w:bottom w:val="none" w:sz="0" w:space="0" w:color="auto"/>
        <w:right w:val="none" w:sz="0" w:space="0" w:color="auto"/>
      </w:divBdr>
    </w:div>
    <w:div w:id="714815798">
      <w:bodyDiv w:val="1"/>
      <w:marLeft w:val="0"/>
      <w:marRight w:val="0"/>
      <w:marTop w:val="0"/>
      <w:marBottom w:val="0"/>
      <w:divBdr>
        <w:top w:val="none" w:sz="0" w:space="0" w:color="auto"/>
        <w:left w:val="none" w:sz="0" w:space="0" w:color="auto"/>
        <w:bottom w:val="none" w:sz="0" w:space="0" w:color="auto"/>
        <w:right w:val="none" w:sz="0" w:space="0" w:color="auto"/>
      </w:divBdr>
    </w:div>
    <w:div w:id="1327587286">
      <w:bodyDiv w:val="1"/>
      <w:marLeft w:val="0"/>
      <w:marRight w:val="0"/>
      <w:marTop w:val="0"/>
      <w:marBottom w:val="0"/>
      <w:divBdr>
        <w:top w:val="none" w:sz="0" w:space="0" w:color="auto"/>
        <w:left w:val="none" w:sz="0" w:space="0" w:color="auto"/>
        <w:bottom w:val="none" w:sz="0" w:space="0" w:color="auto"/>
        <w:right w:val="none" w:sz="0" w:space="0" w:color="auto"/>
      </w:divBdr>
    </w:div>
    <w:div w:id="1408651730">
      <w:bodyDiv w:val="1"/>
      <w:marLeft w:val="0"/>
      <w:marRight w:val="0"/>
      <w:marTop w:val="0"/>
      <w:marBottom w:val="0"/>
      <w:divBdr>
        <w:top w:val="none" w:sz="0" w:space="0" w:color="auto"/>
        <w:left w:val="none" w:sz="0" w:space="0" w:color="auto"/>
        <w:bottom w:val="none" w:sz="0" w:space="0" w:color="auto"/>
        <w:right w:val="none" w:sz="0" w:space="0" w:color="auto"/>
      </w:divBdr>
    </w:div>
    <w:div w:id="170852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4.wmf"/><Relationship Id="rId21" Type="http://schemas.openxmlformats.org/officeDocument/2006/relationships/image" Target="media/image19.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79.wmf"/><Relationship Id="rId89" Type="http://schemas.openxmlformats.org/officeDocument/2006/relationships/image" Target="media/image84.wmf"/><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4.wmf"/><Relationship Id="rId29" Type="http://schemas.openxmlformats.org/officeDocument/2006/relationships/image" Target="media/image27.wmf"/><Relationship Id="rId107" Type="http://schemas.openxmlformats.org/officeDocument/2006/relationships/image" Target="media/image102.wmf"/><Relationship Id="rId11" Type="http://schemas.openxmlformats.org/officeDocument/2006/relationships/image" Target="media/image9.wmf"/><Relationship Id="rId24" Type="http://schemas.openxmlformats.org/officeDocument/2006/relationships/image" Target="media/image22.wmf"/><Relationship Id="rId32" Type="http://schemas.openxmlformats.org/officeDocument/2006/relationships/hyperlink" Target="consultantplus://offline/ref=A7F20066F62DCE39F71B5AAF7C1D80786E1349525337DD0815A3DF4ED5235A2EAA269FDDD071FC7Fy90BH" TargetMode="External"/><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image" Target="media/image75.wmf"/><Relationship Id="rId87" Type="http://schemas.openxmlformats.org/officeDocument/2006/relationships/image" Target="media/image82.wmf"/><Relationship Id="rId102" Type="http://schemas.openxmlformats.org/officeDocument/2006/relationships/image" Target="media/image97.wmf"/><Relationship Id="rId110"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image" Target="media/image57.wmf"/><Relationship Id="rId82" Type="http://schemas.openxmlformats.org/officeDocument/2006/relationships/hyperlink" Target="consultantplus://offline/ref=169C19AA04D1B653820D80E8068C0820CE6F30C116A325CC46F819C05174W4L" TargetMode="External"/><Relationship Id="rId90" Type="http://schemas.openxmlformats.org/officeDocument/2006/relationships/image" Target="media/image85.wmf"/><Relationship Id="rId95" Type="http://schemas.openxmlformats.org/officeDocument/2006/relationships/image" Target="media/image90.wmf"/><Relationship Id="rId19" Type="http://schemas.openxmlformats.org/officeDocument/2006/relationships/image" Target="media/image17.wmf"/><Relationship Id="rId14" Type="http://schemas.openxmlformats.org/officeDocument/2006/relationships/image" Target="media/image12.wmf"/><Relationship Id="rId22" Type="http://schemas.openxmlformats.org/officeDocument/2006/relationships/image" Target="media/image20.wmf"/><Relationship Id="rId27" Type="http://schemas.openxmlformats.org/officeDocument/2006/relationships/image" Target="media/image25.wmf"/><Relationship Id="rId30" Type="http://schemas.openxmlformats.org/officeDocument/2006/relationships/image" Target="media/image28.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100" Type="http://schemas.openxmlformats.org/officeDocument/2006/relationships/image" Target="media/image95.wmf"/><Relationship Id="rId105" Type="http://schemas.openxmlformats.org/officeDocument/2006/relationships/image" Target="media/image100.wmf"/><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0.wmf"/><Relationship Id="rId93" Type="http://schemas.openxmlformats.org/officeDocument/2006/relationships/image" Target="media/image88.wmf"/><Relationship Id="rId98" Type="http://schemas.openxmlformats.org/officeDocument/2006/relationships/image" Target="media/image93.wmf"/><Relationship Id="rId3" Type="http://schemas.openxmlformats.org/officeDocument/2006/relationships/styles" Target="styles.xml"/><Relationship Id="rId12" Type="http://schemas.openxmlformats.org/officeDocument/2006/relationships/image" Target="media/image10.wmf"/><Relationship Id="rId17" Type="http://schemas.openxmlformats.org/officeDocument/2006/relationships/image" Target="media/image15.wmf"/><Relationship Id="rId25" Type="http://schemas.openxmlformats.org/officeDocument/2006/relationships/image" Target="media/image23.wmf"/><Relationship Id="rId33" Type="http://schemas.openxmlformats.org/officeDocument/2006/relationships/hyperlink" Target="consultantplus://offline/ref=A7F20066F62DCE39F71B5AAF7C1D80786E1349525337DD0815A3DF4ED5235A2EAA269FDDD071FF77y909H" TargetMode="External"/><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8.wmf"/><Relationship Id="rId108" Type="http://schemas.openxmlformats.org/officeDocument/2006/relationships/image" Target="media/image103.wmf"/><Relationship Id="rId20" Type="http://schemas.openxmlformats.org/officeDocument/2006/relationships/image" Target="media/image18.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8.wmf"/><Relationship Id="rId88" Type="http://schemas.openxmlformats.org/officeDocument/2006/relationships/image" Target="media/image83.wmf"/><Relationship Id="rId91" Type="http://schemas.openxmlformats.org/officeDocument/2006/relationships/image" Target="media/image86.wmf"/><Relationship Id="rId96" Type="http://schemas.openxmlformats.org/officeDocument/2006/relationships/image" Target="media/image91.wmf"/><Relationship Id="rId1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3.wmf"/><Relationship Id="rId23" Type="http://schemas.openxmlformats.org/officeDocument/2006/relationships/image" Target="media/image21.wmf"/><Relationship Id="rId28" Type="http://schemas.openxmlformats.org/officeDocument/2006/relationships/image" Target="media/image26.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1.wmf"/><Relationship Id="rId10" Type="http://schemas.openxmlformats.org/officeDocument/2006/relationships/image" Target="media/image8.wmf"/><Relationship Id="rId31" Type="http://schemas.openxmlformats.org/officeDocument/2006/relationships/image" Target="media/image29.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1.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image" Target="media/image96.wmf"/><Relationship Id="rId4" Type="http://schemas.microsoft.com/office/2007/relationships/stylesWithEffects" Target="stylesWithEffects.xml"/><Relationship Id="rId9" Type="http://schemas.openxmlformats.org/officeDocument/2006/relationships/hyperlink" Target="http://www.zakupki.gov.ru/" TargetMode="External"/><Relationship Id="rId13" Type="http://schemas.openxmlformats.org/officeDocument/2006/relationships/image" Target="media/image11.wmf"/><Relationship Id="rId18" Type="http://schemas.openxmlformats.org/officeDocument/2006/relationships/image" Target="media/image16.wmf"/><Relationship Id="rId39" Type="http://schemas.openxmlformats.org/officeDocument/2006/relationships/image" Target="media/image35.wmf"/><Relationship Id="rId109" Type="http://schemas.openxmlformats.org/officeDocument/2006/relationships/image" Target="media/image104.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2.wmf"/><Relationship Id="rId104" Type="http://schemas.openxmlformats.org/officeDocument/2006/relationships/image" Target="media/image99.wmf"/><Relationship Id="rId7" Type="http://schemas.openxmlformats.org/officeDocument/2006/relationships/footnotes" Target="footnotes.xml"/><Relationship Id="rId71" Type="http://schemas.openxmlformats.org/officeDocument/2006/relationships/image" Target="media/image67.wmf"/><Relationship Id="rId92" Type="http://schemas.openxmlformats.org/officeDocument/2006/relationships/image" Target="media/image87.wmf"/></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C08F8-D460-4167-87FA-A444E3416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5593</Words>
  <Characters>31885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omz_2</dc:creator>
  <cp:lastModifiedBy>uizo_1</cp:lastModifiedBy>
  <cp:revision>10</cp:revision>
  <cp:lastPrinted>2016-03-16T07:42:00Z</cp:lastPrinted>
  <dcterms:created xsi:type="dcterms:W3CDTF">2019-06-19T07:05:00Z</dcterms:created>
  <dcterms:modified xsi:type="dcterms:W3CDTF">2019-06-19T07:37:00Z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-1477816510</vt:i4>
  </property>
</Properties>
</file>