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5C" w:rsidRPr="00F3205C" w:rsidRDefault="00AC2822" w:rsidP="00F3205C">
      <w:pPr>
        <w:pStyle w:val="a7"/>
        <w:jc w:val="center"/>
        <w:rPr>
          <w:b/>
          <w:sz w:val="28"/>
          <w:szCs w:val="28"/>
        </w:rPr>
      </w:pPr>
      <w:r w:rsidRPr="00F3205C">
        <w:rPr>
          <w:b/>
          <w:sz w:val="28"/>
          <w:szCs w:val="28"/>
        </w:rPr>
        <w:t>Пояснительная записка</w:t>
      </w:r>
    </w:p>
    <w:p w:rsidR="00AC2822" w:rsidRPr="00F3205C" w:rsidRDefault="00AC2822" w:rsidP="00F3205C">
      <w:pPr>
        <w:pStyle w:val="a7"/>
        <w:jc w:val="center"/>
        <w:rPr>
          <w:b/>
          <w:sz w:val="28"/>
          <w:szCs w:val="28"/>
        </w:rPr>
      </w:pPr>
      <w:r w:rsidRPr="00F3205C">
        <w:rPr>
          <w:b/>
          <w:sz w:val="28"/>
          <w:szCs w:val="28"/>
        </w:rPr>
        <w:t xml:space="preserve">к уточнению бюджета </w:t>
      </w:r>
      <w:proofErr w:type="gramStart"/>
      <w:r w:rsidRPr="00F3205C">
        <w:rPr>
          <w:b/>
          <w:sz w:val="28"/>
          <w:szCs w:val="28"/>
        </w:rPr>
        <w:t>Гаврилов-Ямского</w:t>
      </w:r>
      <w:proofErr w:type="gramEnd"/>
      <w:r w:rsidRPr="00F3205C">
        <w:rPr>
          <w:b/>
          <w:sz w:val="28"/>
          <w:szCs w:val="28"/>
        </w:rPr>
        <w:t xml:space="preserve"> муниципального района </w:t>
      </w:r>
      <w:r w:rsidR="00F3205C">
        <w:rPr>
          <w:b/>
          <w:sz w:val="28"/>
          <w:szCs w:val="28"/>
        </w:rPr>
        <w:t xml:space="preserve">         на </w:t>
      </w:r>
      <w:r w:rsidRPr="00F3205C">
        <w:rPr>
          <w:b/>
          <w:sz w:val="28"/>
          <w:szCs w:val="28"/>
        </w:rPr>
        <w:t>2013 г</w:t>
      </w:r>
      <w:r w:rsidR="00F3205C">
        <w:rPr>
          <w:b/>
          <w:sz w:val="28"/>
          <w:szCs w:val="28"/>
        </w:rPr>
        <w:t>од и на плановый период 2014-2015 годов</w:t>
      </w:r>
    </w:p>
    <w:p w:rsidR="00873CE3" w:rsidRDefault="00873CE3" w:rsidP="00F320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C2822" w:rsidRPr="00F3205C" w:rsidRDefault="00AC2822" w:rsidP="00F320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205C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AC2822" w:rsidRPr="00C85DB8" w:rsidRDefault="00AC2822" w:rsidP="00F3205C">
      <w:pPr>
        <w:pStyle w:val="a7"/>
      </w:pPr>
      <w:r w:rsidRPr="00C85DB8">
        <w:t>Доходная часть бюджета 2013 года  увеличивается на 56 055 085 руб. за счет безвозмездных поступлений в соответствии с уведомлениями из Департамента финансов, в том числе:</w:t>
      </w:r>
    </w:p>
    <w:p w:rsidR="00AC2822" w:rsidRPr="00C85DB8" w:rsidRDefault="00AC2822" w:rsidP="00F3205C">
      <w:pPr>
        <w:pStyle w:val="a7"/>
      </w:pPr>
      <w:r w:rsidRPr="00C85DB8">
        <w:t>- по субсидиям на 43 340 485 руб.</w:t>
      </w:r>
    </w:p>
    <w:p w:rsidR="00AC2822" w:rsidRPr="00C85DB8" w:rsidRDefault="00AC2822" w:rsidP="00F3205C">
      <w:pPr>
        <w:pStyle w:val="a7"/>
      </w:pPr>
      <w:r w:rsidRPr="00C85DB8">
        <w:t>- по субвенциям на 10 469 000 руб.</w:t>
      </w:r>
    </w:p>
    <w:p w:rsidR="00AC2822" w:rsidRPr="00C85DB8" w:rsidRDefault="00AC2822" w:rsidP="00F3205C">
      <w:pPr>
        <w:pStyle w:val="a7"/>
      </w:pPr>
      <w:r w:rsidRPr="00C85DB8">
        <w:t>- по иным межбюджетным трансфертам на 2 245 600 руб.</w:t>
      </w:r>
    </w:p>
    <w:p w:rsidR="00AC2822" w:rsidRPr="00C85DB8" w:rsidRDefault="00AC2822">
      <w:pPr>
        <w:rPr>
          <w:rFonts w:ascii="Times New Roman" w:hAnsi="Times New Roman" w:cs="Times New Roman"/>
          <w:sz w:val="24"/>
          <w:szCs w:val="24"/>
        </w:rPr>
      </w:pPr>
      <w:r w:rsidRPr="00C85DB8">
        <w:rPr>
          <w:rFonts w:ascii="Times New Roman" w:hAnsi="Times New Roman" w:cs="Times New Roman"/>
          <w:sz w:val="24"/>
          <w:szCs w:val="24"/>
        </w:rPr>
        <w:t>В разрезе доходных источнико</w:t>
      </w:r>
      <w:r w:rsidR="0097084A">
        <w:rPr>
          <w:rFonts w:ascii="Times New Roman" w:hAnsi="Times New Roman" w:cs="Times New Roman"/>
          <w:sz w:val="24"/>
          <w:szCs w:val="24"/>
        </w:rPr>
        <w:t>в</w:t>
      </w:r>
      <w:r w:rsidRPr="00C85DB8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5387"/>
        <w:gridCol w:w="1417"/>
      </w:tblGrid>
      <w:tr w:rsidR="00AC2822" w:rsidRPr="00C85DB8" w:rsidTr="00873CE3">
        <w:tc>
          <w:tcPr>
            <w:tcW w:w="2977" w:type="dxa"/>
          </w:tcPr>
          <w:p w:rsidR="00AC2822" w:rsidRPr="00C85DB8" w:rsidRDefault="00AC2822" w:rsidP="00F32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850 2 02 02009 05 0000</w:t>
            </w:r>
            <w:r w:rsidR="00F3205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87" w:type="dxa"/>
          </w:tcPr>
          <w:p w:rsidR="00AC2822" w:rsidRPr="00C85DB8" w:rsidRDefault="00AC2822" w:rsidP="006672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государственную поддержку малого предпринимательства, включая крестьянские (фермерские) хозяйства</w:t>
            </w:r>
          </w:p>
        </w:tc>
        <w:tc>
          <w:tcPr>
            <w:tcW w:w="1417" w:type="dxa"/>
          </w:tcPr>
          <w:p w:rsidR="00AC2822" w:rsidRPr="00C85DB8" w:rsidRDefault="00AC2822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1 500 000</w:t>
            </w:r>
          </w:p>
        </w:tc>
      </w:tr>
      <w:tr w:rsidR="00AC2822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AC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858 2 02 02078 05 0000 151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AC28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региональной программы «Развитие водоснабжения, водоотведения и очистки сточных вод Ярославской области» в части строительства и реконструкции объектов водоснабжения и водоотведения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1 755 700</w:t>
            </w:r>
          </w:p>
        </w:tc>
      </w:tr>
      <w:tr w:rsidR="00AC2822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AC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858 2 02 02088 05 0004 151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AC28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бюджетам муниципальных районов </w:t>
            </w:r>
            <w:proofErr w:type="gramStart"/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на обеспечение мероприятий по переселению граждан из аварийного жилищного фонда с учетом необходимости  развития малоэтажного жилищного строительства за счет</w:t>
            </w:r>
            <w:proofErr w:type="gramEnd"/>
            <w:r w:rsidRPr="00C85DB8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19 745 960</w:t>
            </w:r>
          </w:p>
        </w:tc>
      </w:tr>
      <w:tr w:rsidR="00AC2822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AC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858 2 02089 05 0004 151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AC28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proofErr w:type="gramStart"/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C85DB8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AC2822" w:rsidRPr="00C85DB8" w:rsidRDefault="00AC2822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822" w:rsidRPr="00C85DB8" w:rsidRDefault="00AC2822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4 813 661</w:t>
            </w:r>
          </w:p>
        </w:tc>
      </w:tr>
      <w:tr w:rsidR="00E129DF" w:rsidRPr="00C85DB8" w:rsidTr="00873CE3">
        <w:tc>
          <w:tcPr>
            <w:tcW w:w="2977" w:type="dxa"/>
          </w:tcPr>
          <w:p w:rsidR="00E129DF" w:rsidRPr="00C85DB8" w:rsidRDefault="00E129DF" w:rsidP="0066721D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855 2 02 02145 05 0000 151</w:t>
            </w:r>
          </w:p>
        </w:tc>
        <w:tc>
          <w:tcPr>
            <w:tcW w:w="5387" w:type="dxa"/>
          </w:tcPr>
          <w:p w:rsidR="00E129DF" w:rsidRPr="00C85DB8" w:rsidRDefault="00E129DF" w:rsidP="0066721D">
            <w:pPr>
              <w:pStyle w:val="a7"/>
              <w:rPr>
                <w:i/>
                <w:iCs/>
              </w:rPr>
            </w:pPr>
            <w:r w:rsidRPr="00C85DB8">
              <w:rPr>
                <w:i/>
                <w:iCs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417" w:type="dxa"/>
          </w:tcPr>
          <w:p w:rsidR="00E129DF" w:rsidRPr="00C85DB8" w:rsidRDefault="00E129DF" w:rsidP="006672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i/>
                <w:sz w:val="24"/>
                <w:szCs w:val="24"/>
              </w:rPr>
              <w:t>3 336 509</w:t>
            </w:r>
          </w:p>
        </w:tc>
      </w:tr>
      <w:tr w:rsidR="00AC2822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AC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858 202 02999 05 2043 151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AC28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частичную компенсацию расходов, связанных с выполнением полномочий органами местного самоуправления муниципальных образований по теплоснабжению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3 200 000</w:t>
            </w:r>
          </w:p>
        </w:tc>
      </w:tr>
      <w:tr w:rsidR="00AC2822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AC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855 202 02999 05 2038 151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AC28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областной целевой программы "Доступная среда" в сфере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22" w:rsidRPr="00C85DB8" w:rsidRDefault="00AC2822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-570 000</w:t>
            </w:r>
          </w:p>
        </w:tc>
      </w:tr>
      <w:tr w:rsidR="00E129DF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DF" w:rsidRPr="00C85DB8" w:rsidRDefault="00E129DF" w:rsidP="00E1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855 2 02 02999 05 2035 151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DF" w:rsidRPr="00C85DB8" w:rsidRDefault="00E129DF" w:rsidP="00E129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оплату труда работников сферы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DF" w:rsidRPr="00C85DB8" w:rsidRDefault="00E129DF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5 730 000</w:t>
            </w:r>
          </w:p>
        </w:tc>
      </w:tr>
      <w:tr w:rsidR="00E129DF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DF" w:rsidRPr="00C85DB8" w:rsidRDefault="00E129DF" w:rsidP="00F32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850 2 02 02999 05 2026 151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DF" w:rsidRPr="00C85DB8" w:rsidRDefault="00E129DF" w:rsidP="00E129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ведомственной целевой программы « Поддержка потребительского рынка на селе» в части возмещения части затрат организациям любых форм собственности и индивидуальным предпринимателям, оказывающим социально значимые бытовые услуги сельскому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DF" w:rsidRPr="00C85DB8" w:rsidRDefault="00E129DF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977913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13" w:rsidRPr="00C85DB8" w:rsidRDefault="00977913" w:rsidP="00977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876 202 02999 05 2005 151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13" w:rsidRPr="00C85DB8" w:rsidRDefault="00977913" w:rsidP="00977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оплату труда работникам сферы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13" w:rsidRPr="00C85DB8" w:rsidRDefault="00977913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406 260</w:t>
            </w:r>
          </w:p>
        </w:tc>
      </w:tr>
      <w:tr w:rsidR="00977913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13" w:rsidRPr="00C85DB8" w:rsidRDefault="00977913" w:rsidP="00977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876 2 02 02999 05 2045 151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13" w:rsidRPr="00C85DB8" w:rsidRDefault="00977913" w:rsidP="00977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оснащение системами пожарной безопасности и текущий ремонт муниципальных учреждений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13" w:rsidRPr="00C85DB8" w:rsidRDefault="00977913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800 000</w:t>
            </w:r>
          </w:p>
        </w:tc>
      </w:tr>
      <w:tr w:rsidR="00977913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13" w:rsidRPr="00C85DB8" w:rsidRDefault="00977913" w:rsidP="00977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850 202 02999 05 2030 151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13" w:rsidRPr="00C85DB8" w:rsidRDefault="00977913" w:rsidP="00977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подпрограммы «Государственная поддержка граждан, проживающих на территории Ярославской области в сфере ипотечного кредитования»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13" w:rsidRPr="00C85DB8" w:rsidRDefault="00977913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499 000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850 202 02999 05 2030 151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подпрограммы «Государственная поддержка граждан, проживающих на территории Ярославской области в сфере ипотечного кредитования»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-21 000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858 202 02999 05 2029 151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проведение мероприятий по повышению </w:t>
            </w:r>
            <w:proofErr w:type="spellStart"/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C85DB8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района</w:t>
            </w:r>
            <w:proofErr w:type="gramStart"/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C85DB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округах) в рамках реализации ОЦП «Энергосбережение и повышение </w:t>
            </w:r>
            <w:proofErr w:type="spellStart"/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C85DB8">
              <w:rPr>
                <w:rFonts w:ascii="Times New Roman" w:hAnsi="Times New Roman" w:cs="Times New Roman"/>
                <w:sz w:val="24"/>
                <w:szCs w:val="24"/>
              </w:rPr>
              <w:t xml:space="preserve"> в Ярославской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2 238 395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855 2 02 02999 05 2046 151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поощрение победителей и призеров смотра-конкурса на лучшую постановку учебно-тренировочной работы по подготовке спортивного резерва и спортсменов высокого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850 2 02 02999 05 2027 151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ведомственной целевой программы «Поддержка потребительского рынка на селе» в части возмещения части затрат организациям любых форм собственности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105 000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850 2 02 02999 05 2034 151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местным бюджетам на реализацию областной целевой программы «Развитие органов местного самоуправления на территории Ярославской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869 2 02 03024 05 3014 151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869 2 02 03024 05 3008 151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Субвенция 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34 000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855 2 02 03024 05 3021 151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855 2 02 03024 05 3001 151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Субвенция на организацию образовательного процесса в образовательных учреждениях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10 175 000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858 202 04014 05 0000 151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2 255 600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869 2 02 04999 05 4003 151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C85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реализацию ведомственной целевой программы "Социальная поддержка населения Ярославской области"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-10 000</w:t>
            </w:r>
          </w:p>
        </w:tc>
      </w:tr>
      <w:tr w:rsidR="00C85DB8" w:rsidRPr="00C85DB8" w:rsidTr="00873CE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4A" w:rsidRDefault="0097084A" w:rsidP="00C85DB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5DB8" w:rsidRPr="00C85DB8" w:rsidRDefault="0097084A" w:rsidP="00C85DB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C85DB8" w:rsidRPr="00C85DB8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8" w:rsidRPr="00C85DB8" w:rsidRDefault="00C85DB8" w:rsidP="00667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b/>
                <w:sz w:val="24"/>
                <w:szCs w:val="24"/>
              </w:rPr>
              <w:t>56 055 085</w:t>
            </w:r>
          </w:p>
        </w:tc>
      </w:tr>
    </w:tbl>
    <w:p w:rsidR="00873CE3" w:rsidRPr="00873CE3" w:rsidRDefault="00873CE3">
      <w:pPr>
        <w:rPr>
          <w:rFonts w:ascii="Times New Roman" w:hAnsi="Times New Roman" w:cs="Times New Roman"/>
          <w:sz w:val="16"/>
          <w:szCs w:val="16"/>
        </w:rPr>
      </w:pPr>
    </w:p>
    <w:p w:rsidR="00AC2822" w:rsidRPr="00C85DB8" w:rsidRDefault="00C85D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в 2014-2015гг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190"/>
        <w:gridCol w:w="3014"/>
        <w:gridCol w:w="2409"/>
        <w:gridCol w:w="1418"/>
      </w:tblGrid>
      <w:tr w:rsidR="00B9620C" w:rsidRPr="00C85DB8" w:rsidTr="00C85DB8">
        <w:tc>
          <w:tcPr>
            <w:tcW w:w="3190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014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409" w:type="dxa"/>
          </w:tcPr>
          <w:p w:rsidR="00B9620C" w:rsidRPr="00C85DB8" w:rsidRDefault="00B9620C" w:rsidP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Сумма 2014г</w:t>
            </w:r>
          </w:p>
        </w:tc>
        <w:tc>
          <w:tcPr>
            <w:tcW w:w="1418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2015г</w:t>
            </w:r>
          </w:p>
        </w:tc>
      </w:tr>
      <w:tr w:rsidR="00B9620C" w:rsidRPr="00C85DB8" w:rsidTr="00C85DB8">
        <w:tc>
          <w:tcPr>
            <w:tcW w:w="3190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региональной программы «развитие водоснабжения, водоотведения и очистки сточных вод Ярославской области» в части строительства и реконструкции объектов водоснабжения и водоотведения</w:t>
            </w:r>
          </w:p>
        </w:tc>
        <w:tc>
          <w:tcPr>
            <w:tcW w:w="3014" w:type="dxa"/>
          </w:tcPr>
          <w:p w:rsidR="00B9620C" w:rsidRPr="00C85DB8" w:rsidRDefault="00B9620C" w:rsidP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858 202 02999 05 0000 151</w:t>
            </w:r>
          </w:p>
        </w:tc>
        <w:tc>
          <w:tcPr>
            <w:tcW w:w="2409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+500 000</w:t>
            </w:r>
          </w:p>
        </w:tc>
        <w:tc>
          <w:tcPr>
            <w:tcW w:w="1418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+416 800</w:t>
            </w:r>
          </w:p>
        </w:tc>
      </w:tr>
      <w:tr w:rsidR="00B9620C" w:rsidRPr="00C85DB8" w:rsidTr="00C85DB8">
        <w:tc>
          <w:tcPr>
            <w:tcW w:w="3190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оплату труда работников сферы культуры</w:t>
            </w:r>
          </w:p>
        </w:tc>
        <w:tc>
          <w:tcPr>
            <w:tcW w:w="3014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876 202 02999 05 0000 151</w:t>
            </w:r>
          </w:p>
        </w:tc>
        <w:tc>
          <w:tcPr>
            <w:tcW w:w="2409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+5 314 687</w:t>
            </w:r>
          </w:p>
        </w:tc>
        <w:tc>
          <w:tcPr>
            <w:tcW w:w="1418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+8 142 875</w:t>
            </w:r>
          </w:p>
        </w:tc>
      </w:tr>
      <w:tr w:rsidR="00B9620C" w:rsidRPr="00C85DB8" w:rsidTr="00C85DB8">
        <w:tc>
          <w:tcPr>
            <w:tcW w:w="3190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Субсидия на оплату труда работников сферы образования</w:t>
            </w:r>
          </w:p>
        </w:tc>
        <w:tc>
          <w:tcPr>
            <w:tcW w:w="3014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855 202 02999 05 2039 151</w:t>
            </w:r>
          </w:p>
        </w:tc>
        <w:tc>
          <w:tcPr>
            <w:tcW w:w="2409" w:type="dxa"/>
          </w:tcPr>
          <w:p w:rsidR="00B9620C" w:rsidRPr="00C85DB8" w:rsidRDefault="00B9620C" w:rsidP="0012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266C2" w:rsidRPr="00C85DB8">
              <w:rPr>
                <w:rFonts w:ascii="Times New Roman" w:hAnsi="Times New Roman" w:cs="Times New Roman"/>
                <w:sz w:val="24"/>
                <w:szCs w:val="24"/>
              </w:rPr>
              <w:t>8 639 000</w:t>
            </w:r>
          </w:p>
        </w:tc>
        <w:tc>
          <w:tcPr>
            <w:tcW w:w="1418" w:type="dxa"/>
          </w:tcPr>
          <w:p w:rsidR="00B9620C" w:rsidRPr="00C85DB8" w:rsidRDefault="00B9620C" w:rsidP="0012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+8</w:t>
            </w:r>
            <w:r w:rsidR="001266C2" w:rsidRPr="00C85DB8">
              <w:rPr>
                <w:rFonts w:ascii="Times New Roman" w:hAnsi="Times New Roman" w:cs="Times New Roman"/>
                <w:sz w:val="24"/>
                <w:szCs w:val="24"/>
              </w:rPr>
              <w:t> 620 000</w:t>
            </w:r>
          </w:p>
        </w:tc>
      </w:tr>
      <w:tr w:rsidR="00B9620C" w:rsidRPr="00C85DB8" w:rsidTr="00C85DB8">
        <w:tc>
          <w:tcPr>
            <w:tcW w:w="3190" w:type="dxa"/>
          </w:tcPr>
          <w:p w:rsidR="00B9620C" w:rsidRPr="00C85DB8" w:rsidRDefault="0012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Субвенция на организацию образовательного процесса в образовательных учреждениях</w:t>
            </w:r>
          </w:p>
        </w:tc>
        <w:tc>
          <w:tcPr>
            <w:tcW w:w="3014" w:type="dxa"/>
          </w:tcPr>
          <w:p w:rsidR="00B9620C" w:rsidRPr="00C85DB8" w:rsidRDefault="0012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855 202 03024 3012 151</w:t>
            </w:r>
          </w:p>
        </w:tc>
        <w:tc>
          <w:tcPr>
            <w:tcW w:w="2409" w:type="dxa"/>
          </w:tcPr>
          <w:p w:rsidR="00B9620C" w:rsidRPr="00C85DB8" w:rsidRDefault="001266C2" w:rsidP="0012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+15 708 000</w:t>
            </w:r>
          </w:p>
        </w:tc>
        <w:tc>
          <w:tcPr>
            <w:tcW w:w="1418" w:type="dxa"/>
          </w:tcPr>
          <w:p w:rsidR="00B9620C" w:rsidRPr="00C85DB8" w:rsidRDefault="0012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sz w:val="24"/>
                <w:szCs w:val="24"/>
              </w:rPr>
              <w:t>+15 765 000</w:t>
            </w:r>
          </w:p>
        </w:tc>
      </w:tr>
      <w:tr w:rsidR="00B9620C" w:rsidRPr="00C85DB8" w:rsidTr="00C85DB8">
        <w:tc>
          <w:tcPr>
            <w:tcW w:w="3190" w:type="dxa"/>
          </w:tcPr>
          <w:p w:rsidR="00B9620C" w:rsidRPr="00C85DB8" w:rsidRDefault="009E04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14" w:type="dxa"/>
          </w:tcPr>
          <w:p w:rsidR="00B9620C" w:rsidRPr="00C85DB8" w:rsidRDefault="00B962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B9620C" w:rsidRPr="00C85DB8" w:rsidRDefault="009E04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b/>
                <w:sz w:val="24"/>
                <w:szCs w:val="24"/>
              </w:rPr>
              <w:t>30 161 687</w:t>
            </w:r>
          </w:p>
        </w:tc>
        <w:tc>
          <w:tcPr>
            <w:tcW w:w="1418" w:type="dxa"/>
          </w:tcPr>
          <w:p w:rsidR="00B9620C" w:rsidRPr="00C85DB8" w:rsidRDefault="009E04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DB8">
              <w:rPr>
                <w:rFonts w:ascii="Times New Roman" w:hAnsi="Times New Roman" w:cs="Times New Roman"/>
                <w:b/>
                <w:sz w:val="24"/>
                <w:szCs w:val="24"/>
              </w:rPr>
              <w:t>32 944 675</w:t>
            </w:r>
          </w:p>
        </w:tc>
      </w:tr>
    </w:tbl>
    <w:p w:rsidR="00873CE3" w:rsidRPr="00873CE3" w:rsidRDefault="00873CE3" w:rsidP="00F3205C">
      <w:pPr>
        <w:jc w:val="center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F3205C" w:rsidRDefault="00F3205C" w:rsidP="00F3205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62A96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366E06" w:rsidRDefault="00F3205C" w:rsidP="00F3205C">
      <w:pPr>
        <w:pStyle w:val="a7"/>
        <w:jc w:val="both"/>
      </w:pPr>
      <w:r>
        <w:rPr>
          <w:rFonts w:eastAsia="Calibri"/>
        </w:rPr>
        <w:t xml:space="preserve">    </w:t>
      </w:r>
      <w:r w:rsidRPr="00662A96">
        <w:rPr>
          <w:rFonts w:eastAsia="Calibri"/>
        </w:rPr>
        <w:t xml:space="preserve">Расходы бюджета муниципального района </w:t>
      </w:r>
      <w:r>
        <w:rPr>
          <w:rFonts w:eastAsia="Calibri"/>
        </w:rPr>
        <w:t>на</w:t>
      </w:r>
      <w:r w:rsidRPr="00662A96">
        <w:rPr>
          <w:rFonts w:eastAsia="Calibri"/>
        </w:rPr>
        <w:t xml:space="preserve"> 201</w:t>
      </w:r>
      <w:r>
        <w:rPr>
          <w:rFonts w:eastAsia="Calibri"/>
        </w:rPr>
        <w:t>3</w:t>
      </w:r>
      <w:r w:rsidRPr="00662A96">
        <w:rPr>
          <w:rFonts w:eastAsia="Calibri"/>
        </w:rPr>
        <w:t xml:space="preserve"> год</w:t>
      </w:r>
      <w:r>
        <w:rPr>
          <w:rFonts w:eastAsia="Calibri"/>
        </w:rPr>
        <w:t xml:space="preserve">, с учетом уточнения, составили </w:t>
      </w:r>
      <w:r w:rsidR="00B229DA">
        <w:rPr>
          <w:rFonts w:eastAsia="Calibri"/>
        </w:rPr>
        <w:t>896 </w:t>
      </w:r>
      <w:r w:rsidR="00366E06">
        <w:rPr>
          <w:rFonts w:eastAsia="Calibri"/>
        </w:rPr>
        <w:t>9</w:t>
      </w:r>
      <w:r w:rsidR="00B229DA">
        <w:rPr>
          <w:rFonts w:eastAsia="Calibri"/>
        </w:rPr>
        <w:t xml:space="preserve">97 </w:t>
      </w:r>
      <w:r w:rsidR="00366E06">
        <w:rPr>
          <w:rFonts w:eastAsia="Calibri"/>
        </w:rPr>
        <w:t>1</w:t>
      </w:r>
      <w:r w:rsidR="00B229DA">
        <w:rPr>
          <w:rFonts w:eastAsia="Calibri"/>
        </w:rPr>
        <w:t>66</w:t>
      </w:r>
      <w:r>
        <w:rPr>
          <w:rFonts w:eastAsia="Calibri"/>
        </w:rPr>
        <w:t xml:space="preserve"> руб. Расходная часть бюджета</w:t>
      </w:r>
      <w:r w:rsidRPr="00662A96">
        <w:rPr>
          <w:rFonts w:eastAsia="Calibri"/>
        </w:rPr>
        <w:t xml:space="preserve"> увеличива</w:t>
      </w:r>
      <w:r>
        <w:rPr>
          <w:rFonts w:eastAsia="Calibri"/>
        </w:rPr>
        <w:t>е</w:t>
      </w:r>
      <w:r w:rsidRPr="00662A96">
        <w:rPr>
          <w:rFonts w:eastAsia="Calibri"/>
        </w:rPr>
        <w:t xml:space="preserve">тся на </w:t>
      </w:r>
      <w:r w:rsidR="00366E06">
        <w:rPr>
          <w:rFonts w:eastAsia="Calibri"/>
        </w:rPr>
        <w:t>57 191 409</w:t>
      </w:r>
      <w:r w:rsidRPr="00C12080">
        <w:rPr>
          <w:rFonts w:eastAsia="Calibri"/>
        </w:rPr>
        <w:t xml:space="preserve"> руб</w:t>
      </w:r>
      <w:r w:rsidRPr="00A97A91">
        <w:rPr>
          <w:rFonts w:eastAsia="Calibri"/>
          <w:i/>
        </w:rPr>
        <w:t>.</w:t>
      </w:r>
      <w:r>
        <w:rPr>
          <w:rFonts w:eastAsia="Calibri"/>
        </w:rPr>
        <w:t xml:space="preserve">, </w:t>
      </w:r>
      <w:r w:rsidR="00366E06">
        <w:rPr>
          <w:rFonts w:eastAsia="Calibri"/>
        </w:rPr>
        <w:t xml:space="preserve">в том числе </w:t>
      </w:r>
      <w:r w:rsidRPr="00662A96">
        <w:t>за счет</w:t>
      </w:r>
      <w:r w:rsidR="00366E06">
        <w:t>:</w:t>
      </w:r>
    </w:p>
    <w:p w:rsidR="00366E06" w:rsidRDefault="00366E06" w:rsidP="00F3205C">
      <w:pPr>
        <w:pStyle w:val="a7"/>
        <w:jc w:val="both"/>
      </w:pPr>
      <w:r>
        <w:t xml:space="preserve">- </w:t>
      </w:r>
      <w:r w:rsidR="00F3205C" w:rsidRPr="00662A96">
        <w:t>безвозмездных поступлений</w:t>
      </w:r>
      <w:r w:rsidR="00F3205C" w:rsidRPr="00662A96">
        <w:rPr>
          <w:i/>
        </w:rPr>
        <w:t xml:space="preserve"> </w:t>
      </w:r>
      <w:r w:rsidR="00F3205C">
        <w:t>из бюджетов других уровней</w:t>
      </w:r>
      <w:r>
        <w:t xml:space="preserve"> 56 055 085 руб.</w:t>
      </w:r>
      <w:r w:rsidR="00F3205C">
        <w:t>,</w:t>
      </w:r>
      <w:r w:rsidR="00F3205C" w:rsidRPr="00662A96">
        <w:t xml:space="preserve"> ассигнования распределены в соответствии с бюджетной классификацией и целевым их назначением</w:t>
      </w:r>
      <w:r>
        <w:t>, подробно расписанных в доходной части пояснительной записки;</w:t>
      </w:r>
    </w:p>
    <w:p w:rsidR="00F3205C" w:rsidRDefault="00366E06" w:rsidP="00F3205C">
      <w:pPr>
        <w:pStyle w:val="a7"/>
        <w:jc w:val="both"/>
      </w:pPr>
      <w:r>
        <w:t>- увеличение дефицита за счет остатков прошлого года на приобретение жилья детям-сиротам на сумму 1 136 324 руб., средства областного бюджета.</w:t>
      </w:r>
    </w:p>
    <w:p w:rsidR="0002526C" w:rsidRDefault="00366E06" w:rsidP="0002526C">
      <w:pPr>
        <w:pStyle w:val="a7"/>
      </w:pPr>
      <w:r>
        <w:t>Расходная часть бюджета увеличивается</w:t>
      </w:r>
      <w:r w:rsidR="0002526C">
        <w:t xml:space="preserve"> за счет средств областного бюджета </w:t>
      </w:r>
      <w:proofErr w:type="gramStart"/>
      <w:r w:rsidR="0002526C">
        <w:t>на</w:t>
      </w:r>
      <w:proofErr w:type="gramEnd"/>
      <w:r w:rsidR="0002526C">
        <w:t xml:space="preserve">: </w:t>
      </w:r>
    </w:p>
    <w:p w:rsidR="0002526C" w:rsidRDefault="0002526C" w:rsidP="0002526C">
      <w:pPr>
        <w:pStyle w:val="a7"/>
      </w:pPr>
      <w:r>
        <w:t xml:space="preserve"> - 2014 год</w:t>
      </w:r>
      <w:r w:rsidR="00366E06">
        <w:t xml:space="preserve"> на </w:t>
      </w:r>
      <w:r>
        <w:t xml:space="preserve">сумму </w:t>
      </w:r>
      <w:r w:rsidR="00366E06">
        <w:t>30 161 687 руб.</w:t>
      </w:r>
      <w:r>
        <w:t xml:space="preserve"> </w:t>
      </w:r>
    </w:p>
    <w:p w:rsidR="0002526C" w:rsidRDefault="0002526C" w:rsidP="0002526C">
      <w:pPr>
        <w:pStyle w:val="a7"/>
      </w:pPr>
      <w:r>
        <w:t>- 2015 год на сумму 32 944 675 руб.</w:t>
      </w:r>
    </w:p>
    <w:p w:rsidR="00B9620C" w:rsidRPr="00C85DB8" w:rsidRDefault="0002526C" w:rsidP="0002526C">
      <w:pPr>
        <w:pStyle w:val="a7"/>
      </w:pPr>
      <w:r>
        <w:t>Подробное распределение расписано в доходной части бюджета.</w:t>
      </w:r>
    </w:p>
    <w:sectPr w:rsidR="00B9620C" w:rsidRPr="00C85DB8" w:rsidSect="00C85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620C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26C"/>
    <w:rsid w:val="0002540F"/>
    <w:rsid w:val="0002759B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6C2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66E06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C73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1B80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3CE3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084A"/>
    <w:rsid w:val="0097184D"/>
    <w:rsid w:val="00971DE9"/>
    <w:rsid w:val="00972BA7"/>
    <w:rsid w:val="00974327"/>
    <w:rsid w:val="0097669C"/>
    <w:rsid w:val="009772D7"/>
    <w:rsid w:val="00977913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047D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822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29D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20C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5DB8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29DF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05C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AC282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2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047D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AC28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rmal (Web)"/>
    <w:basedOn w:val="a"/>
    <w:rsid w:val="00AC2822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7">
    <w:name w:val="No Spacing"/>
    <w:uiPriority w:val="1"/>
    <w:qFormat/>
    <w:rsid w:val="00AC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C2822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90825-C530-4478-95AA-DC739FD41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Пользователь7</cp:lastModifiedBy>
  <cp:revision>8</cp:revision>
  <cp:lastPrinted>2013-06-14T12:05:00Z</cp:lastPrinted>
  <dcterms:created xsi:type="dcterms:W3CDTF">2013-05-30T10:41:00Z</dcterms:created>
  <dcterms:modified xsi:type="dcterms:W3CDTF">2013-06-14T12:06:00Z</dcterms:modified>
</cp:coreProperties>
</file>