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D8" w:rsidRPr="006D53D8" w:rsidRDefault="006D53D8" w:rsidP="006D53D8">
      <w:pPr>
        <w:ind w:left="5670" w:firstLine="7"/>
        <w:jc w:val="both"/>
      </w:pPr>
      <w:r w:rsidRPr="006D53D8">
        <w:t>Приложение 1</w:t>
      </w:r>
    </w:p>
    <w:p w:rsidR="006D53D8" w:rsidRPr="006D53D8" w:rsidRDefault="006D53D8" w:rsidP="006D53D8">
      <w:pPr>
        <w:ind w:left="5670" w:firstLine="7"/>
        <w:jc w:val="both"/>
      </w:pPr>
      <w:r w:rsidRPr="006D53D8">
        <w:t xml:space="preserve"> к документации об аукционе</w:t>
      </w:r>
    </w:p>
    <w:p w:rsidR="006D53D8" w:rsidRPr="006D53D8" w:rsidRDefault="006D53D8" w:rsidP="006D53D8">
      <w:pPr>
        <w:ind w:left="5670"/>
        <w:jc w:val="both"/>
      </w:pPr>
    </w:p>
    <w:p w:rsidR="006D53D8" w:rsidRPr="006D53D8" w:rsidRDefault="006D53D8" w:rsidP="006D53D8">
      <w:pPr>
        <w:ind w:left="5670"/>
        <w:jc w:val="both"/>
      </w:pPr>
      <w:r w:rsidRPr="006D53D8">
        <w:t>Проект договора аренды нежилого помещения</w:t>
      </w:r>
    </w:p>
    <w:p w:rsidR="006D53D8" w:rsidRPr="006D53D8" w:rsidRDefault="006D53D8" w:rsidP="006D53D8">
      <w:pPr>
        <w:ind w:firstLine="709"/>
        <w:jc w:val="center"/>
      </w:pPr>
    </w:p>
    <w:p w:rsidR="006D53D8" w:rsidRPr="006D53D8" w:rsidRDefault="006D53D8" w:rsidP="006D53D8">
      <w:pPr>
        <w:ind w:firstLine="709"/>
        <w:jc w:val="center"/>
        <w:rPr>
          <w:b/>
        </w:rPr>
      </w:pPr>
      <w:r w:rsidRPr="006D53D8">
        <w:rPr>
          <w:b/>
        </w:rPr>
        <w:t>ДОГОВОР №   _______</w:t>
      </w:r>
    </w:p>
    <w:p w:rsidR="006D53D8" w:rsidRPr="006D53D8" w:rsidRDefault="006D53D8" w:rsidP="006D53D8">
      <w:pPr>
        <w:ind w:firstLine="709"/>
        <w:jc w:val="center"/>
      </w:pPr>
      <w:r w:rsidRPr="006D53D8">
        <w:rPr>
          <w:b/>
        </w:rPr>
        <w:t>аренды нежилого помещения</w:t>
      </w:r>
    </w:p>
    <w:p w:rsidR="006D53D8" w:rsidRPr="006D53D8" w:rsidRDefault="006D53D8" w:rsidP="006D53D8">
      <w:pPr>
        <w:jc w:val="both"/>
      </w:pPr>
      <w:r w:rsidRPr="006D53D8">
        <w:t>г. Гаврилов-Ям</w:t>
      </w:r>
    </w:p>
    <w:p w:rsidR="006D53D8" w:rsidRPr="006D53D8" w:rsidRDefault="006D53D8" w:rsidP="006D53D8">
      <w:pPr>
        <w:jc w:val="both"/>
      </w:pPr>
      <w:r w:rsidRPr="006D53D8">
        <w:t xml:space="preserve">Ярославской обл. </w:t>
      </w:r>
      <w:r w:rsidRPr="006D53D8">
        <w:tab/>
      </w:r>
      <w:r w:rsidRPr="006D53D8">
        <w:tab/>
      </w:r>
      <w:r w:rsidRPr="006D53D8">
        <w:tab/>
      </w:r>
      <w:r w:rsidRPr="006D53D8">
        <w:tab/>
      </w:r>
      <w:r w:rsidRPr="006D53D8">
        <w:tab/>
      </w:r>
      <w:r w:rsidRPr="006D53D8">
        <w:tab/>
      </w:r>
      <w:r w:rsidRPr="006D53D8">
        <w:tab/>
      </w:r>
      <w:r w:rsidRPr="006D53D8">
        <w:tab/>
      </w:r>
      <w:r w:rsidRPr="006D53D8">
        <w:tab/>
        <w:t>от  __ __ 2020г.</w:t>
      </w: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  <w:r w:rsidRPr="006D53D8">
        <w:t xml:space="preserve">От имени Гаврилов-Ямского муниципального района Управление по архитектуре, градостроительству, имущественным и земельным отношениям Администрации Гаврилов-Ямского муниципального района, </w:t>
      </w:r>
      <w:proofErr w:type="gramStart"/>
      <w:r w:rsidRPr="006D53D8">
        <w:t>зарегистрированное</w:t>
      </w:r>
      <w:proofErr w:type="gramEnd"/>
      <w:r w:rsidRPr="006D53D8">
        <w:t xml:space="preserve"> по адресу: </w:t>
      </w:r>
      <w:proofErr w:type="gramStart"/>
      <w:r w:rsidRPr="006D53D8">
        <w:t>Ярославская область, г. Гаврилов-Ям, ул. Советская, д. 51, ИНН 7616006429, КПП 761601001, свидетельство о государственной регистрации юридического лица серии 76 № 000161108, зарегистрированное 06.02.2002 г. МРИ ФНС № 2 по Ярославской области, ОГРН 1027601070661, именуемое в дальнейшем «Арендодатель» в лице начальника Управления  Василевской Виктории Васильевны, действующей на основании Положения об Управлении, с одной стороны и __, именуемое (</w:t>
      </w:r>
      <w:proofErr w:type="spellStart"/>
      <w:r w:rsidRPr="006D53D8">
        <w:t>ый</w:t>
      </w:r>
      <w:proofErr w:type="spellEnd"/>
      <w:r w:rsidRPr="006D53D8">
        <w:t>) в дальнейшем «Арендатор», в лице</w:t>
      </w:r>
      <w:proofErr w:type="gramEnd"/>
      <w:r w:rsidRPr="006D53D8">
        <w:t xml:space="preserve"> ____,  </w:t>
      </w:r>
      <w:proofErr w:type="gramStart"/>
      <w:r w:rsidRPr="006D53D8">
        <w:t>действующего на основании _____, с другой стороны, именуемые в дальнейшем «Сторонами», руководствуясь Положением о порядке передачи в аренду имущества, находящегося в муниципальной собственности Гаврилов-Ямского муниципального района, утвержденного решением Собрания представителей Гаврилов-Ямского муниципального округа от 20.03.2003 г. № 163, распоряжением Управления по архитектуре, градостроительству, имущественным и земельным отношениям Администрации Гаврилов-Ямского муниципального района от 05.02.2020 № 8 «О проведении аукциона на право заключения договора аренды</w:t>
      </w:r>
      <w:proofErr w:type="gramEnd"/>
      <w:r w:rsidRPr="006D53D8">
        <w:t xml:space="preserve"> муниципального имущества» и протоколом аукциона №___от__.03.2020 г. заключили настоящий договор о нижеследующем:</w:t>
      </w:r>
    </w:p>
    <w:p w:rsidR="006D53D8" w:rsidRPr="006D53D8" w:rsidRDefault="006D53D8" w:rsidP="006D53D8">
      <w:pPr>
        <w:ind w:firstLine="709"/>
        <w:jc w:val="center"/>
        <w:rPr>
          <w:b/>
        </w:rPr>
      </w:pPr>
      <w:r w:rsidRPr="006D53D8">
        <w:rPr>
          <w:b/>
        </w:rPr>
        <w:t>1. Предмет договора</w:t>
      </w:r>
    </w:p>
    <w:p w:rsidR="006D53D8" w:rsidRPr="006D53D8" w:rsidRDefault="006D53D8" w:rsidP="006D53D8">
      <w:pPr>
        <w:ind w:firstLine="709"/>
        <w:jc w:val="both"/>
      </w:pPr>
      <w:r w:rsidRPr="006D53D8">
        <w:t>1.1 Арендодатель передает, а Арендатор принимает во временное владение и пользование нежилое помещение первого этажа общей площадью 20,4 кв</w:t>
      </w:r>
      <w:proofErr w:type="gramStart"/>
      <w:r w:rsidRPr="006D53D8">
        <w:t>.м</w:t>
      </w:r>
      <w:proofErr w:type="gramEnd"/>
      <w:r w:rsidRPr="006D53D8">
        <w:t xml:space="preserve">, кадастровый номер 76:04:010338:56, расположенное по адресу: Ярославская область, </w:t>
      </w:r>
      <w:proofErr w:type="gramStart"/>
      <w:r w:rsidRPr="006D53D8">
        <w:t>г</w:t>
      </w:r>
      <w:proofErr w:type="gramEnd"/>
      <w:r w:rsidRPr="006D53D8">
        <w:t>. Гаврилов-Ям, ул. Красноармейская, д. 1, пом.</w:t>
      </w:r>
      <w:r w:rsidRPr="006D53D8">
        <w:rPr>
          <w:lang w:val="en-US"/>
        </w:rPr>
        <w:t>II</w:t>
      </w:r>
      <w:r w:rsidRPr="006D53D8">
        <w:t>, именуемое в дальнейшем «Объект».</w:t>
      </w:r>
    </w:p>
    <w:p w:rsidR="006D53D8" w:rsidRPr="006D53D8" w:rsidRDefault="006D53D8" w:rsidP="006D53D8">
      <w:pPr>
        <w:ind w:firstLine="709"/>
        <w:jc w:val="both"/>
      </w:pPr>
      <w:r w:rsidRPr="006D53D8">
        <w:rPr>
          <w:color w:val="000000"/>
        </w:rPr>
        <w:t>Помещение</w:t>
      </w:r>
      <w:r w:rsidRPr="006D53D8">
        <w:t>, назначение: нежилое, общей площадью 20,4 кв</w:t>
      </w:r>
      <w:proofErr w:type="gramStart"/>
      <w:r w:rsidRPr="006D53D8">
        <w:t>.м</w:t>
      </w:r>
      <w:proofErr w:type="gramEnd"/>
      <w:r w:rsidRPr="006D53D8">
        <w:t xml:space="preserve">, кадастровый номер 76:04:010338:56, этаж 1, расположенное в здании общей площадью 903,7 кв.м, с кадастровым номером 76:04:010101:1298, инв. №906,  по адресу: </w:t>
      </w:r>
      <w:proofErr w:type="gramStart"/>
      <w:r w:rsidRPr="006D53D8">
        <w:t xml:space="preserve">Ярославская область, Гаврилов-Ямский р-н, г. Гаврилов-Ям, ул. Красноармейская, д. 1, </w:t>
      </w:r>
      <w:r w:rsidRPr="006D53D8">
        <w:rPr>
          <w:color w:val="000000"/>
        </w:rPr>
        <w:t>принадлежащем на праве собственности Гаврилов-Ямскому муниципальному району на основании выписки из реестра собственности от 31.05.2012 №152/1, выданной Управлением по имущественным и земельным отношениям Администрации Гаврилов-Ямского муниципального района, о чем в Едином государственном реестре прав на недвижимое имущество и сделок с ним 10 июля 2012 года  сделана запись регистрации №76-76-02</w:t>
      </w:r>
      <w:proofErr w:type="gramEnd"/>
      <w:r w:rsidRPr="006D53D8">
        <w:rPr>
          <w:color w:val="000000"/>
        </w:rPr>
        <w:t>/004/2012-115, что подтверждается «Свидетельством о государственной регистрации права» 76-АБ №647596, выданным Управлением Федеральной службы государственной регистрации, кадастра и картографии по Ярославской области 10 июля 2012г.</w:t>
      </w:r>
    </w:p>
    <w:p w:rsidR="006D53D8" w:rsidRPr="006D53D8" w:rsidRDefault="006D53D8" w:rsidP="006D53D8">
      <w:pPr>
        <w:ind w:firstLine="709"/>
        <w:jc w:val="both"/>
      </w:pPr>
      <w:r w:rsidRPr="006D53D8">
        <w:t>Одновременно с передачей прав по владению и пользованию Объектом Арендатору передаются права пользования той частью земельного участка, общей площадью 2402 кв</w:t>
      </w:r>
      <w:proofErr w:type="gramStart"/>
      <w:r w:rsidRPr="006D53D8">
        <w:t>.м</w:t>
      </w:r>
      <w:proofErr w:type="gramEnd"/>
      <w:r w:rsidRPr="006D53D8">
        <w:t>, с кадастровым номером 76:04:010338:17, которая занята этим Объектом или пропорциональна его размерам и необходима для его использования и свободного доступа к нему. Порядок предоставления и использования земельного участка, а также его размеры могут быть установлены Сторонами дополнительно.</w:t>
      </w:r>
    </w:p>
    <w:p w:rsidR="006D53D8" w:rsidRPr="006D53D8" w:rsidRDefault="006D53D8" w:rsidP="006D53D8">
      <w:pPr>
        <w:ind w:firstLine="709"/>
        <w:jc w:val="both"/>
      </w:pPr>
      <w:r w:rsidRPr="006D53D8">
        <w:lastRenderedPageBreak/>
        <w:t>1.2. Передача Объекта Арендодателем и принятие его Арендатором осуществляется по подписываемому уполномоченными представителями Сторон передаточному акту, являющемуся неотъемлемой частью настоящего договора.</w:t>
      </w:r>
    </w:p>
    <w:p w:rsidR="006D53D8" w:rsidRPr="006D53D8" w:rsidRDefault="006D53D8" w:rsidP="006D53D8">
      <w:pPr>
        <w:ind w:firstLine="709"/>
        <w:jc w:val="both"/>
      </w:pPr>
      <w:r w:rsidRPr="006D53D8">
        <w:t>1.3. Срок действия договора 5 (Пять) лет, с __.__.2020 года по __.__.2025 года.</w:t>
      </w:r>
    </w:p>
    <w:p w:rsidR="006D53D8" w:rsidRPr="006D53D8" w:rsidRDefault="006D53D8" w:rsidP="006D53D8">
      <w:pPr>
        <w:ind w:firstLine="709"/>
        <w:jc w:val="both"/>
      </w:pPr>
      <w:r w:rsidRPr="006D53D8">
        <w:t>Условия Договора распространяются на отношения, возникшие между сторонами, со дня подписания ими передаточного акта.</w:t>
      </w:r>
    </w:p>
    <w:p w:rsidR="006D53D8" w:rsidRPr="006D53D8" w:rsidRDefault="006D53D8" w:rsidP="006D53D8">
      <w:pPr>
        <w:ind w:firstLine="709"/>
        <w:jc w:val="both"/>
      </w:pPr>
      <w:r w:rsidRPr="006D53D8">
        <w:t>1.4. Арендодатель гарантирует, что на момент заключения настоящего договора Объект никому не продан, не заложен, в споре, под арестом и запрещением не состоит, свободен от каких – либо сделок и обязательств перед третьими лицами.</w:t>
      </w:r>
    </w:p>
    <w:p w:rsidR="006D53D8" w:rsidRPr="006D53D8" w:rsidRDefault="006D53D8" w:rsidP="006D53D8">
      <w:pPr>
        <w:pStyle w:val="a9"/>
        <w:ind w:firstLine="720"/>
        <w:rPr>
          <w:szCs w:val="24"/>
        </w:rPr>
      </w:pPr>
      <w:r w:rsidRPr="006D53D8">
        <w:rPr>
          <w:szCs w:val="24"/>
        </w:rPr>
        <w:t>Рыночная стоимость арендуемого помещения, определена по результатам отчета № 1-20/01/20-3 от 20.01.2020 года об оценке рыночной стоимости ежегодной арендной платы за пользование нежилым помещением, выполненног</w:t>
      </w:r>
      <w:proofErr w:type="gramStart"/>
      <w:r w:rsidRPr="006D53D8">
        <w:rPr>
          <w:szCs w:val="24"/>
        </w:rPr>
        <w:t>о ООО</w:t>
      </w:r>
      <w:proofErr w:type="gramEnd"/>
      <w:r w:rsidRPr="006D53D8">
        <w:rPr>
          <w:szCs w:val="24"/>
        </w:rPr>
        <w:t xml:space="preserve"> «Метро-Оценка».</w:t>
      </w:r>
    </w:p>
    <w:p w:rsidR="006D53D8" w:rsidRPr="006D53D8" w:rsidRDefault="006D53D8" w:rsidP="006D53D8">
      <w:pPr>
        <w:pStyle w:val="a9"/>
        <w:ind w:firstLine="720"/>
        <w:rPr>
          <w:szCs w:val="24"/>
        </w:rPr>
      </w:pPr>
      <w:r w:rsidRPr="006D53D8">
        <w:rPr>
          <w:szCs w:val="24"/>
        </w:rPr>
        <w:t xml:space="preserve">1.5. Сведения об Объекте, изложенные в договоре и приложениях к нему, являются достаточными для надлежащего использования Объекта в соответствии с целями, указанными в п.1.1 договора. Иные документы, помимо </w:t>
      </w:r>
      <w:proofErr w:type="gramStart"/>
      <w:r w:rsidRPr="006D53D8">
        <w:rPr>
          <w:szCs w:val="24"/>
        </w:rPr>
        <w:t>указанных</w:t>
      </w:r>
      <w:proofErr w:type="gramEnd"/>
      <w:r w:rsidRPr="006D53D8">
        <w:rPr>
          <w:szCs w:val="24"/>
        </w:rPr>
        <w:t xml:space="preserve"> в настоящем договоре, не передаются. </w:t>
      </w:r>
    </w:p>
    <w:p w:rsidR="006D53D8" w:rsidRPr="006D53D8" w:rsidRDefault="006D53D8" w:rsidP="006D53D8">
      <w:pPr>
        <w:ind w:firstLine="709"/>
        <w:jc w:val="center"/>
        <w:rPr>
          <w:b/>
        </w:rPr>
      </w:pPr>
      <w:r w:rsidRPr="006D53D8">
        <w:rPr>
          <w:b/>
        </w:rPr>
        <w:t>2. Права и обязанности сторон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2.1. </w:t>
      </w:r>
      <w:r w:rsidRPr="006D53D8">
        <w:rPr>
          <w:b/>
          <w:szCs w:val="24"/>
        </w:rPr>
        <w:t>Арендодатель обязуется: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2.1.1. Передать Арендатору Объект по передаточному акту, подписываемому Сторонами в течение 5-ти календарных дней </w:t>
      </w:r>
      <w:proofErr w:type="gramStart"/>
      <w:r w:rsidRPr="006D53D8">
        <w:rPr>
          <w:szCs w:val="24"/>
        </w:rPr>
        <w:t>с даты заключения</w:t>
      </w:r>
      <w:proofErr w:type="gramEnd"/>
      <w:r w:rsidRPr="006D53D8">
        <w:rPr>
          <w:szCs w:val="24"/>
        </w:rPr>
        <w:t xml:space="preserve"> Договора. В передаточном </w:t>
      </w:r>
      <w:proofErr w:type="gramStart"/>
      <w:r w:rsidRPr="006D53D8">
        <w:rPr>
          <w:szCs w:val="24"/>
        </w:rPr>
        <w:t>акте</w:t>
      </w:r>
      <w:proofErr w:type="gramEnd"/>
      <w:r w:rsidRPr="006D53D8">
        <w:rPr>
          <w:szCs w:val="24"/>
        </w:rPr>
        <w:t xml:space="preserve"> отражаются данные о техническом состоянии Объекта, передаваемого в аренду, в том числе выявленные при его осмотре недостатки.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2.1.2. В </w:t>
      </w:r>
      <w:proofErr w:type="gramStart"/>
      <w:r w:rsidRPr="006D53D8">
        <w:rPr>
          <w:szCs w:val="24"/>
        </w:rPr>
        <w:t>случае</w:t>
      </w:r>
      <w:proofErr w:type="gramEnd"/>
      <w:r w:rsidRPr="006D53D8">
        <w:rPr>
          <w:szCs w:val="24"/>
        </w:rPr>
        <w:t xml:space="preserve"> аварий, произошедших на Объекте не по вине Арендатора, принять необходимые меры к их устранению.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2.1.3. Предупредить Арендатора о правах третьих лиц на сдаваемый в аренду Объект.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2.1.4. В </w:t>
      </w:r>
      <w:proofErr w:type="gramStart"/>
      <w:r w:rsidRPr="006D53D8">
        <w:rPr>
          <w:szCs w:val="24"/>
        </w:rPr>
        <w:t>случае</w:t>
      </w:r>
      <w:proofErr w:type="gramEnd"/>
      <w:r w:rsidRPr="006D53D8">
        <w:rPr>
          <w:szCs w:val="24"/>
        </w:rPr>
        <w:t xml:space="preserve"> приватизации Объекта, (изменения собственника Объекта по иным основаниям), уведомить об этом Арендатора не позднее, чем за 30 дней до предполагаемого отчуждения Объекта.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2.1.5. В месячный срок рассматривать обращения Арендатора по вопросам субаренды, изменения назначения арендуемого помещения, их ремонта и переоборудования.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2.1.6. В месячный срок письменно извещать Арендатора о произошедших изменениях наименования Арендодателя, места его нахождения (почтового адреса), номеров телефонов, банковских реквизитов, реорганизации, смене исполнительного органа.</w:t>
      </w:r>
    </w:p>
    <w:p w:rsidR="006D53D8" w:rsidRPr="006D53D8" w:rsidRDefault="006D53D8" w:rsidP="006D53D8">
      <w:pPr>
        <w:pStyle w:val="a9"/>
        <w:suppressAutoHyphens/>
        <w:ind w:firstLine="720"/>
        <w:rPr>
          <w:color w:val="000000"/>
          <w:szCs w:val="24"/>
        </w:rPr>
      </w:pPr>
      <w:r w:rsidRPr="006D53D8">
        <w:rPr>
          <w:color w:val="000000"/>
          <w:szCs w:val="24"/>
        </w:rPr>
        <w:t>2.1.7. Провести государственную регистрацию договора аренды в установленном законом порядке.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2.2. </w:t>
      </w:r>
      <w:r w:rsidRPr="006D53D8">
        <w:rPr>
          <w:b/>
          <w:szCs w:val="24"/>
        </w:rPr>
        <w:t>Арендатор обязуется</w:t>
      </w:r>
      <w:r w:rsidRPr="006D53D8">
        <w:rPr>
          <w:szCs w:val="24"/>
        </w:rPr>
        <w:t>: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2.2.1. Использовать Объект исключительно по назначению, указанному в п.1.1. Договора.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2.2.2. Своевременно и в полном объеме вносить Арендодателю установленную Договором и последующими изменениями и дополнениями к нему арендную плату, а также платежи по иным обязательствам в соответствии с настоящим Договором.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2.2.3. Нести расходы по содержанию Объекта, производить за свой счет текущий  ремонт Объекта.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2.2.4. Поддерживать объект и находящиеся в нем инженерные сети, коммуникации и оборудование в исправном состоянии, соблюдать на Объекте и на прилегающей к нему территории требования правил пожарной безопасности и техники безопасности, требования Госсанэпиднадзора, а также отраслевых правил и норм, действующих в отношении видов деятельности Арендатора и арендуемого им Объекта.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2.2.5.Обеспечить сохранность Объекта.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2.2.6. Не производить изменений назначения, реконструкцию, перепланировок и переоборудования Объекта без письменного согласия Арендодателя.</w:t>
      </w:r>
    </w:p>
    <w:p w:rsidR="006D53D8" w:rsidRPr="006D53D8" w:rsidRDefault="006D53D8" w:rsidP="006D53D8">
      <w:pPr>
        <w:pStyle w:val="11"/>
        <w:rPr>
          <w:szCs w:val="24"/>
        </w:rPr>
      </w:pPr>
      <w:proofErr w:type="gramStart"/>
      <w:r w:rsidRPr="006D53D8">
        <w:rPr>
          <w:szCs w:val="24"/>
        </w:rPr>
        <w:t xml:space="preserve">В случае обнаружения Арендодателем самовольных перестроек, нарушения целостности стен, перегородок или перекрытий, переделок или прокладок сетей, искажающих первоначальный вид Объекта, таковые должны быть ликвидированы </w:t>
      </w:r>
      <w:r w:rsidRPr="006D53D8">
        <w:rPr>
          <w:szCs w:val="24"/>
        </w:rPr>
        <w:lastRenderedPageBreak/>
        <w:t>Арендатором, а Объект приведен в прежний вид за его счет в срок, определяемый односторонним предписанием Арендодателя.</w:t>
      </w:r>
      <w:proofErr w:type="gramEnd"/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2.2.7. Немедленно извещать Арендодателя о всяком повреждении, аварии или ином событии, нанесшем (или грозящем нанести) Объекту ущерб, и своевременно за свой счет принимать все возможные меры по предотвращению угрозы, устранению аварий и их последствий, против дальнейшего разрушения или повреждения Объекта.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Немедленно сообщать Арендодателю обо всех нарушениях прав собственника, а также нарушениях прав Арендатора  со стороны третьих лиц.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2.2.8. Заключить договоры на обслуживание Объекта и снабжение его коммунальными услугами, энергетическими ресурсами, содержание мест общего пользования здания, в котором находится Объект с лицами, оказывающими коммунальные услуги не позднее 10 дней с момента заключения Договора, в том числе с Арендодателем – на возмещение расходов по оплате коммунальных услуг.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2.2.9. Своевременно и полностью оплачивать коммунальные услуги, а также содержание и ремонт мест общего пользования в соответствии с п.2.2.8.настоящего договора.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2.2.10. </w:t>
      </w:r>
      <w:proofErr w:type="gramStart"/>
      <w:r w:rsidRPr="006D53D8">
        <w:rPr>
          <w:szCs w:val="24"/>
        </w:rPr>
        <w:t>Не сдавать Объект в целом или частично в субаренду (поднаем), не передавать свои права и обязанности по Договору другому лицу, не предоставлять Объект в безвозмездное пользование, а также не отдавать арендные права в залог и не вносить их в качестве вклада в уставный капитал (фонд) или паевого взноса без письменного разрешения Арендодателя.</w:t>
      </w:r>
      <w:proofErr w:type="gramEnd"/>
      <w:r w:rsidRPr="006D53D8">
        <w:rPr>
          <w:szCs w:val="24"/>
        </w:rPr>
        <w:t xml:space="preserve"> При этом порядок сдачи Объекта в субаренду определяется Арендодателем.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2.2.11. Обеспечивать представителям Арендодателя и Балансодержателя Объекта беспрепятственный доступ на Объект к инженерным сетям, коммуникациям, оборудованию, находящимся на Объекте, для осмотра, проверки соблюдения условий Договора, проведения профилактических и аварийных работ.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2.2.12. Выполнять в установленный срок предписания Арендодателя, государственных контролирующих органов о принятии мер по ликвидации ситуаций, возникших в результате деятельности Арендатора, ставящих под угрозу сохранность Объекта, экологическую и санитарную обстановку вне Объекта, а также по соблюдению иных обязательств Арендатора, предусмотренных настоящим договором.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2.2.13. Письменно сообщить Арендодателю не менее чем за один месяц о предстоящем освобождении Объекта, как в связи с окончанием срока действия договора, так и при досрочном освобождении. 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2.2.14. Возвратить Арендодателю Объект по акту сдачи-приемки, подписанному Сторонами договора не позднее 10-ти дней после истечения срока действия Договора или установленной даты его расторжения в том состоянии, в котором Арендатор его получил, с учетом нормального износа, с неотделимыми улучшениями.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Обязательство по возврату объекта Арендатором считается исполненным с момента подписания всеми Сторонами договора передаточного акта.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2.2.15. В месячный срок письменно извещать Арендодателя о произошедших изменениях наименования Арендатора, места его нахождения (почтового адреса), номеров телефонов, банковских реквизитов, реорганизации, смене исполнительного органа.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2.3. </w:t>
      </w:r>
      <w:r w:rsidRPr="006D53D8">
        <w:rPr>
          <w:b/>
          <w:szCs w:val="24"/>
        </w:rPr>
        <w:t>Права Арендатора</w:t>
      </w:r>
      <w:r w:rsidRPr="006D53D8">
        <w:rPr>
          <w:szCs w:val="24"/>
        </w:rPr>
        <w:t>: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2.3.1. По истечении срока договора и при надлежащем выполнении всех его условий Арендатор имеет преимущественное право на возобновление договора аренды на новый срок в соответствии с п.1 ст. 621 ГК. О желании заключить договор аренды на новый срок Арендатор обязан письменно уведомить Арендодателя не позднее, чем за один месяц до истечения срока действия настоящего договора.</w:t>
      </w:r>
    </w:p>
    <w:p w:rsidR="006D53D8" w:rsidRPr="006D53D8" w:rsidRDefault="006D53D8" w:rsidP="006D53D8">
      <w:pPr>
        <w:pStyle w:val="a9"/>
        <w:suppressAutoHyphens/>
        <w:ind w:firstLine="720"/>
        <w:rPr>
          <w:color w:val="000000"/>
          <w:szCs w:val="24"/>
        </w:rPr>
      </w:pPr>
      <w:r w:rsidRPr="006D53D8">
        <w:rPr>
          <w:color w:val="000000"/>
          <w:szCs w:val="24"/>
        </w:rPr>
        <w:t>2.3.2. Арендодатель имеет право обеспечивать исполнение договорных обязательств неустойкой, залогом, удержанием имущества Арендатора, поручительством, банковской гарантией, задатком.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2.3.3. Арендатор имеет право по согласованию с Арендодателем осуществлять размещение рекламы на Объекте. </w:t>
      </w:r>
    </w:p>
    <w:p w:rsidR="006D53D8" w:rsidRPr="006D53D8" w:rsidRDefault="006D53D8" w:rsidP="006D53D8">
      <w:pPr>
        <w:ind w:firstLine="709"/>
        <w:jc w:val="center"/>
        <w:rPr>
          <w:b/>
        </w:rPr>
      </w:pPr>
      <w:r w:rsidRPr="006D53D8">
        <w:rPr>
          <w:b/>
        </w:rPr>
        <w:t>3. Платежи и расчеты по договору</w:t>
      </w:r>
    </w:p>
    <w:p w:rsidR="006D53D8" w:rsidRPr="006D53D8" w:rsidRDefault="006D53D8" w:rsidP="006D53D8">
      <w:pPr>
        <w:ind w:firstLine="709"/>
        <w:jc w:val="both"/>
      </w:pPr>
      <w:r w:rsidRPr="006D53D8">
        <w:lastRenderedPageBreak/>
        <w:t>3.1. Размер арендной платы по настоящему договору определен по результатам аукциона, протокол аукциона №___от__.____.2020г. и составляет ____ руб. за весь Объект в год или __ руб. в месяц.</w:t>
      </w:r>
    </w:p>
    <w:p w:rsidR="006D53D8" w:rsidRPr="006D53D8" w:rsidRDefault="006D53D8" w:rsidP="006D53D8">
      <w:pPr>
        <w:ind w:firstLine="709"/>
        <w:jc w:val="both"/>
      </w:pPr>
      <w:r w:rsidRPr="006D53D8">
        <w:t xml:space="preserve">3.2. </w:t>
      </w:r>
      <w:proofErr w:type="gramStart"/>
      <w:r w:rsidRPr="006D53D8">
        <w:t>При принятии Собранием представителей Гаврилов-Ямского муниципального района решений об изменении ставок арендной платы или изменении в порядке расчета арендной платы, в соответствии с которыми величина арендной платы за Объект станет больше, чем определенная по результатам аукциона, организатор аукциона - Арендодатель в одностороннем порядке изменяет размер арендной платы с момента вступления в силу вышеупомянутых решений путем направления Арендатору нового расчета арендной платы</w:t>
      </w:r>
      <w:proofErr w:type="gramEnd"/>
      <w:r w:rsidRPr="006D53D8">
        <w:t>.</w:t>
      </w:r>
    </w:p>
    <w:p w:rsidR="006D53D8" w:rsidRPr="006D53D8" w:rsidRDefault="006D53D8" w:rsidP="006D53D8">
      <w:pPr>
        <w:ind w:firstLine="709"/>
        <w:jc w:val="both"/>
      </w:pPr>
      <w:r w:rsidRPr="006D53D8">
        <w:t xml:space="preserve">3.3. Арендатор уплачивает арендную плату ежемесячно, в срок до 10 числа месяца, следующего за </w:t>
      </w:r>
      <w:proofErr w:type="gramStart"/>
      <w:r w:rsidRPr="006D53D8">
        <w:t>отчетным</w:t>
      </w:r>
      <w:proofErr w:type="gramEnd"/>
      <w:r w:rsidRPr="006D53D8">
        <w:t xml:space="preserve">. Расчеты сторон по настоящему договору осуществляются в безналичном порядке путем перечисления денежных средств на расчетный счет  Арендодателя. Получатель: УФК по Ярославской обл. (Управление АГИЗО Администрации Гаврилов-Ямского МР), ИНН 7616006429; КПП 761601001; </w:t>
      </w:r>
      <w:proofErr w:type="spellStart"/>
      <w:proofErr w:type="gramStart"/>
      <w:r w:rsidRPr="006D53D8">
        <w:t>р</w:t>
      </w:r>
      <w:proofErr w:type="spellEnd"/>
      <w:proofErr w:type="gramEnd"/>
      <w:r w:rsidRPr="006D53D8">
        <w:t xml:space="preserve">/с 40101810700000010010; </w:t>
      </w:r>
      <w:r w:rsidRPr="006D53D8">
        <w:rPr>
          <w:b/>
        </w:rPr>
        <w:t>Банк получателя</w:t>
      </w:r>
      <w:r w:rsidRPr="006D53D8">
        <w:t xml:space="preserve">: ОТДЕЛЕНИЕ ЯРОСЛВЛЬ г. Ярославль, БИК 047888001; </w:t>
      </w:r>
      <w:r w:rsidRPr="006D53D8">
        <w:rPr>
          <w:b/>
        </w:rPr>
        <w:t>Назначение платежа</w:t>
      </w:r>
      <w:r w:rsidRPr="006D53D8">
        <w:t>: доходы от сдачи в аренду муниципального имущества по договору аренды  № __</w:t>
      </w:r>
      <w:proofErr w:type="gramStart"/>
      <w:r w:rsidRPr="006D53D8">
        <w:t>_-</w:t>
      </w:r>
      <w:proofErr w:type="gramEnd"/>
      <w:r w:rsidRPr="006D53D8">
        <w:t>А от __.__.2020г. за ______ месяц 202_г.; Код бюджетной классификации  (КБК) 868 111 05075 05 0000 120; ОКТМО 78 612 000.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3.4. Уплата налога на добавленную стоимость (НДС) производится Арендатором самостоятельно на расчетный счет федерального казначейства по месту регистрации Арендатора.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3.5. Днем оплаты аренды считается дата поступления денежных средств на счет, указанный в п.3.3. настоящего Договора.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3.6. Иной порядок расчетов может быть предусмотрен дополнительным соглашением Сторон. Установление арендной платы в виде возложения на Арендатора затрат на улучшение арендованного имущества осуществляется в соответствии с Положением, утвержденным решением Собрания представителей Гаврилов-Ямского муниципального района от 23.08.2007 г. № 245.</w:t>
      </w:r>
    </w:p>
    <w:p w:rsidR="006D53D8" w:rsidRPr="006D53D8" w:rsidRDefault="006D53D8" w:rsidP="006D53D8">
      <w:pPr>
        <w:ind w:firstLine="709"/>
        <w:jc w:val="center"/>
        <w:rPr>
          <w:b/>
        </w:rPr>
      </w:pPr>
      <w:r w:rsidRPr="006D53D8">
        <w:rPr>
          <w:b/>
        </w:rPr>
        <w:t>4. Ответственность сторон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4.1. В </w:t>
      </w:r>
      <w:proofErr w:type="gramStart"/>
      <w:r w:rsidRPr="006D53D8">
        <w:rPr>
          <w:szCs w:val="24"/>
        </w:rPr>
        <w:t>случае</w:t>
      </w:r>
      <w:proofErr w:type="gramEnd"/>
      <w:r w:rsidRPr="006D53D8">
        <w:rPr>
          <w:szCs w:val="24"/>
        </w:rPr>
        <w:t xml:space="preserve"> неисполнения или ненадлежащего исполнения условий Договора виновная Сторона обязана возместить причиненные убытки.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4.2. В </w:t>
      </w:r>
      <w:proofErr w:type="gramStart"/>
      <w:r w:rsidRPr="006D53D8">
        <w:rPr>
          <w:szCs w:val="24"/>
        </w:rPr>
        <w:t>случае</w:t>
      </w:r>
      <w:proofErr w:type="gramEnd"/>
      <w:r w:rsidRPr="006D53D8">
        <w:rPr>
          <w:szCs w:val="24"/>
        </w:rPr>
        <w:t xml:space="preserve"> невнесения Арендатором арендной платы в размере и сроки, установленные настоящим договором, Арендатор уплачивает Арендодателю неустойку (пени) в размере 0,1 % в день с просроченной суммы за каждый день просрочки платежа.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4.3. Если после прекращения настоящего договора Арендатор не возвратил Объект, либо возвратил его несвоевременно, он </w:t>
      </w:r>
      <w:proofErr w:type="gramStart"/>
      <w:r w:rsidRPr="006D53D8">
        <w:rPr>
          <w:szCs w:val="24"/>
        </w:rPr>
        <w:t>уплачивает  Арендодателю арендную плату за все время просрочки и возмещает</w:t>
      </w:r>
      <w:proofErr w:type="gramEnd"/>
      <w:r w:rsidRPr="006D53D8">
        <w:rPr>
          <w:szCs w:val="24"/>
        </w:rPr>
        <w:t xml:space="preserve"> убытки, причиненные Арендодателю в части, не покрытой арендными платежами.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4.4. В том случае, если в результате действий Арендатора техническое состояние арендуемого Объекта ухудшено в большей степени, чем при нормальном износе Арендатор возмещает Арендодателю ущерб либо производит за свой счет работы по приведению Объекта в техническое состояние, соответствующее уровню нормального износа.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4.5. Уплата санкций, предусмотренных настоящим договором, не освобождает виновную сторону от возмещения материального ущерба и выполнения обязательств по договору.</w:t>
      </w:r>
    </w:p>
    <w:p w:rsidR="006D53D8" w:rsidRPr="006D53D8" w:rsidRDefault="006D53D8" w:rsidP="006D53D8">
      <w:pPr>
        <w:pStyle w:val="11"/>
        <w:jc w:val="center"/>
        <w:rPr>
          <w:b/>
          <w:szCs w:val="24"/>
        </w:rPr>
      </w:pPr>
      <w:r w:rsidRPr="006D53D8">
        <w:rPr>
          <w:b/>
          <w:szCs w:val="24"/>
        </w:rPr>
        <w:t>5. Изменение и расторжение договора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5.1. Вносимые дополнения и изменения </w:t>
      </w:r>
      <w:proofErr w:type="gramStart"/>
      <w:r w:rsidRPr="006D53D8">
        <w:rPr>
          <w:szCs w:val="24"/>
        </w:rPr>
        <w:t>рассматриваются Сторонами в 30-ти дневный срок и оформляются</w:t>
      </w:r>
      <w:proofErr w:type="gramEnd"/>
      <w:r w:rsidRPr="006D53D8">
        <w:rPr>
          <w:szCs w:val="24"/>
        </w:rPr>
        <w:t xml:space="preserve"> дополнительными соглашениями к договору (за исключением случаев изменения величины арендной платы).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5.2. Если Арендатор продолжает пользоваться Объектом после истечения срока действия Договора при отсутствии возражений со стороны Арендодателя, Договор считается возобновленным на тех же условиях на неопределенный срок. В </w:t>
      </w:r>
      <w:proofErr w:type="gramStart"/>
      <w:r w:rsidRPr="006D53D8">
        <w:rPr>
          <w:szCs w:val="24"/>
        </w:rPr>
        <w:t>этом</w:t>
      </w:r>
      <w:proofErr w:type="gramEnd"/>
      <w:r w:rsidRPr="006D53D8">
        <w:rPr>
          <w:szCs w:val="24"/>
        </w:rPr>
        <w:t xml:space="preserve"> случае каждая из сторон вправе отказаться от договора, предупредив об этом другую сторону за один месяц.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5.3. Арендодатель вправе потребовать досрочного расторжения Договора в </w:t>
      </w:r>
      <w:r w:rsidRPr="006D53D8">
        <w:rPr>
          <w:szCs w:val="24"/>
        </w:rPr>
        <w:lastRenderedPageBreak/>
        <w:t>одностороннем порядке, а также возмещения убытков при следующих, признаваемых Сторонами существенными, нарушениях условий Договора: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5.3.1. при использовании Арендатором Объекта не в соответствии с его назначением;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5.3.2. если по вине Арендатора существенно ухудшается состояние Объекта;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5.3.3. если  Арендатор три раза подряд не уплачивает в срок арендную плату;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5.3.4. при задержке, более чем трех месяцев, оплаты (частично или полностью) коммунальных услуг, содержания и ремонта мест общего пользования здания, в котором находится Объект, независимо от последующего её внесения.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5.4. Стороны вправе расторгнуть договор аренды по взаимному соглашению, письменно предупредив об этом другую сторону за месяц.</w:t>
      </w:r>
    </w:p>
    <w:p w:rsidR="006D53D8" w:rsidRPr="006D53D8" w:rsidRDefault="006D53D8" w:rsidP="006D53D8">
      <w:pPr>
        <w:pStyle w:val="11"/>
        <w:jc w:val="center"/>
        <w:rPr>
          <w:b/>
          <w:szCs w:val="24"/>
        </w:rPr>
      </w:pPr>
      <w:r w:rsidRPr="006D53D8">
        <w:rPr>
          <w:b/>
          <w:szCs w:val="24"/>
        </w:rPr>
        <w:t>6. Особые условия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6.1. Исполнение третьими лицами обязательств, возложенных на Арендатора, не допускается, если иное не установлено соглашением Сторон.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6.2. Корреспонденция (письма, уведомления, претензии, предупреждения, исковые заявления и т.д.) считается полученной Стороной, если она направлена заказным письмом по месту нахождения этой Стороны или по ее почтовому адресу.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6.3. Неотделимые улучшения Объекта, произведенные Арендатором за счет собственных средств, в том числе с согласия Арендодателя, являются собственностью Арендодателя, стоимость улучшений возмещению не подлежит. Иное может устанавливаться дополнительным соглашением Сторон.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Произведенные Арендатором отделимые улучшения арендуемого Объекта являются собственностью Арендатора.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6.4. На Арендатора возлагается риск случайной гибели или случайного повреждения арендуемого Объекта при наличии его вины.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6.5. Без регистрации в Управлении по имущественным и земельным отношениям договор считается недействительным.</w:t>
      </w:r>
    </w:p>
    <w:p w:rsidR="006D53D8" w:rsidRPr="006D53D8" w:rsidRDefault="006D53D8" w:rsidP="006D53D8">
      <w:pPr>
        <w:pStyle w:val="11"/>
        <w:jc w:val="center"/>
        <w:rPr>
          <w:b/>
          <w:szCs w:val="24"/>
        </w:rPr>
      </w:pPr>
      <w:r w:rsidRPr="006D53D8">
        <w:rPr>
          <w:b/>
          <w:szCs w:val="24"/>
        </w:rPr>
        <w:t>7. Прочие условия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>7.1. 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- в соответствии с действующим законодательством РФ.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7.2. Любые изменения и дополнения к договору действительны лишь при условии, что они </w:t>
      </w:r>
      <w:proofErr w:type="gramStart"/>
      <w:r w:rsidRPr="006D53D8">
        <w:rPr>
          <w:szCs w:val="24"/>
        </w:rPr>
        <w:t>совершены в письменной форме и подписаны</w:t>
      </w:r>
      <w:proofErr w:type="gramEnd"/>
      <w:r w:rsidRPr="006D53D8">
        <w:rPr>
          <w:szCs w:val="24"/>
        </w:rPr>
        <w:t xml:space="preserve"> уполномоченными на то представителями сторон (кроме п. 3.1 настоящего договора).</w:t>
      </w:r>
    </w:p>
    <w:p w:rsidR="006D53D8" w:rsidRPr="006D53D8" w:rsidRDefault="006D53D8" w:rsidP="006D53D8">
      <w:pPr>
        <w:pStyle w:val="11"/>
        <w:rPr>
          <w:szCs w:val="24"/>
        </w:rPr>
      </w:pPr>
      <w:r w:rsidRPr="006D53D8">
        <w:rPr>
          <w:szCs w:val="24"/>
        </w:rPr>
        <w:t xml:space="preserve">7.3. Договор составлен в трех экземплярах, имеющих равную юридическую силу. </w:t>
      </w:r>
    </w:p>
    <w:p w:rsidR="006D53D8" w:rsidRPr="006D53D8" w:rsidRDefault="006D53D8" w:rsidP="006D53D8">
      <w:pPr>
        <w:ind w:firstLine="709"/>
        <w:jc w:val="center"/>
        <w:rPr>
          <w:b/>
        </w:rPr>
      </w:pPr>
    </w:p>
    <w:p w:rsidR="006D53D8" w:rsidRPr="006D53D8" w:rsidRDefault="006D53D8" w:rsidP="006D53D8">
      <w:pPr>
        <w:ind w:firstLine="709"/>
        <w:jc w:val="center"/>
        <w:rPr>
          <w:b/>
        </w:rPr>
      </w:pPr>
      <w:r w:rsidRPr="006D53D8">
        <w:rPr>
          <w:b/>
        </w:rPr>
        <w:t>8. Почтовые, банковские реквизиты и подписи сторон</w:t>
      </w: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  <w:r w:rsidRPr="006D53D8">
        <w:t>Арендодатель:__________________________</w:t>
      </w:r>
    </w:p>
    <w:p w:rsidR="006D53D8" w:rsidRPr="006D53D8" w:rsidRDefault="006D53D8" w:rsidP="006D53D8">
      <w:pPr>
        <w:ind w:firstLine="709"/>
        <w:jc w:val="both"/>
      </w:pPr>
      <w:r w:rsidRPr="006D53D8">
        <w:t>Арендатор:______________________________</w:t>
      </w:r>
    </w:p>
    <w:p w:rsidR="006D53D8" w:rsidRPr="006D53D8" w:rsidRDefault="006D53D8" w:rsidP="006D53D8">
      <w:pPr>
        <w:ind w:firstLine="709"/>
        <w:jc w:val="both"/>
      </w:pPr>
      <w:r w:rsidRPr="006D53D8">
        <w:tab/>
      </w: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</w:p>
    <w:p w:rsidR="006D53D8" w:rsidRPr="006D53D8" w:rsidRDefault="006D53D8" w:rsidP="006D53D8">
      <w:pPr>
        <w:ind w:firstLine="709"/>
        <w:jc w:val="both"/>
      </w:pPr>
      <w:r w:rsidRPr="006D53D8">
        <w:t xml:space="preserve">Настоящий договор зарегистрирован </w:t>
      </w:r>
      <w:proofErr w:type="gramStart"/>
      <w:r w:rsidRPr="006D53D8">
        <w:t>за</w:t>
      </w:r>
      <w:proofErr w:type="gramEnd"/>
      <w:r w:rsidRPr="006D53D8">
        <w:t xml:space="preserve"> № ___ от _______2020г. </w:t>
      </w:r>
      <w:proofErr w:type="gramStart"/>
      <w:r w:rsidRPr="006D53D8">
        <w:t>в</w:t>
      </w:r>
      <w:proofErr w:type="gramEnd"/>
      <w:r w:rsidRPr="006D53D8">
        <w:t xml:space="preserve"> Управлении по архитектуре, градостроительству, имущественным и земельным отношениям Администрации Гаврилов-Ямского муниципального района</w:t>
      </w:r>
    </w:p>
    <w:p w:rsidR="002261BE" w:rsidRPr="006D53D8" w:rsidRDefault="002261BE" w:rsidP="0059374E">
      <w:pPr>
        <w:ind w:firstLine="709"/>
      </w:pPr>
    </w:p>
    <w:sectPr w:rsidR="002261BE" w:rsidRPr="006D53D8" w:rsidSect="006D53D8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8728"/>
  <w:defaultTabStop w:val="708"/>
  <w:drawingGridHorizontalSpacing w:val="120"/>
  <w:displayHorizontalDrawingGridEvery w:val="2"/>
  <w:characterSpacingControl w:val="doNotCompress"/>
  <w:compat/>
  <w:rsids>
    <w:rsidRoot w:val="006D53D8"/>
    <w:rsid w:val="00177641"/>
    <w:rsid w:val="002261BE"/>
    <w:rsid w:val="003772C2"/>
    <w:rsid w:val="003C4A4E"/>
    <w:rsid w:val="004B746E"/>
    <w:rsid w:val="00547013"/>
    <w:rsid w:val="0059374E"/>
    <w:rsid w:val="005A5EB3"/>
    <w:rsid w:val="00654D3D"/>
    <w:rsid w:val="006D53D8"/>
    <w:rsid w:val="00851F0B"/>
    <w:rsid w:val="008A5347"/>
    <w:rsid w:val="009D467E"/>
    <w:rsid w:val="00AA5300"/>
    <w:rsid w:val="00DC6160"/>
    <w:rsid w:val="00F7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3D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1F0B"/>
    <w:pPr>
      <w:keepNext/>
      <w:tabs>
        <w:tab w:val="num" w:pos="0"/>
      </w:tabs>
      <w:ind w:left="720"/>
      <w:jc w:val="both"/>
      <w:outlineLvl w:val="0"/>
    </w:pPr>
    <w:rPr>
      <w:sz w:val="25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851F0B"/>
    <w:pPr>
      <w:keepNext/>
      <w:tabs>
        <w:tab w:val="num" w:pos="0"/>
      </w:tabs>
      <w:ind w:left="57"/>
      <w:outlineLvl w:val="1"/>
    </w:pPr>
    <w:rPr>
      <w:b/>
      <w:bCs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51F0B"/>
    <w:pPr>
      <w:keepNext/>
      <w:tabs>
        <w:tab w:val="num" w:pos="0"/>
      </w:tabs>
      <w:ind w:left="1152"/>
      <w:jc w:val="center"/>
      <w:outlineLvl w:val="2"/>
    </w:pPr>
    <w:rPr>
      <w:b/>
      <w:bCs/>
      <w:sz w:val="26"/>
      <w:szCs w:val="22"/>
      <w:lang w:eastAsia="ar-SA"/>
    </w:rPr>
  </w:style>
  <w:style w:type="paragraph" w:styleId="4">
    <w:name w:val="heading 4"/>
    <w:basedOn w:val="a"/>
    <w:next w:val="a"/>
    <w:link w:val="40"/>
    <w:qFormat/>
    <w:rsid w:val="00851F0B"/>
    <w:pPr>
      <w:keepNext/>
      <w:tabs>
        <w:tab w:val="num" w:pos="0"/>
      </w:tabs>
      <w:ind w:left="3744"/>
      <w:jc w:val="both"/>
      <w:outlineLvl w:val="3"/>
    </w:pPr>
    <w:rPr>
      <w:b/>
      <w:bCs/>
      <w:sz w:val="28"/>
      <w:szCs w:val="16"/>
      <w:lang w:eastAsia="ar-SA"/>
    </w:rPr>
  </w:style>
  <w:style w:type="paragraph" w:styleId="5">
    <w:name w:val="heading 5"/>
    <w:basedOn w:val="a"/>
    <w:next w:val="a"/>
    <w:link w:val="50"/>
    <w:qFormat/>
    <w:rsid w:val="00851F0B"/>
    <w:pPr>
      <w:keepNext/>
      <w:tabs>
        <w:tab w:val="num" w:pos="0"/>
      </w:tabs>
      <w:ind w:left="72"/>
      <w:outlineLvl w:val="4"/>
    </w:pPr>
    <w:rPr>
      <w:b/>
      <w:bCs/>
      <w:sz w:val="26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851F0B"/>
    <w:pPr>
      <w:keepNext/>
      <w:jc w:val="both"/>
      <w:outlineLvl w:val="5"/>
    </w:pPr>
    <w:rPr>
      <w:i/>
      <w:iCs/>
      <w:sz w:val="22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2C2"/>
    <w:rPr>
      <w:sz w:val="25"/>
      <w:lang w:eastAsia="ar-SA"/>
    </w:rPr>
  </w:style>
  <w:style w:type="paragraph" w:styleId="a3">
    <w:name w:val="Title"/>
    <w:basedOn w:val="a"/>
    <w:link w:val="a4"/>
    <w:qFormat/>
    <w:rsid w:val="003772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4">
    <w:name w:val="Название Знак"/>
    <w:basedOn w:val="a0"/>
    <w:link w:val="a3"/>
    <w:rsid w:val="003772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Subtitle"/>
    <w:basedOn w:val="a"/>
    <w:link w:val="a6"/>
    <w:qFormat/>
    <w:rsid w:val="003772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ar-SA"/>
    </w:rPr>
  </w:style>
  <w:style w:type="character" w:customStyle="1" w:styleId="a6">
    <w:name w:val="Подзаголовок Знак"/>
    <w:basedOn w:val="a0"/>
    <w:link w:val="a5"/>
    <w:rsid w:val="003772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51F0B"/>
    <w:rPr>
      <w:b/>
      <w:bCs/>
      <w:sz w:val="28"/>
      <w:lang w:eastAsia="ar-SA"/>
    </w:rPr>
  </w:style>
  <w:style w:type="character" w:customStyle="1" w:styleId="30">
    <w:name w:val="Заголовок 3 Знак"/>
    <w:basedOn w:val="a0"/>
    <w:link w:val="3"/>
    <w:rsid w:val="00851F0B"/>
    <w:rPr>
      <w:b/>
      <w:bCs/>
      <w:sz w:val="26"/>
      <w:szCs w:val="22"/>
      <w:lang w:eastAsia="ar-SA"/>
    </w:rPr>
  </w:style>
  <w:style w:type="character" w:customStyle="1" w:styleId="40">
    <w:name w:val="Заголовок 4 Знак"/>
    <w:basedOn w:val="a0"/>
    <w:link w:val="4"/>
    <w:rsid w:val="00851F0B"/>
    <w:rPr>
      <w:b/>
      <w:bCs/>
      <w:sz w:val="28"/>
      <w:szCs w:val="16"/>
      <w:lang w:eastAsia="ar-SA"/>
    </w:rPr>
  </w:style>
  <w:style w:type="character" w:customStyle="1" w:styleId="50">
    <w:name w:val="Заголовок 5 Знак"/>
    <w:basedOn w:val="a0"/>
    <w:link w:val="5"/>
    <w:rsid w:val="00851F0B"/>
    <w:rPr>
      <w:b/>
      <w:bCs/>
      <w:sz w:val="26"/>
      <w:lang w:eastAsia="ar-SA"/>
    </w:rPr>
  </w:style>
  <w:style w:type="character" w:customStyle="1" w:styleId="60">
    <w:name w:val="Заголовок 6 Знак"/>
    <w:basedOn w:val="a0"/>
    <w:link w:val="6"/>
    <w:rsid w:val="00851F0B"/>
    <w:rPr>
      <w:i/>
      <w:iCs/>
      <w:sz w:val="22"/>
      <w:szCs w:val="28"/>
      <w:lang w:eastAsia="ar-SA"/>
    </w:rPr>
  </w:style>
  <w:style w:type="paragraph" w:styleId="a7">
    <w:name w:val="No Spacing"/>
    <w:qFormat/>
    <w:rsid w:val="00851F0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8">
    <w:name w:val="List Paragraph"/>
    <w:basedOn w:val="a"/>
    <w:qFormat/>
    <w:rsid w:val="00851F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6D53D8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6D53D8"/>
    <w:rPr>
      <w:sz w:val="24"/>
    </w:rPr>
  </w:style>
  <w:style w:type="paragraph" w:customStyle="1" w:styleId="11">
    <w:name w:val="Обычный1"/>
    <w:rsid w:val="006D53D8"/>
    <w:pPr>
      <w:widowControl w:val="0"/>
      <w:ind w:firstLine="680"/>
      <w:jc w:val="both"/>
    </w:pPr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2545</Words>
  <Characters>14510</Characters>
  <Application>Microsoft Office Word</Application>
  <DocSecurity>0</DocSecurity>
  <Lines>120</Lines>
  <Paragraphs>34</Paragraphs>
  <ScaleCrop>false</ScaleCrop>
  <Company/>
  <LinksUpToDate>false</LinksUpToDate>
  <CharactersWithSpaces>17021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oio_2</dc:creator>
  <cp:keywords/>
  <dc:description/>
  <cp:lastModifiedBy>oio_2</cp:lastModifiedBy>
  <cp:revision>2</cp:revision>
  <dcterms:created xsi:type="dcterms:W3CDTF">2020-02-10T08:20:00Z</dcterms:created>
  <dcterms:modified xsi:type="dcterms:W3CDTF">2020-02-10T08:22:00Z</dcterms:modified>
</cp:coreProperties>
</file>