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546" w:rsidRDefault="00030546">
      <w:pPr>
        <w:rPr>
          <w:color w:val="800080"/>
        </w:rPr>
      </w:pPr>
    </w:p>
    <w:p w:rsidR="00030546" w:rsidRDefault="00030546">
      <w:pPr>
        <w:rPr>
          <w:color w:val="800080"/>
        </w:rPr>
      </w:pPr>
    </w:p>
    <w:p w:rsidR="00030546" w:rsidRDefault="00030546">
      <w:pPr>
        <w:rPr>
          <w:color w:val="800080"/>
        </w:rPr>
      </w:pPr>
    </w:p>
    <w:p w:rsidR="00030546" w:rsidRDefault="00030546">
      <w:pPr>
        <w:rPr>
          <w:color w:val="800080"/>
        </w:rPr>
      </w:pPr>
    </w:p>
    <w:p w:rsidR="00030546" w:rsidRDefault="00030546">
      <w:pPr>
        <w:rPr>
          <w:color w:val="800080"/>
        </w:rPr>
      </w:pPr>
    </w:p>
    <w:p w:rsidR="00030546" w:rsidRDefault="00030546">
      <w:pPr>
        <w:rPr>
          <w:color w:val="800080"/>
        </w:rPr>
      </w:pPr>
    </w:p>
    <w:p w:rsidR="00030546" w:rsidRDefault="00030546">
      <w:pPr>
        <w:rPr>
          <w:color w:val="800080"/>
        </w:rPr>
      </w:pPr>
    </w:p>
    <w:p w:rsidR="00030546" w:rsidRDefault="00030546">
      <w:pPr>
        <w:rPr>
          <w:color w:val="800080"/>
        </w:rPr>
      </w:pPr>
    </w:p>
    <w:p w:rsidR="00030546" w:rsidRDefault="00030546">
      <w:pPr>
        <w:rPr>
          <w:color w:val="800080"/>
        </w:rPr>
      </w:pPr>
    </w:p>
    <w:p w:rsidR="00030546" w:rsidRDefault="00030546">
      <w:pPr>
        <w:rPr>
          <w:color w:val="800080"/>
        </w:rPr>
      </w:pPr>
    </w:p>
    <w:p w:rsidR="00030546" w:rsidRDefault="00030546">
      <w:pPr>
        <w:rPr>
          <w:color w:val="800080"/>
        </w:rPr>
      </w:pPr>
    </w:p>
    <w:p w:rsidR="00030546" w:rsidRDefault="00030546">
      <w:pPr>
        <w:rPr>
          <w:color w:val="800080"/>
        </w:rPr>
      </w:pPr>
    </w:p>
    <w:p w:rsidR="00030546" w:rsidRDefault="00030546">
      <w:pPr>
        <w:jc w:val="center"/>
        <w:rPr>
          <w:color w:val="800080"/>
        </w:rPr>
      </w:pPr>
    </w:p>
    <w:p w:rsidR="00030546" w:rsidRDefault="00030546">
      <w:pPr>
        <w:jc w:val="center"/>
        <w:rPr>
          <w:color w:val="800080"/>
        </w:rPr>
      </w:pPr>
    </w:p>
    <w:p w:rsidR="00030546" w:rsidRDefault="00030546">
      <w:pPr>
        <w:jc w:val="center"/>
        <w:rPr>
          <w:color w:val="800080"/>
        </w:rPr>
      </w:pPr>
    </w:p>
    <w:p w:rsidR="00FA7502" w:rsidRDefault="00FA7502" w:rsidP="00241831">
      <w:pPr>
        <w:widowControl w:val="0"/>
        <w:suppressAutoHyphens/>
        <w:jc w:val="center"/>
        <w:rPr>
          <w:rFonts w:eastAsia="Arial Unicode MS"/>
          <w:b/>
          <w:bCs/>
          <w:kern w:val="1"/>
          <w:sz w:val="40"/>
          <w:szCs w:val="40"/>
          <w:lang w:eastAsia="ar-SA"/>
        </w:rPr>
      </w:pPr>
      <w:r>
        <w:rPr>
          <w:rFonts w:eastAsia="Arial Unicode MS"/>
          <w:b/>
          <w:bCs/>
          <w:kern w:val="1"/>
          <w:sz w:val="40"/>
          <w:szCs w:val="40"/>
          <w:lang w:eastAsia="ar-SA"/>
        </w:rPr>
        <w:t>ВНЕСЕНИЕ ИЗМЕНЕНИЙ</w:t>
      </w:r>
    </w:p>
    <w:p w:rsidR="00241831" w:rsidRPr="00241831" w:rsidRDefault="00FA7502" w:rsidP="00241831">
      <w:pPr>
        <w:widowControl w:val="0"/>
        <w:suppressAutoHyphens/>
        <w:jc w:val="center"/>
        <w:rPr>
          <w:rFonts w:eastAsia="Arial Unicode MS"/>
          <w:b/>
          <w:bCs/>
          <w:kern w:val="1"/>
          <w:sz w:val="40"/>
          <w:szCs w:val="40"/>
          <w:lang w:eastAsia="ar-SA"/>
        </w:rPr>
      </w:pPr>
      <w:r>
        <w:rPr>
          <w:rFonts w:eastAsia="Arial Unicode MS"/>
          <w:b/>
          <w:bCs/>
          <w:kern w:val="1"/>
          <w:sz w:val="40"/>
          <w:szCs w:val="40"/>
          <w:lang w:eastAsia="ar-SA"/>
        </w:rPr>
        <w:t xml:space="preserve">В </w:t>
      </w:r>
      <w:r w:rsidR="00241831" w:rsidRPr="00241831">
        <w:rPr>
          <w:rFonts w:eastAsia="Arial Unicode MS"/>
          <w:b/>
          <w:bCs/>
          <w:kern w:val="1"/>
          <w:sz w:val="40"/>
          <w:szCs w:val="40"/>
          <w:lang w:eastAsia="ar-SA"/>
        </w:rPr>
        <w:t xml:space="preserve">Генеральный план </w:t>
      </w:r>
    </w:p>
    <w:p w:rsidR="00241831" w:rsidRPr="00241831" w:rsidRDefault="00241831" w:rsidP="00241831">
      <w:pPr>
        <w:widowControl w:val="0"/>
        <w:suppressAutoHyphens/>
        <w:jc w:val="center"/>
        <w:rPr>
          <w:rFonts w:eastAsia="Arial Unicode MS"/>
          <w:b/>
          <w:bCs/>
          <w:kern w:val="1"/>
          <w:sz w:val="40"/>
          <w:szCs w:val="40"/>
          <w:lang w:eastAsia="ar-SA"/>
        </w:rPr>
      </w:pPr>
      <w:r w:rsidRPr="00241831">
        <w:rPr>
          <w:rFonts w:eastAsia="Arial Unicode MS"/>
          <w:b/>
          <w:bCs/>
          <w:kern w:val="1"/>
          <w:sz w:val="40"/>
          <w:szCs w:val="40"/>
          <w:lang w:eastAsia="ar-SA"/>
        </w:rPr>
        <w:t xml:space="preserve">Заячье-Холмского сельского поселения </w:t>
      </w:r>
    </w:p>
    <w:p w:rsidR="00241831" w:rsidRPr="00241831" w:rsidRDefault="00241831" w:rsidP="00241831">
      <w:pPr>
        <w:widowControl w:val="0"/>
        <w:suppressAutoHyphens/>
        <w:jc w:val="center"/>
        <w:rPr>
          <w:rFonts w:eastAsia="Arial Unicode MS"/>
          <w:b/>
          <w:bCs/>
          <w:kern w:val="1"/>
          <w:sz w:val="40"/>
          <w:szCs w:val="40"/>
          <w:lang w:eastAsia="ar-SA"/>
        </w:rPr>
      </w:pPr>
      <w:r w:rsidRPr="00241831">
        <w:rPr>
          <w:rFonts w:eastAsia="Arial Unicode MS"/>
          <w:b/>
          <w:bCs/>
          <w:kern w:val="1"/>
          <w:sz w:val="40"/>
          <w:szCs w:val="40"/>
          <w:lang w:eastAsia="ar-SA"/>
        </w:rPr>
        <w:t>Гаврилов-Ямского муниципального района</w:t>
      </w:r>
    </w:p>
    <w:p w:rsidR="00241831" w:rsidRPr="00241831" w:rsidRDefault="00241831" w:rsidP="00241831">
      <w:pPr>
        <w:widowControl w:val="0"/>
        <w:suppressAutoHyphens/>
        <w:jc w:val="center"/>
        <w:rPr>
          <w:rFonts w:eastAsia="Arial Unicode MS"/>
          <w:b/>
          <w:bCs/>
          <w:kern w:val="1"/>
          <w:sz w:val="40"/>
          <w:szCs w:val="40"/>
          <w:lang w:eastAsia="ar-SA"/>
        </w:rPr>
      </w:pPr>
      <w:r w:rsidRPr="00241831">
        <w:rPr>
          <w:rFonts w:eastAsia="Arial Unicode MS"/>
          <w:b/>
          <w:bCs/>
          <w:kern w:val="1"/>
          <w:sz w:val="40"/>
          <w:szCs w:val="40"/>
          <w:lang w:eastAsia="ar-SA"/>
        </w:rPr>
        <w:t>Ярославской области</w:t>
      </w:r>
    </w:p>
    <w:p w:rsidR="00241831" w:rsidRPr="00241831" w:rsidRDefault="00241831" w:rsidP="00241831">
      <w:pPr>
        <w:widowControl w:val="0"/>
        <w:suppressAutoHyphens/>
        <w:jc w:val="center"/>
        <w:rPr>
          <w:rFonts w:eastAsia="Arial Unicode MS"/>
          <w:b/>
          <w:bCs/>
          <w:kern w:val="1"/>
          <w:sz w:val="50"/>
          <w:szCs w:val="50"/>
          <w:lang w:eastAsia="ar-SA"/>
        </w:rPr>
      </w:pPr>
    </w:p>
    <w:p w:rsidR="00241831" w:rsidRPr="00241831" w:rsidRDefault="00241831" w:rsidP="00241831">
      <w:pPr>
        <w:widowControl w:val="0"/>
        <w:suppressAutoHyphens/>
        <w:jc w:val="center"/>
        <w:rPr>
          <w:rFonts w:eastAsia="Arial Unicode MS"/>
          <w:b/>
          <w:bCs/>
          <w:kern w:val="1"/>
          <w:sz w:val="30"/>
          <w:szCs w:val="30"/>
          <w:lang w:eastAsia="ar-SA"/>
        </w:rPr>
      </w:pPr>
    </w:p>
    <w:p w:rsidR="00241831" w:rsidRPr="00241831" w:rsidRDefault="00241831" w:rsidP="00241831">
      <w:pPr>
        <w:widowControl w:val="0"/>
        <w:suppressAutoHyphens/>
        <w:jc w:val="center"/>
        <w:rPr>
          <w:rFonts w:eastAsia="Arial Unicode MS"/>
          <w:b/>
          <w:bCs/>
          <w:kern w:val="1"/>
          <w:sz w:val="40"/>
          <w:szCs w:val="40"/>
          <w:lang w:eastAsia="ar-SA"/>
        </w:rPr>
      </w:pPr>
    </w:p>
    <w:p w:rsidR="00241831" w:rsidRPr="00241831" w:rsidRDefault="00241831" w:rsidP="00241831">
      <w:pPr>
        <w:widowControl w:val="0"/>
        <w:suppressAutoHyphens/>
        <w:jc w:val="center"/>
        <w:rPr>
          <w:rFonts w:eastAsia="Arial Unicode MS"/>
          <w:b/>
          <w:bCs/>
          <w:kern w:val="1"/>
          <w:sz w:val="30"/>
          <w:szCs w:val="30"/>
          <w:lang w:eastAsia="ar-SA"/>
        </w:rPr>
      </w:pPr>
      <w:r w:rsidRPr="00241831">
        <w:rPr>
          <w:rFonts w:eastAsia="Arial Unicode MS"/>
          <w:b/>
          <w:bCs/>
          <w:kern w:val="1"/>
          <w:sz w:val="30"/>
          <w:szCs w:val="30"/>
          <w:lang w:eastAsia="ar-SA"/>
        </w:rPr>
        <w:t xml:space="preserve">Материалы по обоснованию </w:t>
      </w:r>
    </w:p>
    <w:p w:rsidR="00241831" w:rsidRPr="00241831" w:rsidRDefault="00241831" w:rsidP="00241831">
      <w:pPr>
        <w:widowControl w:val="0"/>
        <w:suppressAutoHyphens/>
        <w:jc w:val="center"/>
        <w:rPr>
          <w:rFonts w:eastAsia="Arial Unicode MS"/>
          <w:b/>
          <w:bCs/>
          <w:kern w:val="1"/>
          <w:sz w:val="30"/>
          <w:szCs w:val="30"/>
          <w:lang w:eastAsia="ar-SA"/>
        </w:rPr>
      </w:pPr>
      <w:r w:rsidRPr="00241831">
        <w:rPr>
          <w:rFonts w:eastAsia="Arial Unicode MS"/>
          <w:b/>
          <w:bCs/>
          <w:kern w:val="1"/>
          <w:sz w:val="30"/>
          <w:szCs w:val="30"/>
          <w:lang w:eastAsia="ar-SA"/>
        </w:rPr>
        <w:t>Генерального плана Заячье-Холмского сельского поселения</w:t>
      </w:r>
    </w:p>
    <w:p w:rsidR="00241831" w:rsidRPr="00241831" w:rsidRDefault="00241831" w:rsidP="00241831">
      <w:pPr>
        <w:widowControl w:val="0"/>
        <w:suppressAutoHyphens/>
        <w:jc w:val="center"/>
        <w:rPr>
          <w:rFonts w:eastAsia="Arial Unicode MS"/>
          <w:b/>
          <w:bCs/>
          <w:kern w:val="1"/>
          <w:sz w:val="30"/>
          <w:szCs w:val="30"/>
          <w:lang w:eastAsia="ar-SA"/>
        </w:rPr>
      </w:pPr>
    </w:p>
    <w:p w:rsidR="00241831" w:rsidRPr="00241831" w:rsidRDefault="00241831" w:rsidP="00241831">
      <w:pPr>
        <w:widowControl w:val="0"/>
        <w:suppressAutoHyphens/>
        <w:jc w:val="center"/>
        <w:rPr>
          <w:rFonts w:eastAsia="Arial Unicode MS"/>
          <w:b/>
          <w:bCs/>
          <w:kern w:val="1"/>
          <w:sz w:val="30"/>
          <w:szCs w:val="30"/>
          <w:lang w:eastAsia="ar-SA"/>
        </w:rPr>
      </w:pPr>
    </w:p>
    <w:p w:rsidR="00241831" w:rsidRPr="00241831" w:rsidRDefault="00241831" w:rsidP="00241831">
      <w:pPr>
        <w:widowControl w:val="0"/>
        <w:suppressAutoHyphens/>
        <w:jc w:val="center"/>
        <w:rPr>
          <w:rFonts w:eastAsia="Arial Unicode MS"/>
          <w:b/>
          <w:bCs/>
          <w:kern w:val="1"/>
          <w:sz w:val="30"/>
          <w:szCs w:val="30"/>
          <w:lang w:eastAsia="ar-SA"/>
        </w:rPr>
      </w:pPr>
    </w:p>
    <w:p w:rsidR="00241831" w:rsidRPr="00241831" w:rsidRDefault="00241831" w:rsidP="00241831">
      <w:pPr>
        <w:widowControl w:val="0"/>
        <w:suppressAutoHyphens/>
        <w:jc w:val="center"/>
        <w:rPr>
          <w:rFonts w:eastAsia="Arial Unicode MS"/>
          <w:b/>
          <w:bCs/>
          <w:kern w:val="1"/>
          <w:sz w:val="30"/>
          <w:szCs w:val="30"/>
          <w:lang w:eastAsia="ar-SA"/>
        </w:rPr>
      </w:pPr>
    </w:p>
    <w:p w:rsidR="00241831" w:rsidRPr="00241831" w:rsidRDefault="00241831" w:rsidP="00241831">
      <w:pPr>
        <w:widowControl w:val="0"/>
        <w:suppressAutoHyphens/>
        <w:jc w:val="center"/>
        <w:rPr>
          <w:rFonts w:eastAsia="Arial Unicode MS"/>
          <w:b/>
          <w:bCs/>
          <w:kern w:val="1"/>
          <w:sz w:val="30"/>
          <w:szCs w:val="30"/>
          <w:lang w:eastAsia="ar-SA"/>
        </w:rPr>
      </w:pPr>
    </w:p>
    <w:p w:rsidR="00241831" w:rsidRPr="00241831" w:rsidRDefault="00241831" w:rsidP="00241831">
      <w:pPr>
        <w:widowControl w:val="0"/>
        <w:suppressAutoHyphens/>
        <w:jc w:val="center"/>
        <w:rPr>
          <w:rFonts w:eastAsia="Arial Unicode MS"/>
          <w:b/>
          <w:bCs/>
          <w:kern w:val="1"/>
          <w:sz w:val="30"/>
          <w:szCs w:val="30"/>
          <w:lang w:eastAsia="ar-SA"/>
        </w:rPr>
      </w:pPr>
    </w:p>
    <w:p w:rsidR="00241831" w:rsidRPr="00241831" w:rsidRDefault="00241831" w:rsidP="00241831">
      <w:pPr>
        <w:widowControl w:val="0"/>
        <w:suppressAutoHyphens/>
        <w:jc w:val="center"/>
        <w:rPr>
          <w:rFonts w:eastAsia="Arial Unicode MS"/>
          <w:b/>
          <w:bCs/>
          <w:kern w:val="1"/>
          <w:sz w:val="30"/>
          <w:szCs w:val="30"/>
          <w:lang w:eastAsia="ar-SA"/>
        </w:rPr>
      </w:pPr>
    </w:p>
    <w:p w:rsidR="00241831" w:rsidRPr="00241831" w:rsidRDefault="00241831" w:rsidP="00241831">
      <w:pPr>
        <w:widowControl w:val="0"/>
        <w:suppressAutoHyphens/>
        <w:jc w:val="center"/>
        <w:rPr>
          <w:rFonts w:eastAsia="Arial Unicode MS"/>
          <w:b/>
          <w:bCs/>
          <w:kern w:val="1"/>
          <w:sz w:val="30"/>
          <w:szCs w:val="30"/>
          <w:lang w:eastAsia="ar-SA"/>
        </w:rPr>
      </w:pPr>
    </w:p>
    <w:p w:rsidR="00241831" w:rsidRPr="00241831" w:rsidRDefault="00241831" w:rsidP="00241831">
      <w:pPr>
        <w:widowControl w:val="0"/>
        <w:suppressAutoHyphens/>
        <w:jc w:val="center"/>
        <w:rPr>
          <w:rFonts w:eastAsia="Arial Unicode MS"/>
          <w:b/>
          <w:bCs/>
          <w:kern w:val="1"/>
          <w:sz w:val="30"/>
          <w:szCs w:val="30"/>
          <w:lang w:eastAsia="ar-SA"/>
        </w:rPr>
      </w:pPr>
    </w:p>
    <w:p w:rsidR="00241831" w:rsidRPr="00241831" w:rsidRDefault="00241831" w:rsidP="00241831">
      <w:pPr>
        <w:widowControl w:val="0"/>
        <w:suppressAutoHyphens/>
        <w:jc w:val="center"/>
        <w:rPr>
          <w:rFonts w:eastAsia="Arial Unicode MS"/>
          <w:b/>
          <w:bCs/>
          <w:kern w:val="1"/>
          <w:sz w:val="30"/>
          <w:szCs w:val="30"/>
          <w:lang w:eastAsia="ar-SA"/>
        </w:rPr>
      </w:pPr>
    </w:p>
    <w:p w:rsidR="00241831" w:rsidRPr="00241831" w:rsidRDefault="00241831" w:rsidP="00241831">
      <w:pPr>
        <w:widowControl w:val="0"/>
        <w:suppressAutoHyphens/>
        <w:jc w:val="center"/>
        <w:rPr>
          <w:rFonts w:eastAsia="Arial Unicode MS"/>
          <w:b/>
          <w:bCs/>
          <w:kern w:val="1"/>
          <w:sz w:val="30"/>
          <w:szCs w:val="30"/>
          <w:lang w:eastAsia="ar-SA"/>
        </w:rPr>
      </w:pPr>
    </w:p>
    <w:p w:rsidR="00241831" w:rsidRPr="00241831" w:rsidRDefault="00241831" w:rsidP="00241831">
      <w:pPr>
        <w:widowControl w:val="0"/>
        <w:suppressAutoHyphens/>
        <w:jc w:val="center"/>
        <w:rPr>
          <w:rFonts w:eastAsia="Arial Unicode MS"/>
          <w:b/>
          <w:bCs/>
          <w:kern w:val="1"/>
          <w:sz w:val="30"/>
          <w:szCs w:val="30"/>
          <w:lang w:eastAsia="ar-SA"/>
        </w:rPr>
      </w:pPr>
    </w:p>
    <w:p w:rsidR="00241831" w:rsidRDefault="00241831" w:rsidP="00241831">
      <w:pPr>
        <w:widowControl w:val="0"/>
        <w:suppressAutoHyphens/>
        <w:jc w:val="center"/>
        <w:rPr>
          <w:rFonts w:eastAsia="Arial Unicode MS"/>
          <w:b/>
          <w:bCs/>
          <w:kern w:val="1"/>
          <w:sz w:val="30"/>
          <w:szCs w:val="30"/>
          <w:lang w:eastAsia="ar-SA"/>
        </w:rPr>
      </w:pPr>
    </w:p>
    <w:p w:rsidR="001011F9" w:rsidRDefault="001011F9" w:rsidP="00241831">
      <w:pPr>
        <w:widowControl w:val="0"/>
        <w:suppressAutoHyphens/>
        <w:jc w:val="center"/>
        <w:rPr>
          <w:rFonts w:eastAsia="Arial Unicode MS"/>
          <w:b/>
          <w:bCs/>
          <w:kern w:val="1"/>
          <w:sz w:val="30"/>
          <w:szCs w:val="30"/>
          <w:lang w:eastAsia="ar-SA"/>
        </w:rPr>
      </w:pPr>
    </w:p>
    <w:p w:rsidR="001011F9" w:rsidRDefault="001011F9" w:rsidP="00241831">
      <w:pPr>
        <w:widowControl w:val="0"/>
        <w:suppressAutoHyphens/>
        <w:jc w:val="center"/>
        <w:rPr>
          <w:rFonts w:eastAsia="Arial Unicode MS"/>
          <w:b/>
          <w:bCs/>
          <w:kern w:val="1"/>
          <w:sz w:val="30"/>
          <w:szCs w:val="30"/>
          <w:lang w:eastAsia="ar-SA"/>
        </w:rPr>
      </w:pPr>
    </w:p>
    <w:p w:rsidR="00241831" w:rsidRPr="00241831" w:rsidRDefault="00241831" w:rsidP="00241831">
      <w:pPr>
        <w:widowControl w:val="0"/>
        <w:suppressAutoHyphens/>
        <w:jc w:val="center"/>
        <w:rPr>
          <w:rFonts w:eastAsia="Arial Unicode MS"/>
          <w:b/>
          <w:bCs/>
          <w:kern w:val="1"/>
          <w:sz w:val="30"/>
          <w:szCs w:val="30"/>
          <w:lang w:eastAsia="ar-SA"/>
        </w:rPr>
      </w:pPr>
      <w:r w:rsidRPr="00241831">
        <w:rPr>
          <w:rFonts w:eastAsia="Arial Unicode MS"/>
          <w:b/>
          <w:bCs/>
          <w:kern w:val="1"/>
          <w:sz w:val="30"/>
          <w:szCs w:val="30"/>
          <w:lang w:eastAsia="ar-SA"/>
        </w:rPr>
        <w:t>2020 г.</w:t>
      </w:r>
    </w:p>
    <w:tbl>
      <w:tblPr>
        <w:tblpPr w:leftFromText="187" w:rightFromText="187" w:vertAnchor="page" w:horzAnchor="margin" w:tblpY="15228"/>
        <w:tblW w:w="5000" w:type="pct"/>
        <w:tblLook w:val="04A0" w:firstRow="1" w:lastRow="0" w:firstColumn="1" w:lastColumn="0" w:noHBand="0" w:noVBand="1"/>
      </w:tblPr>
      <w:tblGrid>
        <w:gridCol w:w="9638"/>
      </w:tblGrid>
      <w:tr w:rsidR="00241831" w:rsidRPr="00241831" w:rsidTr="00F6710E">
        <w:tc>
          <w:tcPr>
            <w:tcW w:w="5000" w:type="pct"/>
          </w:tcPr>
          <w:p w:rsidR="00241831" w:rsidRPr="00241831" w:rsidRDefault="00241831" w:rsidP="00241831">
            <w:pPr>
              <w:jc w:val="center"/>
              <w:rPr>
                <w:rFonts w:eastAsia="Calibri"/>
                <w:kern w:val="24"/>
                <w:szCs w:val="22"/>
                <w:lang w:eastAsia="en-US"/>
              </w:rPr>
            </w:pPr>
            <w:r w:rsidRPr="00241831">
              <w:rPr>
                <w:rFonts w:eastAsia="Calibri"/>
                <w:b/>
                <w:bCs/>
                <w:kern w:val="24"/>
                <w:szCs w:val="22"/>
                <w:lang w:eastAsia="en-US"/>
              </w:rPr>
              <w:lastRenderedPageBreak/>
              <w:br w:type="page"/>
            </w:r>
          </w:p>
        </w:tc>
      </w:tr>
    </w:tbl>
    <w:p w:rsidR="00030546" w:rsidRDefault="00030546" w:rsidP="00241831">
      <w:pPr>
        <w:pStyle w:val="21"/>
        <w:jc w:val="center"/>
        <w:rPr>
          <w:b w:val="0"/>
          <w:iCs/>
          <w:sz w:val="28"/>
          <w:szCs w:val="28"/>
        </w:rPr>
      </w:pPr>
      <w:r>
        <w:rPr>
          <w:b w:val="0"/>
          <w:iCs/>
          <w:sz w:val="28"/>
          <w:szCs w:val="28"/>
        </w:rPr>
        <w:t>СОДЕРЖАНИЕ</w:t>
      </w:r>
    </w:p>
    <w:p w:rsidR="00030546" w:rsidRDefault="00030546">
      <w:pPr>
        <w:jc w:val="center"/>
        <w:rPr>
          <w:b/>
          <w:iCs/>
          <w:szCs w:val="28"/>
        </w:rPr>
      </w:pPr>
    </w:p>
    <w:p w:rsidR="00D918E6" w:rsidRDefault="00030546">
      <w:pPr>
        <w:pStyle w:val="1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bCs/>
          <w:sz w:val="28"/>
          <w:szCs w:val="28"/>
          <w:lang w:val="en-US"/>
        </w:rPr>
        <w:fldChar w:fldCharType="begin"/>
      </w:r>
      <w:r>
        <w:rPr>
          <w:b/>
          <w:bCs/>
          <w:sz w:val="28"/>
          <w:szCs w:val="28"/>
          <w:lang w:val="en-US"/>
        </w:rPr>
        <w:instrText xml:space="preserve"> TOC \o "1-3" \h \z </w:instrText>
      </w:r>
      <w:r>
        <w:rPr>
          <w:b/>
          <w:bCs/>
          <w:sz w:val="28"/>
          <w:szCs w:val="28"/>
          <w:lang w:val="en-US"/>
        </w:rPr>
        <w:fldChar w:fldCharType="separate"/>
      </w:r>
      <w:hyperlink w:anchor="_Toc41915570" w:history="1">
        <w:r w:rsidR="00D918E6" w:rsidRPr="00A81940">
          <w:rPr>
            <w:rStyle w:val="a5"/>
            <w:noProof/>
          </w:rPr>
          <w:t>1.</w:t>
        </w:r>
        <w:r w:rsidR="00D918E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918E6" w:rsidRPr="00A81940">
          <w:rPr>
            <w:rStyle w:val="a5"/>
            <w:noProof/>
          </w:rPr>
          <w:t>ВВЕДЕНИЕ</w:t>
        </w:r>
        <w:r w:rsidR="00D918E6">
          <w:rPr>
            <w:noProof/>
            <w:webHidden/>
          </w:rPr>
          <w:tab/>
        </w:r>
        <w:r w:rsidR="00D918E6">
          <w:rPr>
            <w:noProof/>
            <w:webHidden/>
          </w:rPr>
          <w:fldChar w:fldCharType="begin"/>
        </w:r>
        <w:r w:rsidR="00D918E6">
          <w:rPr>
            <w:noProof/>
            <w:webHidden/>
          </w:rPr>
          <w:instrText xml:space="preserve"> PAGEREF _Toc41915570 \h </w:instrText>
        </w:r>
        <w:r w:rsidR="00D918E6">
          <w:rPr>
            <w:noProof/>
            <w:webHidden/>
          </w:rPr>
        </w:r>
        <w:r w:rsidR="00D918E6">
          <w:rPr>
            <w:noProof/>
            <w:webHidden/>
          </w:rPr>
          <w:fldChar w:fldCharType="separate"/>
        </w:r>
        <w:r w:rsidR="00D77A98">
          <w:rPr>
            <w:noProof/>
            <w:webHidden/>
          </w:rPr>
          <w:t>4</w:t>
        </w:r>
        <w:r w:rsidR="00D918E6">
          <w:rPr>
            <w:noProof/>
            <w:webHidden/>
          </w:rPr>
          <w:fldChar w:fldCharType="end"/>
        </w:r>
      </w:hyperlink>
    </w:p>
    <w:p w:rsidR="00D918E6" w:rsidRDefault="00D77A98">
      <w:pPr>
        <w:pStyle w:val="1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915571" w:history="1">
        <w:r w:rsidR="00D918E6" w:rsidRPr="00A81940">
          <w:rPr>
            <w:rStyle w:val="a5"/>
            <w:noProof/>
          </w:rPr>
          <w:t>2. ЦЕЛИ И ЗАДАЧИ ПРОЕКТА ВНЕСЕНИЯ ИЗМЕНЕНИЙ В ГЕНЕРАЛЬНЫЙ ПЛАН ЗАЯЧЬЕ-ХОЛМСКОГО СЕЛЬСК</w:t>
        </w:r>
        <w:bookmarkStart w:id="0" w:name="_GoBack"/>
        <w:bookmarkEnd w:id="0"/>
        <w:r w:rsidR="00D918E6" w:rsidRPr="00A81940">
          <w:rPr>
            <w:rStyle w:val="a5"/>
            <w:noProof/>
          </w:rPr>
          <w:t>ОГО ПОСЕЛЕНИЯ</w:t>
        </w:r>
        <w:r w:rsidR="00D918E6">
          <w:rPr>
            <w:noProof/>
            <w:webHidden/>
          </w:rPr>
          <w:tab/>
        </w:r>
        <w:r w:rsidR="00D918E6">
          <w:rPr>
            <w:noProof/>
            <w:webHidden/>
          </w:rPr>
          <w:fldChar w:fldCharType="begin"/>
        </w:r>
        <w:r w:rsidR="00D918E6">
          <w:rPr>
            <w:noProof/>
            <w:webHidden/>
          </w:rPr>
          <w:instrText xml:space="preserve"> PAGEREF _Toc41915571 \h </w:instrText>
        </w:r>
        <w:r w:rsidR="00D918E6">
          <w:rPr>
            <w:noProof/>
            <w:webHidden/>
          </w:rPr>
        </w:r>
        <w:r w:rsidR="00D918E6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918E6">
          <w:rPr>
            <w:noProof/>
            <w:webHidden/>
          </w:rPr>
          <w:fldChar w:fldCharType="end"/>
        </w:r>
      </w:hyperlink>
    </w:p>
    <w:p w:rsidR="00D918E6" w:rsidRDefault="00D77A98">
      <w:pPr>
        <w:pStyle w:val="1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915572" w:history="1">
        <w:r w:rsidR="00D918E6" w:rsidRPr="00A81940">
          <w:rPr>
            <w:rStyle w:val="a5"/>
            <w:noProof/>
          </w:rPr>
          <w:t>3.ОБЩИЕ СВЕДЕНИЯ О ЗАЯЧЬЕ-ХОЛМСКОМ СЕЛЬСКОМ ПОСЕЛЕНИИ. ПРИРОДНО-РЕСУРСНЫЙ ПОТЕНЦИАЛ</w:t>
        </w:r>
        <w:r w:rsidR="00D918E6">
          <w:rPr>
            <w:noProof/>
            <w:webHidden/>
          </w:rPr>
          <w:tab/>
        </w:r>
        <w:r w:rsidR="00D918E6">
          <w:rPr>
            <w:noProof/>
            <w:webHidden/>
          </w:rPr>
          <w:fldChar w:fldCharType="begin"/>
        </w:r>
        <w:r w:rsidR="00D918E6">
          <w:rPr>
            <w:noProof/>
            <w:webHidden/>
          </w:rPr>
          <w:instrText xml:space="preserve"> PAGEREF _Toc41915572 \h </w:instrText>
        </w:r>
        <w:r w:rsidR="00D918E6">
          <w:rPr>
            <w:noProof/>
            <w:webHidden/>
          </w:rPr>
        </w:r>
        <w:r w:rsidR="00D918E6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918E6">
          <w:rPr>
            <w:noProof/>
            <w:webHidden/>
          </w:rPr>
          <w:fldChar w:fldCharType="end"/>
        </w:r>
      </w:hyperlink>
    </w:p>
    <w:p w:rsidR="00D918E6" w:rsidRDefault="00D77A98">
      <w:pPr>
        <w:pStyle w:val="21"/>
        <w:tabs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41915573" w:history="1">
        <w:r w:rsidR="00D918E6" w:rsidRPr="00A81940">
          <w:rPr>
            <w:rStyle w:val="a5"/>
            <w:noProof/>
          </w:rPr>
          <w:t>3.1 МЕСТОПОЛОЖЕНИЕ ЗАЯЧЬЕ-ХОЛМСКОГО СЕЛЬСКОГО ПОСЕЛЕНИЯ В СИСТЕМЕ РАССЕЛЕНИЯ</w:t>
        </w:r>
        <w:r w:rsidR="00D918E6">
          <w:rPr>
            <w:noProof/>
            <w:webHidden/>
          </w:rPr>
          <w:tab/>
        </w:r>
        <w:r w:rsidR="00D918E6">
          <w:rPr>
            <w:noProof/>
            <w:webHidden/>
          </w:rPr>
          <w:fldChar w:fldCharType="begin"/>
        </w:r>
        <w:r w:rsidR="00D918E6">
          <w:rPr>
            <w:noProof/>
            <w:webHidden/>
          </w:rPr>
          <w:instrText xml:space="preserve"> PAGEREF _Toc41915573 \h </w:instrText>
        </w:r>
        <w:r w:rsidR="00D918E6">
          <w:rPr>
            <w:noProof/>
            <w:webHidden/>
          </w:rPr>
        </w:r>
        <w:r w:rsidR="00D918E6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918E6">
          <w:rPr>
            <w:noProof/>
            <w:webHidden/>
          </w:rPr>
          <w:fldChar w:fldCharType="end"/>
        </w:r>
      </w:hyperlink>
    </w:p>
    <w:p w:rsidR="00D918E6" w:rsidRDefault="00D77A98">
      <w:pPr>
        <w:pStyle w:val="21"/>
        <w:tabs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41915574" w:history="1">
        <w:r w:rsidR="00D918E6" w:rsidRPr="00A81940">
          <w:rPr>
            <w:rStyle w:val="a5"/>
            <w:noProof/>
          </w:rPr>
          <w:t>3.2 ПРИРОДНЫЕ УСЛОВИЯ И АНАЛИЗ ИНЖЕНЕРНО-ЭКОЛОГИЧЕСКИХ УСЛОВИЙ РАЗВИТИЯ ТЕРРИТОРИИ ЗАЯЧЬЕ-ХОЛМСКОГО СЕЛЬСКОГО ПОСЕЛЕНИЯ</w:t>
        </w:r>
        <w:r w:rsidR="00D918E6">
          <w:rPr>
            <w:noProof/>
            <w:webHidden/>
          </w:rPr>
          <w:tab/>
        </w:r>
        <w:r w:rsidR="00D918E6">
          <w:rPr>
            <w:noProof/>
            <w:webHidden/>
          </w:rPr>
          <w:fldChar w:fldCharType="begin"/>
        </w:r>
        <w:r w:rsidR="00D918E6">
          <w:rPr>
            <w:noProof/>
            <w:webHidden/>
          </w:rPr>
          <w:instrText xml:space="preserve"> PAGEREF _Toc41915574 \h </w:instrText>
        </w:r>
        <w:r w:rsidR="00D918E6">
          <w:rPr>
            <w:noProof/>
            <w:webHidden/>
          </w:rPr>
        </w:r>
        <w:r w:rsidR="00D918E6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D918E6">
          <w:rPr>
            <w:noProof/>
            <w:webHidden/>
          </w:rPr>
          <w:fldChar w:fldCharType="end"/>
        </w:r>
      </w:hyperlink>
    </w:p>
    <w:p w:rsidR="00D918E6" w:rsidRDefault="00D77A98">
      <w:pPr>
        <w:pStyle w:val="21"/>
        <w:tabs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41915575" w:history="1">
        <w:r w:rsidR="00D918E6" w:rsidRPr="00A81940">
          <w:rPr>
            <w:rStyle w:val="a5"/>
            <w:noProof/>
          </w:rPr>
          <w:t>3.3 ОСОБО ОХРАНЯЕМЫЕ ТЕРРИТОРИИ.</w:t>
        </w:r>
        <w:r w:rsidR="00D918E6">
          <w:rPr>
            <w:noProof/>
            <w:webHidden/>
          </w:rPr>
          <w:tab/>
        </w:r>
        <w:r w:rsidR="00D918E6">
          <w:rPr>
            <w:noProof/>
            <w:webHidden/>
          </w:rPr>
          <w:fldChar w:fldCharType="begin"/>
        </w:r>
        <w:r w:rsidR="00D918E6">
          <w:rPr>
            <w:noProof/>
            <w:webHidden/>
          </w:rPr>
          <w:instrText xml:space="preserve"> PAGEREF _Toc41915575 \h </w:instrText>
        </w:r>
        <w:r w:rsidR="00D918E6">
          <w:rPr>
            <w:noProof/>
            <w:webHidden/>
          </w:rPr>
        </w:r>
        <w:r w:rsidR="00D918E6"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 w:rsidR="00D918E6">
          <w:rPr>
            <w:noProof/>
            <w:webHidden/>
          </w:rPr>
          <w:fldChar w:fldCharType="end"/>
        </w:r>
      </w:hyperlink>
    </w:p>
    <w:p w:rsidR="00D918E6" w:rsidRDefault="00D77A98">
      <w:pPr>
        <w:pStyle w:val="21"/>
        <w:tabs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41915576" w:history="1">
        <w:r w:rsidR="00D918E6" w:rsidRPr="00A81940">
          <w:rPr>
            <w:rStyle w:val="a5"/>
            <w:noProof/>
          </w:rPr>
          <w:t>3.4 ЭКОЛОГИЧЕСКАЯ БЕЗОПАСНОСТЬ И ЭКОЛОГИЧЕСКИЙ КАРКАС</w:t>
        </w:r>
        <w:r w:rsidR="00D918E6">
          <w:rPr>
            <w:noProof/>
            <w:webHidden/>
          </w:rPr>
          <w:tab/>
        </w:r>
        <w:r w:rsidR="00D918E6">
          <w:rPr>
            <w:noProof/>
            <w:webHidden/>
          </w:rPr>
          <w:fldChar w:fldCharType="begin"/>
        </w:r>
        <w:r w:rsidR="00D918E6">
          <w:rPr>
            <w:noProof/>
            <w:webHidden/>
          </w:rPr>
          <w:instrText xml:space="preserve"> PAGEREF _Toc41915576 \h </w:instrText>
        </w:r>
        <w:r w:rsidR="00D918E6">
          <w:rPr>
            <w:noProof/>
            <w:webHidden/>
          </w:rPr>
        </w:r>
        <w:r w:rsidR="00D918E6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D918E6">
          <w:rPr>
            <w:noProof/>
            <w:webHidden/>
          </w:rPr>
          <w:fldChar w:fldCharType="end"/>
        </w:r>
      </w:hyperlink>
    </w:p>
    <w:p w:rsidR="00D918E6" w:rsidRDefault="00D77A98">
      <w:pPr>
        <w:pStyle w:val="1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915577" w:history="1">
        <w:r w:rsidR="00D918E6" w:rsidRPr="00A81940">
          <w:rPr>
            <w:rStyle w:val="a5"/>
            <w:i/>
            <w:noProof/>
          </w:rPr>
          <w:t>4</w:t>
        </w:r>
        <w:r w:rsidR="00D918E6" w:rsidRPr="00A81940">
          <w:rPr>
            <w:rStyle w:val="a5"/>
            <w:noProof/>
          </w:rPr>
          <w:t>. ОСНОВНЫЕ ПОЛОЖЕНИЯ СОЦИАЛЬНО-ЭКОНОМИЧЕСКОГО РАЗВИТИЯ</w:t>
        </w:r>
        <w:r w:rsidR="00D918E6">
          <w:rPr>
            <w:noProof/>
            <w:webHidden/>
          </w:rPr>
          <w:tab/>
        </w:r>
        <w:r w:rsidR="00D918E6">
          <w:rPr>
            <w:noProof/>
            <w:webHidden/>
          </w:rPr>
          <w:fldChar w:fldCharType="begin"/>
        </w:r>
        <w:r w:rsidR="00D918E6">
          <w:rPr>
            <w:noProof/>
            <w:webHidden/>
          </w:rPr>
          <w:instrText xml:space="preserve"> PAGEREF _Toc41915577 \h </w:instrText>
        </w:r>
        <w:r w:rsidR="00D918E6">
          <w:rPr>
            <w:noProof/>
            <w:webHidden/>
          </w:rPr>
        </w:r>
        <w:r w:rsidR="00D918E6"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 w:rsidR="00D918E6">
          <w:rPr>
            <w:noProof/>
            <w:webHidden/>
          </w:rPr>
          <w:fldChar w:fldCharType="end"/>
        </w:r>
      </w:hyperlink>
    </w:p>
    <w:p w:rsidR="00D918E6" w:rsidRDefault="00D77A98">
      <w:pPr>
        <w:pStyle w:val="21"/>
        <w:tabs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41915578" w:history="1">
        <w:r w:rsidR="00D918E6" w:rsidRPr="00A81940">
          <w:rPr>
            <w:rStyle w:val="a5"/>
            <w:noProof/>
          </w:rPr>
          <w:t>4.1. КРИТЕРИИ УСТОЙЧИВОГО И БЕЗОПАСНОГО РАЗВИТИЯ ЗАЯЧЬЕ-ХОЛМСКОГО СЕЛЬСКОГО ПОСЕЛЕНИЯ</w:t>
        </w:r>
        <w:r w:rsidR="00D918E6">
          <w:rPr>
            <w:noProof/>
            <w:webHidden/>
          </w:rPr>
          <w:tab/>
        </w:r>
        <w:r w:rsidR="00D918E6">
          <w:rPr>
            <w:noProof/>
            <w:webHidden/>
          </w:rPr>
          <w:fldChar w:fldCharType="begin"/>
        </w:r>
        <w:r w:rsidR="00D918E6">
          <w:rPr>
            <w:noProof/>
            <w:webHidden/>
          </w:rPr>
          <w:instrText xml:space="preserve"> PAGEREF _Toc41915578 \h </w:instrText>
        </w:r>
        <w:r w:rsidR="00D918E6">
          <w:rPr>
            <w:noProof/>
            <w:webHidden/>
          </w:rPr>
        </w:r>
        <w:r w:rsidR="00D918E6"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 w:rsidR="00D918E6">
          <w:rPr>
            <w:noProof/>
            <w:webHidden/>
          </w:rPr>
          <w:fldChar w:fldCharType="end"/>
        </w:r>
      </w:hyperlink>
    </w:p>
    <w:p w:rsidR="00D918E6" w:rsidRDefault="00D77A98">
      <w:pPr>
        <w:pStyle w:val="21"/>
        <w:tabs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41915579" w:history="1">
        <w:r w:rsidR="00D918E6" w:rsidRPr="00A81940">
          <w:rPr>
            <w:rStyle w:val="a5"/>
            <w:noProof/>
          </w:rPr>
          <w:t>4.2. КОНЦЕПЦИЯ ТЕРРИТОРИАЛЬНОГО ПЛАНИРОВАНИЯ ЗАЯЧЬЕ-ХОЛМСКОГО СЕЛЬСКОГО ПОСЕЛЕНИЯ</w:t>
        </w:r>
        <w:r w:rsidR="00D918E6">
          <w:rPr>
            <w:noProof/>
            <w:webHidden/>
          </w:rPr>
          <w:tab/>
        </w:r>
        <w:r w:rsidR="00D918E6">
          <w:rPr>
            <w:noProof/>
            <w:webHidden/>
          </w:rPr>
          <w:fldChar w:fldCharType="begin"/>
        </w:r>
        <w:r w:rsidR="00D918E6">
          <w:rPr>
            <w:noProof/>
            <w:webHidden/>
          </w:rPr>
          <w:instrText xml:space="preserve"> PAGEREF _Toc41915579 \h </w:instrText>
        </w:r>
        <w:r w:rsidR="00D918E6">
          <w:rPr>
            <w:noProof/>
            <w:webHidden/>
          </w:rPr>
        </w:r>
        <w:r w:rsidR="00D918E6"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 w:rsidR="00D918E6">
          <w:rPr>
            <w:noProof/>
            <w:webHidden/>
          </w:rPr>
          <w:fldChar w:fldCharType="end"/>
        </w:r>
      </w:hyperlink>
    </w:p>
    <w:p w:rsidR="00D918E6" w:rsidRDefault="00D77A98">
      <w:pPr>
        <w:pStyle w:val="21"/>
        <w:tabs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41915580" w:history="1">
        <w:r w:rsidR="00D918E6" w:rsidRPr="00A81940">
          <w:rPr>
            <w:rStyle w:val="a5"/>
            <w:noProof/>
          </w:rPr>
          <w:t>4.3 НАСЕЛЕНИЕ. ДЕМОГРАФИЧЕСКАЯ СИТУАЦИЯ. ЗАНЯТОСТЬ НАСЕЛЕНИЯ. АНАЛИЗ ДИНАМИКИ И ТЕНДЕНЦИИ</w:t>
        </w:r>
        <w:r w:rsidR="00D918E6">
          <w:rPr>
            <w:noProof/>
            <w:webHidden/>
          </w:rPr>
          <w:tab/>
        </w:r>
        <w:r w:rsidR="00D918E6">
          <w:rPr>
            <w:noProof/>
            <w:webHidden/>
          </w:rPr>
          <w:fldChar w:fldCharType="begin"/>
        </w:r>
        <w:r w:rsidR="00D918E6">
          <w:rPr>
            <w:noProof/>
            <w:webHidden/>
          </w:rPr>
          <w:instrText xml:space="preserve"> PAGEREF _Toc41915580 \h </w:instrText>
        </w:r>
        <w:r w:rsidR="00D918E6">
          <w:rPr>
            <w:noProof/>
            <w:webHidden/>
          </w:rPr>
        </w:r>
        <w:r w:rsidR="00D918E6"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 w:rsidR="00D918E6">
          <w:rPr>
            <w:noProof/>
            <w:webHidden/>
          </w:rPr>
          <w:fldChar w:fldCharType="end"/>
        </w:r>
      </w:hyperlink>
    </w:p>
    <w:p w:rsidR="00D918E6" w:rsidRDefault="00D77A98">
      <w:pPr>
        <w:pStyle w:val="21"/>
        <w:tabs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41915581" w:history="1">
        <w:r w:rsidR="00D918E6" w:rsidRPr="00A81940">
          <w:rPr>
            <w:rStyle w:val="a5"/>
            <w:noProof/>
          </w:rPr>
          <w:t>4.4. ЭКОНОМИЧЕСКАЯ ЭФФЕКТИВНОСТЬ ПРОМЫШЛЕННОГО КОМПЛЕКСА ЗАЯЧЬЕ-ХОЛМСКОГО СЕЛЬСКОГО ПОСЕЛЕНИЯ</w:t>
        </w:r>
        <w:r w:rsidR="00D918E6">
          <w:rPr>
            <w:noProof/>
            <w:webHidden/>
          </w:rPr>
          <w:tab/>
        </w:r>
        <w:r w:rsidR="00D918E6">
          <w:rPr>
            <w:noProof/>
            <w:webHidden/>
          </w:rPr>
          <w:fldChar w:fldCharType="begin"/>
        </w:r>
        <w:r w:rsidR="00D918E6">
          <w:rPr>
            <w:noProof/>
            <w:webHidden/>
          </w:rPr>
          <w:instrText xml:space="preserve"> PAGEREF _Toc41915581 \h </w:instrText>
        </w:r>
        <w:r w:rsidR="00D918E6">
          <w:rPr>
            <w:noProof/>
            <w:webHidden/>
          </w:rPr>
        </w:r>
        <w:r w:rsidR="00D918E6"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 w:rsidR="00D918E6">
          <w:rPr>
            <w:noProof/>
            <w:webHidden/>
          </w:rPr>
          <w:fldChar w:fldCharType="end"/>
        </w:r>
      </w:hyperlink>
    </w:p>
    <w:p w:rsidR="00D918E6" w:rsidRDefault="00D77A98">
      <w:pPr>
        <w:pStyle w:val="21"/>
        <w:tabs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41915582" w:history="1">
        <w:r w:rsidR="00D918E6" w:rsidRPr="00A81940">
          <w:rPr>
            <w:rStyle w:val="a5"/>
            <w:noProof/>
          </w:rPr>
          <w:t>4.5. ПРОГНОЗ РАЗВИТИЯ ЭКОНОМИЧЕСКОЙ БАЗЫ ЗАЯЧЬЕ-ХОЛМСКОГО СЕЛЬСКОГО ПОСЕЛЕНИЯ</w:t>
        </w:r>
        <w:r w:rsidR="00D918E6">
          <w:rPr>
            <w:noProof/>
            <w:webHidden/>
          </w:rPr>
          <w:tab/>
        </w:r>
        <w:r w:rsidR="00D918E6">
          <w:rPr>
            <w:noProof/>
            <w:webHidden/>
          </w:rPr>
          <w:fldChar w:fldCharType="begin"/>
        </w:r>
        <w:r w:rsidR="00D918E6">
          <w:rPr>
            <w:noProof/>
            <w:webHidden/>
          </w:rPr>
          <w:instrText xml:space="preserve"> PAGEREF _Toc41915582 \h </w:instrText>
        </w:r>
        <w:r w:rsidR="00D918E6">
          <w:rPr>
            <w:noProof/>
            <w:webHidden/>
          </w:rPr>
        </w:r>
        <w:r w:rsidR="00D918E6"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 w:rsidR="00D918E6">
          <w:rPr>
            <w:noProof/>
            <w:webHidden/>
          </w:rPr>
          <w:fldChar w:fldCharType="end"/>
        </w:r>
      </w:hyperlink>
    </w:p>
    <w:p w:rsidR="00D918E6" w:rsidRDefault="00D77A98">
      <w:pPr>
        <w:pStyle w:val="1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915583" w:history="1">
        <w:r w:rsidR="00D918E6" w:rsidRPr="00A81940">
          <w:rPr>
            <w:rStyle w:val="a5"/>
            <w:noProof/>
          </w:rPr>
          <w:t>5. МЕРОПРИЯТИЯ ПО ПРЕДОТВРАЩЕНИЮ ЧРЕЗВЫЧАЙНЫХ СИТУАЦИЙ ПРИРОДНОГО И ТЕХНОГЕННОГО ХАРАКТЕРА</w:t>
        </w:r>
        <w:r w:rsidR="00D918E6">
          <w:rPr>
            <w:noProof/>
            <w:webHidden/>
          </w:rPr>
          <w:tab/>
        </w:r>
        <w:r w:rsidR="00D918E6">
          <w:rPr>
            <w:noProof/>
            <w:webHidden/>
          </w:rPr>
          <w:fldChar w:fldCharType="begin"/>
        </w:r>
        <w:r w:rsidR="00D918E6">
          <w:rPr>
            <w:noProof/>
            <w:webHidden/>
          </w:rPr>
          <w:instrText xml:space="preserve"> PAGEREF _Toc41915583 \h </w:instrText>
        </w:r>
        <w:r w:rsidR="00D918E6">
          <w:rPr>
            <w:noProof/>
            <w:webHidden/>
          </w:rPr>
        </w:r>
        <w:r w:rsidR="00D918E6"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 w:rsidR="00D918E6">
          <w:rPr>
            <w:noProof/>
            <w:webHidden/>
          </w:rPr>
          <w:fldChar w:fldCharType="end"/>
        </w:r>
      </w:hyperlink>
    </w:p>
    <w:p w:rsidR="00030546" w:rsidRDefault="00030546">
      <w:pPr>
        <w:tabs>
          <w:tab w:val="right" w:leader="dot" w:pos="9344"/>
        </w:tabs>
        <w:rPr>
          <w:b/>
          <w:iCs/>
          <w:sz w:val="28"/>
          <w:szCs w:val="28"/>
        </w:rPr>
      </w:pPr>
      <w:r>
        <w:rPr>
          <w:b/>
          <w:bCs/>
          <w:iCs/>
          <w:sz w:val="28"/>
          <w:szCs w:val="28"/>
          <w:lang w:val="en-US"/>
        </w:rPr>
        <w:fldChar w:fldCharType="end"/>
      </w:r>
    </w:p>
    <w:p w:rsidR="00030546" w:rsidRDefault="00030546">
      <w:pPr>
        <w:tabs>
          <w:tab w:val="left" w:pos="180"/>
          <w:tab w:val="left" w:pos="360"/>
        </w:tabs>
        <w:spacing w:line="360" w:lineRule="auto"/>
        <w:rPr>
          <w:b/>
          <w:sz w:val="28"/>
        </w:rPr>
      </w:pPr>
      <w:r>
        <w:rPr>
          <w:b/>
          <w:sz w:val="28"/>
        </w:rPr>
        <w:t>Приложение:</w:t>
      </w:r>
    </w:p>
    <w:p w:rsidR="006B68F7" w:rsidRDefault="006B68F7" w:rsidP="005F20E6">
      <w:pPr>
        <w:numPr>
          <w:ilvl w:val="0"/>
          <w:numId w:val="24"/>
        </w:numPr>
        <w:tabs>
          <w:tab w:val="clear" w:pos="1800"/>
          <w:tab w:val="left" w:pos="900"/>
        </w:tabs>
        <w:spacing w:line="360" w:lineRule="auto"/>
        <w:ind w:left="1134"/>
        <w:jc w:val="both"/>
        <w:rPr>
          <w:iCs/>
          <w:noProof/>
          <w:sz w:val="28"/>
          <w:szCs w:val="28"/>
        </w:rPr>
      </w:pPr>
      <w:r>
        <w:rPr>
          <w:iCs/>
          <w:noProof/>
          <w:sz w:val="28"/>
          <w:szCs w:val="28"/>
        </w:rPr>
        <w:t>К</w:t>
      </w:r>
      <w:r w:rsidR="00B47022" w:rsidRPr="006B68F7">
        <w:rPr>
          <w:iCs/>
          <w:noProof/>
          <w:sz w:val="28"/>
          <w:szCs w:val="28"/>
        </w:rPr>
        <w:t>арт</w:t>
      </w:r>
      <w:r w:rsidRPr="006B68F7">
        <w:rPr>
          <w:iCs/>
          <w:noProof/>
          <w:sz w:val="28"/>
          <w:szCs w:val="28"/>
        </w:rPr>
        <w:t>а</w:t>
      </w:r>
      <w:r w:rsidR="00B47022" w:rsidRPr="006B68F7">
        <w:rPr>
          <w:iCs/>
          <w:noProof/>
          <w:sz w:val="28"/>
          <w:szCs w:val="28"/>
        </w:rPr>
        <w:t xml:space="preserve"> планируемого размещения объектов местного значения </w:t>
      </w:r>
      <w:r w:rsidR="00030546" w:rsidRPr="006B68F7">
        <w:rPr>
          <w:iCs/>
          <w:noProof/>
          <w:sz w:val="28"/>
          <w:szCs w:val="28"/>
        </w:rPr>
        <w:t xml:space="preserve">Заячье-Холмского </w:t>
      </w:r>
      <w:r w:rsidRPr="006B68F7">
        <w:rPr>
          <w:iCs/>
          <w:noProof/>
          <w:sz w:val="28"/>
          <w:szCs w:val="28"/>
        </w:rPr>
        <w:t>сельского поселения</w:t>
      </w:r>
      <w:r>
        <w:rPr>
          <w:iCs/>
          <w:noProof/>
          <w:sz w:val="28"/>
          <w:szCs w:val="28"/>
        </w:rPr>
        <w:t>;</w:t>
      </w:r>
      <w:r w:rsidRPr="006B68F7">
        <w:rPr>
          <w:iCs/>
          <w:noProof/>
          <w:sz w:val="28"/>
          <w:szCs w:val="28"/>
        </w:rPr>
        <w:t xml:space="preserve"> </w:t>
      </w:r>
    </w:p>
    <w:p w:rsidR="006B68F7" w:rsidRPr="006B68F7" w:rsidRDefault="006B68F7" w:rsidP="005F20E6">
      <w:pPr>
        <w:numPr>
          <w:ilvl w:val="0"/>
          <w:numId w:val="24"/>
        </w:numPr>
        <w:tabs>
          <w:tab w:val="clear" w:pos="1800"/>
          <w:tab w:val="left" w:pos="900"/>
        </w:tabs>
        <w:spacing w:line="360" w:lineRule="auto"/>
        <w:ind w:left="1134"/>
        <w:jc w:val="both"/>
        <w:rPr>
          <w:iCs/>
          <w:noProof/>
          <w:sz w:val="28"/>
          <w:szCs w:val="28"/>
        </w:rPr>
      </w:pPr>
      <w:r>
        <w:rPr>
          <w:iCs/>
          <w:noProof/>
          <w:sz w:val="28"/>
          <w:szCs w:val="28"/>
        </w:rPr>
        <w:t>К</w:t>
      </w:r>
      <w:r w:rsidRPr="006B68F7">
        <w:rPr>
          <w:iCs/>
          <w:noProof/>
          <w:sz w:val="28"/>
          <w:szCs w:val="28"/>
        </w:rPr>
        <w:t>арта границ населенных пунктов, входящих в состав поселения Заячье-Холмского сельского поселения;</w:t>
      </w:r>
    </w:p>
    <w:p w:rsidR="006B68F7" w:rsidRDefault="006B68F7" w:rsidP="005F20E6">
      <w:pPr>
        <w:numPr>
          <w:ilvl w:val="0"/>
          <w:numId w:val="24"/>
        </w:numPr>
        <w:tabs>
          <w:tab w:val="clear" w:pos="1800"/>
          <w:tab w:val="left" w:pos="900"/>
        </w:tabs>
        <w:spacing w:line="360" w:lineRule="auto"/>
        <w:ind w:left="1134"/>
        <w:jc w:val="both"/>
        <w:rPr>
          <w:iCs/>
          <w:noProof/>
          <w:sz w:val="28"/>
          <w:szCs w:val="28"/>
        </w:rPr>
      </w:pPr>
      <w:r>
        <w:rPr>
          <w:iCs/>
          <w:noProof/>
          <w:sz w:val="28"/>
          <w:szCs w:val="28"/>
        </w:rPr>
        <w:t>К</w:t>
      </w:r>
      <w:r w:rsidRPr="006B68F7">
        <w:rPr>
          <w:iCs/>
          <w:noProof/>
          <w:sz w:val="28"/>
          <w:szCs w:val="28"/>
        </w:rPr>
        <w:t>арт</w:t>
      </w:r>
      <w:r>
        <w:rPr>
          <w:iCs/>
          <w:noProof/>
          <w:sz w:val="28"/>
          <w:szCs w:val="28"/>
        </w:rPr>
        <w:t>а</w:t>
      </w:r>
      <w:r w:rsidRPr="006B68F7">
        <w:rPr>
          <w:iCs/>
          <w:noProof/>
          <w:sz w:val="28"/>
          <w:szCs w:val="28"/>
        </w:rPr>
        <w:t xml:space="preserve"> функциональных зон Заячье-Холмского сельского поселения</w:t>
      </w:r>
      <w:r>
        <w:rPr>
          <w:iCs/>
          <w:noProof/>
          <w:sz w:val="28"/>
          <w:szCs w:val="28"/>
        </w:rPr>
        <w:t>;</w:t>
      </w:r>
    </w:p>
    <w:p w:rsidR="005F20E6" w:rsidRDefault="005F20E6" w:rsidP="005F20E6">
      <w:pPr>
        <w:numPr>
          <w:ilvl w:val="0"/>
          <w:numId w:val="24"/>
        </w:numPr>
        <w:tabs>
          <w:tab w:val="clear" w:pos="1800"/>
          <w:tab w:val="left" w:pos="900"/>
        </w:tabs>
        <w:spacing w:line="360" w:lineRule="auto"/>
        <w:ind w:left="1134"/>
        <w:jc w:val="both"/>
        <w:rPr>
          <w:iCs/>
          <w:noProof/>
          <w:sz w:val="28"/>
          <w:szCs w:val="28"/>
        </w:rPr>
      </w:pPr>
      <w:r w:rsidRPr="005F20E6">
        <w:rPr>
          <w:iCs/>
          <w:noProof/>
          <w:sz w:val="28"/>
          <w:szCs w:val="28"/>
        </w:rPr>
        <w:t>Описание местоположения границ населенного пункта деревни Грудцино, расположенного в Ярославской области, Гаврилов-Ямском муниципальном районе, Заячье-Холмском сельском поселении;</w:t>
      </w:r>
    </w:p>
    <w:p w:rsidR="005F20E6" w:rsidRPr="005F20E6" w:rsidRDefault="005F20E6" w:rsidP="005F20E6">
      <w:pPr>
        <w:numPr>
          <w:ilvl w:val="0"/>
          <w:numId w:val="24"/>
        </w:numPr>
        <w:tabs>
          <w:tab w:val="clear" w:pos="1800"/>
          <w:tab w:val="left" w:pos="900"/>
        </w:tabs>
        <w:spacing w:line="360" w:lineRule="auto"/>
        <w:ind w:left="1134"/>
        <w:jc w:val="both"/>
        <w:rPr>
          <w:iCs/>
          <w:noProof/>
          <w:sz w:val="28"/>
          <w:szCs w:val="28"/>
        </w:rPr>
      </w:pPr>
      <w:r w:rsidRPr="006B68F7">
        <w:rPr>
          <w:iCs/>
          <w:noProof/>
          <w:sz w:val="28"/>
          <w:szCs w:val="28"/>
        </w:rPr>
        <w:t xml:space="preserve">Описание местоположения границ населенного пункта деревни </w:t>
      </w:r>
      <w:r>
        <w:rPr>
          <w:iCs/>
          <w:noProof/>
          <w:sz w:val="28"/>
          <w:szCs w:val="28"/>
        </w:rPr>
        <w:t>Кореньково</w:t>
      </w:r>
      <w:r w:rsidRPr="006B68F7">
        <w:rPr>
          <w:iCs/>
          <w:noProof/>
          <w:sz w:val="28"/>
          <w:szCs w:val="28"/>
        </w:rPr>
        <w:t>, расположенного в Ярославской области, Гаврилов-</w:t>
      </w:r>
      <w:r w:rsidRPr="006B68F7">
        <w:rPr>
          <w:iCs/>
          <w:noProof/>
          <w:sz w:val="28"/>
          <w:szCs w:val="28"/>
        </w:rPr>
        <w:lastRenderedPageBreak/>
        <w:t>Ямском муниципальном районе,</w:t>
      </w:r>
      <w:r>
        <w:rPr>
          <w:iCs/>
          <w:noProof/>
          <w:sz w:val="28"/>
          <w:szCs w:val="28"/>
        </w:rPr>
        <w:t xml:space="preserve"> </w:t>
      </w:r>
      <w:r w:rsidRPr="006B68F7">
        <w:rPr>
          <w:iCs/>
          <w:noProof/>
          <w:sz w:val="28"/>
          <w:szCs w:val="28"/>
        </w:rPr>
        <w:t>Заячье-Холмском сельском посе</w:t>
      </w:r>
      <w:r>
        <w:rPr>
          <w:iCs/>
          <w:noProof/>
          <w:sz w:val="28"/>
          <w:szCs w:val="28"/>
        </w:rPr>
        <w:t>лении;</w:t>
      </w:r>
    </w:p>
    <w:p w:rsidR="005F20E6" w:rsidRDefault="005F20E6" w:rsidP="005F20E6">
      <w:pPr>
        <w:numPr>
          <w:ilvl w:val="0"/>
          <w:numId w:val="24"/>
        </w:numPr>
        <w:tabs>
          <w:tab w:val="clear" w:pos="1800"/>
          <w:tab w:val="left" w:pos="900"/>
        </w:tabs>
        <w:spacing w:line="360" w:lineRule="auto"/>
        <w:ind w:left="1134"/>
        <w:jc w:val="both"/>
        <w:rPr>
          <w:iCs/>
          <w:noProof/>
          <w:sz w:val="28"/>
          <w:szCs w:val="28"/>
        </w:rPr>
      </w:pPr>
      <w:r w:rsidRPr="006B68F7">
        <w:rPr>
          <w:iCs/>
          <w:noProof/>
          <w:sz w:val="28"/>
          <w:szCs w:val="28"/>
        </w:rPr>
        <w:t xml:space="preserve">Описание местоположения границ населенного пункта деревни </w:t>
      </w:r>
      <w:r>
        <w:rPr>
          <w:iCs/>
          <w:noProof/>
          <w:sz w:val="28"/>
          <w:szCs w:val="28"/>
        </w:rPr>
        <w:t>Немерово</w:t>
      </w:r>
      <w:r w:rsidRPr="006B68F7">
        <w:rPr>
          <w:iCs/>
          <w:noProof/>
          <w:sz w:val="28"/>
          <w:szCs w:val="28"/>
        </w:rPr>
        <w:t>, расположенного в Ярославской области, Гаврилов-Ямском муниципальном районе,</w:t>
      </w:r>
      <w:r>
        <w:rPr>
          <w:iCs/>
          <w:noProof/>
          <w:sz w:val="28"/>
          <w:szCs w:val="28"/>
        </w:rPr>
        <w:t xml:space="preserve"> </w:t>
      </w:r>
      <w:r w:rsidRPr="006B68F7">
        <w:rPr>
          <w:iCs/>
          <w:noProof/>
          <w:sz w:val="28"/>
          <w:szCs w:val="28"/>
        </w:rPr>
        <w:t>Заячье-Холмском сельском поселении</w:t>
      </w:r>
      <w:r w:rsidR="00237362">
        <w:rPr>
          <w:iCs/>
          <w:noProof/>
          <w:sz w:val="28"/>
          <w:szCs w:val="28"/>
        </w:rPr>
        <w:t>;</w:t>
      </w:r>
    </w:p>
    <w:p w:rsidR="00237362" w:rsidRDefault="00237362" w:rsidP="005F20E6">
      <w:pPr>
        <w:numPr>
          <w:ilvl w:val="0"/>
          <w:numId w:val="24"/>
        </w:numPr>
        <w:tabs>
          <w:tab w:val="clear" w:pos="1800"/>
          <w:tab w:val="left" w:pos="900"/>
        </w:tabs>
        <w:spacing w:line="360" w:lineRule="auto"/>
        <w:ind w:left="1134"/>
        <w:jc w:val="both"/>
        <w:rPr>
          <w:iCs/>
          <w:noProof/>
          <w:sz w:val="28"/>
          <w:szCs w:val="28"/>
        </w:rPr>
      </w:pPr>
      <w:r>
        <w:rPr>
          <w:iCs/>
          <w:noProof/>
          <w:sz w:val="28"/>
          <w:szCs w:val="28"/>
        </w:rPr>
        <w:t>Письмо МЧС России от 19.03.2020 №1672-2-3-4 «Ответ на запрос ГБУ ЯО «ИАЦ «ГИиНС» от 10.03.2020 №159»;</w:t>
      </w:r>
    </w:p>
    <w:p w:rsidR="00237362" w:rsidRDefault="00237362" w:rsidP="005F20E6">
      <w:pPr>
        <w:numPr>
          <w:ilvl w:val="0"/>
          <w:numId w:val="24"/>
        </w:numPr>
        <w:tabs>
          <w:tab w:val="clear" w:pos="1800"/>
          <w:tab w:val="left" w:pos="900"/>
        </w:tabs>
        <w:spacing w:line="360" w:lineRule="auto"/>
        <w:ind w:left="1134"/>
        <w:jc w:val="both"/>
        <w:rPr>
          <w:iCs/>
          <w:noProof/>
          <w:sz w:val="28"/>
          <w:szCs w:val="28"/>
        </w:rPr>
      </w:pPr>
      <w:r>
        <w:rPr>
          <w:iCs/>
          <w:noProof/>
          <w:sz w:val="28"/>
          <w:szCs w:val="28"/>
        </w:rPr>
        <w:t>Письмо ДДХ ЯО от 31.03.2020 № ИХ.49-1396/20 «О направлении информации»;</w:t>
      </w:r>
    </w:p>
    <w:p w:rsidR="00237362" w:rsidRDefault="00B65EC7" w:rsidP="005F20E6">
      <w:pPr>
        <w:numPr>
          <w:ilvl w:val="0"/>
          <w:numId w:val="24"/>
        </w:numPr>
        <w:tabs>
          <w:tab w:val="clear" w:pos="1800"/>
          <w:tab w:val="left" w:pos="900"/>
        </w:tabs>
        <w:spacing w:line="360" w:lineRule="auto"/>
        <w:ind w:left="1134"/>
        <w:jc w:val="both"/>
        <w:rPr>
          <w:iCs/>
          <w:noProof/>
          <w:sz w:val="28"/>
          <w:szCs w:val="28"/>
        </w:rPr>
      </w:pPr>
      <w:r>
        <w:rPr>
          <w:iCs/>
          <w:noProof/>
          <w:sz w:val="28"/>
          <w:szCs w:val="28"/>
        </w:rPr>
        <w:t>Письмо ДООКН ЯО от 14.04.2020 № ИХ.43-1232/20 «О предоставлении информации и материалов»;</w:t>
      </w:r>
    </w:p>
    <w:p w:rsidR="00B65EC7" w:rsidRDefault="00B65EC7" w:rsidP="005F20E6">
      <w:pPr>
        <w:numPr>
          <w:ilvl w:val="0"/>
          <w:numId w:val="24"/>
        </w:numPr>
        <w:tabs>
          <w:tab w:val="clear" w:pos="1800"/>
          <w:tab w:val="left" w:pos="900"/>
        </w:tabs>
        <w:spacing w:line="360" w:lineRule="auto"/>
        <w:ind w:left="1134"/>
        <w:jc w:val="both"/>
        <w:rPr>
          <w:iCs/>
          <w:noProof/>
          <w:sz w:val="28"/>
          <w:szCs w:val="28"/>
        </w:rPr>
      </w:pPr>
      <w:r>
        <w:rPr>
          <w:iCs/>
          <w:noProof/>
          <w:sz w:val="28"/>
          <w:szCs w:val="28"/>
        </w:rPr>
        <w:t>Письмо ДООСиП ЯО от 15.04.2020 № ИХ.25-02997/20 «О напрвлении информации»;</w:t>
      </w:r>
    </w:p>
    <w:p w:rsidR="00B65EC7" w:rsidRDefault="00B65EC7" w:rsidP="005F20E6">
      <w:pPr>
        <w:numPr>
          <w:ilvl w:val="0"/>
          <w:numId w:val="24"/>
        </w:numPr>
        <w:tabs>
          <w:tab w:val="clear" w:pos="1800"/>
          <w:tab w:val="left" w:pos="900"/>
        </w:tabs>
        <w:spacing w:line="360" w:lineRule="auto"/>
        <w:ind w:left="1134"/>
        <w:jc w:val="both"/>
        <w:rPr>
          <w:iCs/>
          <w:noProof/>
          <w:sz w:val="28"/>
          <w:szCs w:val="28"/>
        </w:rPr>
      </w:pPr>
      <w:r>
        <w:rPr>
          <w:iCs/>
          <w:noProof/>
          <w:sz w:val="28"/>
          <w:szCs w:val="28"/>
        </w:rPr>
        <w:t>Письмо Роспотребнадзора от 07.05.2020 №76-00-03/22-2211-2020 «Ответ на запрос».</w:t>
      </w:r>
    </w:p>
    <w:p w:rsidR="00B65EC7" w:rsidRDefault="00B65EC7" w:rsidP="00B65EC7">
      <w:pPr>
        <w:tabs>
          <w:tab w:val="left" w:pos="900"/>
        </w:tabs>
        <w:spacing w:line="360" w:lineRule="auto"/>
        <w:ind w:left="1134"/>
        <w:jc w:val="both"/>
        <w:rPr>
          <w:iCs/>
          <w:noProof/>
          <w:sz w:val="28"/>
          <w:szCs w:val="28"/>
        </w:rPr>
      </w:pPr>
    </w:p>
    <w:p w:rsidR="006B68F7" w:rsidRDefault="006B68F7" w:rsidP="005F20E6">
      <w:pPr>
        <w:tabs>
          <w:tab w:val="left" w:pos="900"/>
          <w:tab w:val="num" w:pos="1800"/>
          <w:tab w:val="num" w:pos="1980"/>
        </w:tabs>
        <w:spacing w:line="360" w:lineRule="auto"/>
        <w:ind w:left="1134"/>
        <w:jc w:val="both"/>
      </w:pPr>
    </w:p>
    <w:p w:rsidR="00030546" w:rsidRDefault="00030546">
      <w:pPr>
        <w:pStyle w:val="10"/>
        <w:numPr>
          <w:ilvl w:val="0"/>
          <w:numId w:val="23"/>
        </w:numPr>
        <w:jc w:val="center"/>
      </w:pPr>
      <w:r>
        <w:br w:type="page"/>
      </w:r>
      <w:bookmarkStart w:id="1" w:name="_Toc41915570"/>
      <w:r>
        <w:t>ВВЕДЕНИЕ</w:t>
      </w:r>
      <w:bookmarkStart w:id="2" w:name="_Toc217098611"/>
      <w:bookmarkStart w:id="3" w:name="_Toc148001011"/>
      <w:bookmarkStart w:id="4" w:name="_Toc217100428"/>
      <w:bookmarkStart w:id="5" w:name="_Toc217100510"/>
      <w:bookmarkStart w:id="6" w:name="_Toc217100711"/>
      <w:bookmarkEnd w:id="1"/>
    </w:p>
    <w:p w:rsidR="00030546" w:rsidRDefault="00030546">
      <w:pPr>
        <w:pStyle w:val="11"/>
      </w:pPr>
    </w:p>
    <w:p w:rsidR="00212356" w:rsidRPr="00212356" w:rsidRDefault="00212356" w:rsidP="00212356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12356">
        <w:rPr>
          <w:sz w:val="28"/>
        </w:rPr>
        <w:t>Генеральный план Заячье-Холмского сельского поселения Ярославской области разработан в соответствии с Градостроительным кодексом РФ (№318-ФЗ от 30.12.2012), инструкцией, утвержденной постановлением Госстроя РФ от 29.10.2002 г. №150 «О порядке разработки, согласования, экспертизы и утверждения градостроительной документации» (СНиП 11-04-2003), а также с соблюдением технических условий и требований государственных стандартов, соответствующих норм и правил в области градостроительства.</w:t>
      </w:r>
    </w:p>
    <w:p w:rsidR="00212356" w:rsidRPr="00212356" w:rsidRDefault="00212356" w:rsidP="00212356">
      <w:pPr>
        <w:widowControl w:val="0"/>
        <w:suppressAutoHyphens/>
        <w:spacing w:line="360" w:lineRule="auto"/>
        <w:ind w:firstLine="567"/>
        <w:jc w:val="both"/>
        <w:rPr>
          <w:sz w:val="28"/>
        </w:rPr>
      </w:pPr>
      <w:r w:rsidRPr="00212356">
        <w:rPr>
          <w:sz w:val="28"/>
        </w:rPr>
        <w:t>Проект генерального плана подготовлен Г</w:t>
      </w:r>
      <w:r w:rsidR="00D918E6">
        <w:rPr>
          <w:sz w:val="28"/>
        </w:rPr>
        <w:t>осударственным бюджетным учреждением Ярославской области</w:t>
      </w:r>
      <w:r w:rsidRPr="00212356">
        <w:rPr>
          <w:sz w:val="28"/>
        </w:rPr>
        <w:t xml:space="preserve"> «И</w:t>
      </w:r>
      <w:r w:rsidR="00D918E6">
        <w:rPr>
          <w:sz w:val="28"/>
        </w:rPr>
        <w:t>нформационно-аналитическим центром</w:t>
      </w:r>
      <w:r w:rsidRPr="00212356">
        <w:rPr>
          <w:sz w:val="28"/>
        </w:rPr>
        <w:t xml:space="preserve"> «Г</w:t>
      </w:r>
      <w:r w:rsidR="00D918E6">
        <w:rPr>
          <w:sz w:val="28"/>
        </w:rPr>
        <w:t>еоинформационные и навигационные системы</w:t>
      </w:r>
      <w:r w:rsidRPr="00212356">
        <w:rPr>
          <w:sz w:val="28"/>
        </w:rPr>
        <w:t>» на основании постановлений администрации Гаврилов-Ямского муниципального района:</w:t>
      </w:r>
    </w:p>
    <w:p w:rsidR="00212356" w:rsidRPr="00212356" w:rsidRDefault="00212356" w:rsidP="00212356">
      <w:pPr>
        <w:widowControl w:val="0"/>
        <w:suppressAutoHyphens/>
        <w:spacing w:line="360" w:lineRule="auto"/>
        <w:ind w:firstLine="567"/>
        <w:jc w:val="both"/>
        <w:rPr>
          <w:sz w:val="28"/>
        </w:rPr>
      </w:pPr>
      <w:r w:rsidRPr="00212356">
        <w:rPr>
          <w:sz w:val="28"/>
        </w:rPr>
        <w:t>- от 12.12.2019 №1351 «О подготовке проекта внесения изменений в Генеральный план Заячье-Холмского сельского поселения Гаврило</w:t>
      </w:r>
      <w:r>
        <w:rPr>
          <w:sz w:val="28"/>
        </w:rPr>
        <w:t>в</w:t>
      </w:r>
      <w:r w:rsidRPr="00212356">
        <w:rPr>
          <w:sz w:val="28"/>
        </w:rPr>
        <w:t>-Ямского муниципального района»;</w:t>
      </w:r>
    </w:p>
    <w:p w:rsidR="00212356" w:rsidRPr="00212356" w:rsidRDefault="00212356" w:rsidP="00212356">
      <w:pPr>
        <w:widowControl w:val="0"/>
        <w:suppressAutoHyphens/>
        <w:spacing w:line="360" w:lineRule="auto"/>
        <w:ind w:firstLine="567"/>
        <w:jc w:val="both"/>
        <w:rPr>
          <w:sz w:val="28"/>
        </w:rPr>
      </w:pPr>
      <w:r w:rsidRPr="00212356">
        <w:rPr>
          <w:sz w:val="28"/>
        </w:rPr>
        <w:t>- от 23.12.2019 №1404 «О подготовке проекта внесения изменений в Генеральный план Заячье-Холмского сельского поселения Гаврило</w:t>
      </w:r>
      <w:r>
        <w:rPr>
          <w:sz w:val="28"/>
        </w:rPr>
        <w:t>в</w:t>
      </w:r>
      <w:r w:rsidRPr="00212356">
        <w:rPr>
          <w:sz w:val="28"/>
        </w:rPr>
        <w:t>-Ямского муниципального района»;</w:t>
      </w:r>
    </w:p>
    <w:p w:rsidR="00212356" w:rsidRPr="00212356" w:rsidRDefault="00212356" w:rsidP="00212356">
      <w:pPr>
        <w:widowControl w:val="0"/>
        <w:suppressAutoHyphens/>
        <w:spacing w:line="360" w:lineRule="auto"/>
        <w:ind w:firstLine="567"/>
        <w:jc w:val="both"/>
        <w:rPr>
          <w:sz w:val="28"/>
        </w:rPr>
      </w:pPr>
      <w:r w:rsidRPr="00212356">
        <w:rPr>
          <w:sz w:val="28"/>
        </w:rPr>
        <w:t>- от 07.02.2020 №134 «О внесении изменений в постановление Администрации Гаврилов-Ямского муниципального района от 23.12.2019 №1404»;</w:t>
      </w:r>
    </w:p>
    <w:p w:rsidR="00212356" w:rsidRPr="00212356" w:rsidRDefault="00212356" w:rsidP="00212356">
      <w:pPr>
        <w:widowControl w:val="0"/>
        <w:suppressAutoHyphens/>
        <w:spacing w:line="360" w:lineRule="auto"/>
        <w:ind w:firstLine="567"/>
        <w:jc w:val="both"/>
        <w:rPr>
          <w:sz w:val="28"/>
        </w:rPr>
      </w:pPr>
      <w:r w:rsidRPr="00212356">
        <w:rPr>
          <w:sz w:val="28"/>
        </w:rPr>
        <w:t>- от 07.02.2020 №135 «О внесении изменений в постановление Администрации Гаврилов-Ямского муниципального района от 12.12.2019 №1351».</w:t>
      </w:r>
    </w:p>
    <w:p w:rsidR="00212356" w:rsidRDefault="00212356" w:rsidP="00212356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12356">
        <w:rPr>
          <w:sz w:val="28"/>
        </w:rPr>
        <w:t>Согласно ст.23 Градостроительн</w:t>
      </w:r>
      <w:r>
        <w:rPr>
          <w:sz w:val="28"/>
        </w:rPr>
        <w:t>ого</w:t>
      </w:r>
      <w:r w:rsidRPr="00212356">
        <w:rPr>
          <w:sz w:val="28"/>
        </w:rPr>
        <w:t xml:space="preserve"> кодекс</w:t>
      </w:r>
      <w:r>
        <w:rPr>
          <w:sz w:val="28"/>
        </w:rPr>
        <w:t>а</w:t>
      </w:r>
      <w:r w:rsidRPr="00212356">
        <w:rPr>
          <w:sz w:val="28"/>
        </w:rPr>
        <w:t xml:space="preserve"> Российской Федерации подготовка проекта генерального плана сельского поселения  осуществляется на основании результатов инженерных изысканий в соответствии с требованиями технических регламентов, с учетом комплексных программ развития муниципального района, с учетом содержащихся в схемах территориального планирования Ярославской области и Российской Федерации положений о территориальном планировании, с учетом региональных и (или) местных нормативов градостроительного проектирования, утверждаемых в порядке, установленном частями 5 и 6 статьи 24 Кодекса, а также с учетом предложений заинтересованных лиц. </w:t>
      </w:r>
    </w:p>
    <w:p w:rsidR="002D7462" w:rsidRDefault="002D7462" w:rsidP="00212356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Главной целью проекта является обеспечение устойчивого развития территории и благоприятных условий жизнедеятельности населения </w:t>
      </w:r>
      <w:r w:rsidRPr="00212356">
        <w:rPr>
          <w:sz w:val="28"/>
        </w:rPr>
        <w:t>Заячье-Холмского сельского поселения</w:t>
      </w:r>
      <w:r>
        <w:rPr>
          <w:sz w:val="28"/>
        </w:rPr>
        <w:t>. Это достигается путем планирования развития территории, включая определение функциональных зон</w:t>
      </w:r>
      <w:r w:rsidR="008F51C1">
        <w:rPr>
          <w:sz w:val="28"/>
        </w:rPr>
        <w:t>.</w:t>
      </w:r>
    </w:p>
    <w:p w:rsidR="002D7462" w:rsidRDefault="002D7462" w:rsidP="00212356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Необходимость в разработке проекта внесения изменений в Генеральный план Заячье</w:t>
      </w:r>
      <w:r w:rsidRPr="002D7462">
        <w:rPr>
          <w:sz w:val="28"/>
        </w:rPr>
        <w:t>-Холмского сельского поселения</w:t>
      </w:r>
      <w:r>
        <w:rPr>
          <w:sz w:val="28"/>
        </w:rPr>
        <w:t xml:space="preserve"> возникла в связи с существующим и перспективным градостроительным освоением территории поселения.</w:t>
      </w:r>
    </w:p>
    <w:p w:rsidR="002D7462" w:rsidRDefault="002D7462" w:rsidP="00212356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При разработке проекта учтены и использованы следующие законодательные нормативные документы:</w:t>
      </w:r>
    </w:p>
    <w:p w:rsidR="002D7462" w:rsidRPr="002D7462" w:rsidRDefault="002D7462" w:rsidP="002D746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D7462">
        <w:rPr>
          <w:sz w:val="28"/>
        </w:rPr>
        <w:t>•</w:t>
      </w:r>
      <w:r w:rsidRPr="002D7462">
        <w:rPr>
          <w:sz w:val="28"/>
        </w:rPr>
        <w:tab/>
        <w:t>Градостроительный кодекс Российской Федерации от 29.12.2004 №190-ФЗ</w:t>
      </w:r>
      <w:r w:rsidR="000A3873">
        <w:rPr>
          <w:sz w:val="28"/>
        </w:rPr>
        <w:t xml:space="preserve"> (с изменениями и дополнениями)</w:t>
      </w:r>
      <w:r w:rsidRPr="002D7462">
        <w:rPr>
          <w:sz w:val="28"/>
        </w:rPr>
        <w:t xml:space="preserve">; </w:t>
      </w:r>
    </w:p>
    <w:p w:rsidR="002D7462" w:rsidRPr="002D7462" w:rsidRDefault="002D7462" w:rsidP="002D746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D7462">
        <w:rPr>
          <w:sz w:val="28"/>
        </w:rPr>
        <w:t>•</w:t>
      </w:r>
      <w:r w:rsidRPr="002D7462">
        <w:rPr>
          <w:sz w:val="28"/>
        </w:rPr>
        <w:tab/>
        <w:t xml:space="preserve">Закон Ярославской области от 21 декабря 2004 года N 65-з «О наименованиях, границах и статусе муниципальных </w:t>
      </w:r>
      <w:r w:rsidR="005F20E6">
        <w:rPr>
          <w:sz w:val="28"/>
        </w:rPr>
        <w:t>образований Ярославской области»</w:t>
      </w:r>
      <w:r w:rsidRPr="002D7462">
        <w:rPr>
          <w:sz w:val="28"/>
        </w:rPr>
        <w:t>;</w:t>
      </w:r>
    </w:p>
    <w:p w:rsidR="002D7462" w:rsidRPr="002D7462" w:rsidRDefault="002D7462" w:rsidP="002D746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D7462">
        <w:rPr>
          <w:sz w:val="28"/>
        </w:rPr>
        <w:t>•</w:t>
      </w:r>
      <w:r w:rsidRPr="002D7462">
        <w:rPr>
          <w:sz w:val="28"/>
        </w:rPr>
        <w:tab/>
        <w:t>Закон Ярославской области от 11 октября 2006 года N 66-з «О градостроительной деятельности на территории Ярославской области»;</w:t>
      </w:r>
    </w:p>
    <w:p w:rsidR="002D7462" w:rsidRPr="002D7462" w:rsidRDefault="002D7462" w:rsidP="002D746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D7462">
        <w:rPr>
          <w:sz w:val="28"/>
        </w:rPr>
        <w:t>•</w:t>
      </w:r>
      <w:r w:rsidRPr="002D7462">
        <w:rPr>
          <w:sz w:val="28"/>
        </w:rPr>
        <w:tab/>
        <w:t>Региональные нормативы градостроительного проектирования Ярославской области «Планировка и застройка городских округов и поселений Ярославской области» утверждены постановлением Адми</w:t>
      </w:r>
      <w:r w:rsidR="000A3873">
        <w:rPr>
          <w:sz w:val="28"/>
        </w:rPr>
        <w:t xml:space="preserve">нистрации области от 13.02.2008 г. </w:t>
      </w:r>
      <w:r w:rsidRPr="002D7462">
        <w:rPr>
          <w:sz w:val="28"/>
        </w:rPr>
        <w:t>№33-а;</w:t>
      </w:r>
    </w:p>
    <w:p w:rsidR="002D7462" w:rsidRPr="002D7462" w:rsidRDefault="002D7462" w:rsidP="002D746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D7462">
        <w:rPr>
          <w:sz w:val="28"/>
        </w:rPr>
        <w:t>•</w:t>
      </w:r>
      <w:r w:rsidRPr="002D7462">
        <w:rPr>
          <w:sz w:val="28"/>
        </w:rPr>
        <w:tab/>
        <w:t xml:space="preserve">Закон Ярославская область «Об объектах культурного наследия (памятниках истории и культуры) народов Российской Федерации на территории Ярославской </w:t>
      </w:r>
      <w:r w:rsidR="000A3873" w:rsidRPr="002D7462">
        <w:rPr>
          <w:sz w:val="28"/>
        </w:rPr>
        <w:t>области» №</w:t>
      </w:r>
      <w:r w:rsidRPr="002D7462">
        <w:rPr>
          <w:sz w:val="28"/>
        </w:rPr>
        <w:t>25-з от 05 июня 2008 года с изменениями на: 21.05.2015);</w:t>
      </w:r>
    </w:p>
    <w:p w:rsidR="002D7462" w:rsidRPr="002D7462" w:rsidRDefault="002D7462" w:rsidP="002D746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D7462">
        <w:rPr>
          <w:sz w:val="28"/>
        </w:rPr>
        <w:t>•</w:t>
      </w:r>
      <w:r w:rsidRPr="002D7462">
        <w:rPr>
          <w:sz w:val="28"/>
        </w:rPr>
        <w:tab/>
        <w:t>Федеральный закон «О введении в действие Градостроительного кодекса Российской Федерации» (от 08.03.2015 г. № 48-ФЗ);</w:t>
      </w:r>
    </w:p>
    <w:p w:rsidR="002D7462" w:rsidRPr="002D7462" w:rsidRDefault="002D7462" w:rsidP="002D746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D7462">
        <w:rPr>
          <w:sz w:val="28"/>
        </w:rPr>
        <w:t>•</w:t>
      </w:r>
      <w:r w:rsidRPr="002D7462">
        <w:rPr>
          <w:sz w:val="28"/>
        </w:rPr>
        <w:tab/>
        <w:t>Федеральный закон от 27 июля 2010 г.№240-</w:t>
      </w:r>
      <w:r w:rsidR="000A3873" w:rsidRPr="002D7462">
        <w:rPr>
          <w:sz w:val="28"/>
        </w:rPr>
        <w:t>ФЗ «</w:t>
      </w:r>
      <w:r w:rsidRPr="002D7462">
        <w:rPr>
          <w:sz w:val="28"/>
        </w:rPr>
        <w:t>О внесении изменений в Градостроительный кодекс Российской Федерации и отдельные законодательные акты РФ» (с изменениями и дополнениями от 5 апреля 2013 г);</w:t>
      </w:r>
    </w:p>
    <w:p w:rsidR="002D7462" w:rsidRPr="002D7462" w:rsidRDefault="002D7462" w:rsidP="002D746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D7462">
        <w:rPr>
          <w:sz w:val="28"/>
        </w:rPr>
        <w:t>•</w:t>
      </w:r>
      <w:r w:rsidRPr="002D7462">
        <w:rPr>
          <w:sz w:val="28"/>
        </w:rPr>
        <w:tab/>
        <w:t>Земельный кодекс Российской Федерации от 25.10.2001№ 136-ФЗ (ред. от 05.10.2015) (с изм. и доп., вступ. в силу с 19.10.2015);</w:t>
      </w:r>
    </w:p>
    <w:p w:rsidR="002D7462" w:rsidRPr="002D7462" w:rsidRDefault="002D7462" w:rsidP="002D746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D7462">
        <w:rPr>
          <w:sz w:val="28"/>
        </w:rPr>
        <w:t>•</w:t>
      </w:r>
      <w:r w:rsidRPr="002D7462">
        <w:rPr>
          <w:sz w:val="28"/>
        </w:rPr>
        <w:tab/>
        <w:t>Лесной кодекс Российской Федерации от 04.12.2006 № 200-ФЗ (ред. от 13.07.2015) (с изм. и доп., вступ. в силу с 01.10.2015);</w:t>
      </w:r>
    </w:p>
    <w:p w:rsidR="002D7462" w:rsidRPr="002D7462" w:rsidRDefault="002D7462" w:rsidP="002D746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D7462">
        <w:rPr>
          <w:sz w:val="28"/>
        </w:rPr>
        <w:t>•</w:t>
      </w:r>
      <w:r w:rsidRPr="002D7462">
        <w:rPr>
          <w:sz w:val="28"/>
        </w:rPr>
        <w:tab/>
        <w:t>Водный кодекс Российской Федерации (№74-ФЗ от 03.06.2006) (ред. от 13.07.2015)</w:t>
      </w:r>
      <w:r w:rsidR="000A3873">
        <w:rPr>
          <w:sz w:val="28"/>
        </w:rPr>
        <w:t xml:space="preserve"> </w:t>
      </w:r>
      <w:r w:rsidRPr="002D7462">
        <w:rPr>
          <w:sz w:val="28"/>
        </w:rPr>
        <w:t>(с изм. и доп., вступ. в силу с 24.07.2015);</w:t>
      </w:r>
    </w:p>
    <w:p w:rsidR="002D7462" w:rsidRPr="002D7462" w:rsidRDefault="002D7462" w:rsidP="002D746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D7462">
        <w:rPr>
          <w:sz w:val="28"/>
        </w:rPr>
        <w:t>•</w:t>
      </w:r>
      <w:r w:rsidRPr="002D7462">
        <w:rPr>
          <w:sz w:val="28"/>
        </w:rPr>
        <w:tab/>
        <w:t xml:space="preserve">Федеральный закон </w:t>
      </w:r>
      <w:r w:rsidR="000A3873" w:rsidRPr="002D7462">
        <w:rPr>
          <w:sz w:val="28"/>
        </w:rPr>
        <w:t xml:space="preserve">от 25.06.2002 № 73-ФЗ </w:t>
      </w:r>
      <w:r w:rsidRPr="002D7462">
        <w:rPr>
          <w:sz w:val="28"/>
        </w:rPr>
        <w:t>«Об объектах культурного наследия (памятниках истории и культуры) народов Российской Федерации»;</w:t>
      </w:r>
    </w:p>
    <w:p w:rsidR="002D7462" w:rsidRPr="002D7462" w:rsidRDefault="002D7462" w:rsidP="002D746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D7462">
        <w:rPr>
          <w:sz w:val="28"/>
        </w:rPr>
        <w:t>•</w:t>
      </w:r>
      <w:r w:rsidRPr="002D7462">
        <w:rPr>
          <w:sz w:val="28"/>
        </w:rPr>
        <w:tab/>
        <w:t xml:space="preserve">Федеральный закон </w:t>
      </w:r>
      <w:r w:rsidR="000A3873" w:rsidRPr="002D7462">
        <w:rPr>
          <w:sz w:val="28"/>
        </w:rPr>
        <w:t xml:space="preserve">от 06.10.2003 № 131-ФЗ </w:t>
      </w:r>
      <w:r w:rsidRPr="002D7462">
        <w:rPr>
          <w:sz w:val="28"/>
        </w:rPr>
        <w:t>«Об общих принципах организации местного самоуправления в Российской Федерации» (ред. от 05.10.2015);</w:t>
      </w:r>
    </w:p>
    <w:p w:rsidR="002D7462" w:rsidRDefault="002D7462" w:rsidP="002D7462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D7462">
        <w:rPr>
          <w:sz w:val="28"/>
        </w:rPr>
        <w:t>•</w:t>
      </w:r>
      <w:r w:rsidRPr="002D7462">
        <w:rPr>
          <w:sz w:val="28"/>
        </w:rPr>
        <w:tab/>
        <w:t xml:space="preserve">Федеральный закон </w:t>
      </w:r>
      <w:r w:rsidR="000A3873" w:rsidRPr="002D7462">
        <w:rPr>
          <w:sz w:val="28"/>
        </w:rPr>
        <w:t>от 08.11</w:t>
      </w:r>
      <w:r w:rsidR="000A3873">
        <w:rPr>
          <w:sz w:val="28"/>
        </w:rPr>
        <w:t xml:space="preserve">.2007 </w:t>
      </w:r>
      <w:r w:rsidR="000A3873" w:rsidRPr="002D7462">
        <w:rPr>
          <w:sz w:val="28"/>
        </w:rPr>
        <w:t xml:space="preserve">N 257-ФЗ </w:t>
      </w:r>
      <w:r w:rsidRPr="002D7462">
        <w:rPr>
          <w:sz w:val="28"/>
        </w:rPr>
        <w:t xml:space="preserve">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</w:t>
      </w:r>
      <w:r w:rsidR="000A3873">
        <w:rPr>
          <w:sz w:val="28"/>
        </w:rPr>
        <w:t>(ред. от 13.07.2015) года;</w:t>
      </w:r>
    </w:p>
    <w:p w:rsidR="000A3873" w:rsidRDefault="000A3873" w:rsidP="000A3873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D7462">
        <w:rPr>
          <w:sz w:val="28"/>
        </w:rPr>
        <w:t>•</w:t>
      </w:r>
      <w:r w:rsidRPr="002D7462">
        <w:rPr>
          <w:sz w:val="28"/>
        </w:rPr>
        <w:tab/>
        <w:t xml:space="preserve">Федеральный закон от </w:t>
      </w:r>
      <w:r>
        <w:rPr>
          <w:sz w:val="28"/>
        </w:rPr>
        <w:t>21</w:t>
      </w:r>
      <w:r w:rsidRPr="002D7462">
        <w:rPr>
          <w:sz w:val="28"/>
        </w:rPr>
        <w:t>.1</w:t>
      </w:r>
      <w:r>
        <w:rPr>
          <w:sz w:val="28"/>
        </w:rPr>
        <w:t>2</w:t>
      </w:r>
      <w:r w:rsidRPr="002D7462">
        <w:rPr>
          <w:sz w:val="28"/>
        </w:rPr>
        <w:t>.200</w:t>
      </w:r>
      <w:r>
        <w:rPr>
          <w:sz w:val="28"/>
        </w:rPr>
        <w:t>4</w:t>
      </w:r>
      <w:r w:rsidRPr="002D7462">
        <w:rPr>
          <w:sz w:val="28"/>
        </w:rPr>
        <w:t xml:space="preserve"> № 1</w:t>
      </w:r>
      <w:r>
        <w:rPr>
          <w:sz w:val="28"/>
        </w:rPr>
        <w:t>72</w:t>
      </w:r>
      <w:r w:rsidRPr="002D7462">
        <w:rPr>
          <w:sz w:val="28"/>
        </w:rPr>
        <w:t>-ФЗ «О</w:t>
      </w:r>
      <w:r>
        <w:rPr>
          <w:sz w:val="28"/>
        </w:rPr>
        <w:t xml:space="preserve"> переводе земель или земельных участков из одной категории в другую</w:t>
      </w:r>
      <w:r w:rsidRPr="002D7462">
        <w:rPr>
          <w:sz w:val="28"/>
        </w:rPr>
        <w:t>»</w:t>
      </w:r>
      <w:r>
        <w:rPr>
          <w:sz w:val="28"/>
        </w:rPr>
        <w:t>.</w:t>
      </w:r>
    </w:p>
    <w:p w:rsidR="000A3873" w:rsidRDefault="000A3873" w:rsidP="000A3873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При разработке проекта учитывались основные положения:</w:t>
      </w:r>
    </w:p>
    <w:p w:rsidR="000A3873" w:rsidRDefault="000A3873" w:rsidP="000A3873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Генерального плана Заячье-Холмского сельского поселения Гаврилов-Ямского муниципального района, выполненного </w:t>
      </w:r>
      <w:r w:rsidR="00D34D43">
        <w:rPr>
          <w:sz w:val="28"/>
        </w:rPr>
        <w:t>ООО «ИНТЕРГЕО» в 2008 году;</w:t>
      </w:r>
    </w:p>
    <w:p w:rsidR="000A3873" w:rsidRDefault="000A3873" w:rsidP="000A3873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- Правила землепользования и застройки Заячье-Холмского сельского поселения Гаврилов-Ямского муниципального района.</w:t>
      </w:r>
    </w:p>
    <w:p w:rsidR="00D918E6" w:rsidRDefault="008F51C1" w:rsidP="00D918E6">
      <w:pPr>
        <w:pStyle w:val="10"/>
        <w:jc w:val="center"/>
      </w:pPr>
      <w:bookmarkStart w:id="7" w:name="_Toc41915571"/>
      <w:r>
        <w:t>2</w:t>
      </w:r>
      <w:r w:rsidR="00D34D43" w:rsidRPr="00786036">
        <w:t>. Ц</w:t>
      </w:r>
      <w:r w:rsidR="00786036">
        <w:t xml:space="preserve">ЕЛИ И ЗАДАЧИ ПРОЕКТА ВНЕСЕНИЯ ИЗМЕНЕНИЙ В </w:t>
      </w:r>
      <w:r w:rsidR="00D34D43" w:rsidRPr="00786036">
        <w:t>Г</w:t>
      </w:r>
      <w:r w:rsidR="00786036">
        <w:t xml:space="preserve">ЕНЕРАЛЬНЫЙ ПЛАН </w:t>
      </w:r>
      <w:r w:rsidR="00F47490" w:rsidRPr="00786036">
        <w:t>З</w:t>
      </w:r>
      <w:r w:rsidR="00786036">
        <w:t>АЯЧЬЕ-ХОЛМСКОГО</w:t>
      </w:r>
      <w:r w:rsidR="00D918E6">
        <w:t xml:space="preserve"> </w:t>
      </w:r>
    </w:p>
    <w:p w:rsidR="00F47490" w:rsidRDefault="00786036" w:rsidP="00D918E6">
      <w:pPr>
        <w:pStyle w:val="10"/>
        <w:spacing w:before="0"/>
        <w:jc w:val="center"/>
      </w:pPr>
      <w:r>
        <w:t>СЕЛЬСКОГО ПОСЕЛЕНИЯ</w:t>
      </w:r>
      <w:bookmarkEnd w:id="7"/>
    </w:p>
    <w:p w:rsidR="00786036" w:rsidRPr="00786036" w:rsidRDefault="00786036" w:rsidP="00786036"/>
    <w:p w:rsidR="00F47490" w:rsidRDefault="00212356" w:rsidP="00F47490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12356">
        <w:rPr>
          <w:sz w:val="28"/>
        </w:rPr>
        <w:t xml:space="preserve">Целью данного проекта является разработка проекта внесения изменений в Генеральный план Заячье-Холмского сельского поселения Гаврилов-Ямского муниципального района в части изменения функциональной зоны для земельных участков с кадастровыми номерами </w:t>
      </w:r>
      <w:r w:rsidR="0093625A" w:rsidRPr="00212356">
        <w:rPr>
          <w:sz w:val="28"/>
        </w:rPr>
        <w:t>76:04:094201:10</w:t>
      </w:r>
      <w:r w:rsidR="0093625A">
        <w:rPr>
          <w:sz w:val="28"/>
        </w:rPr>
        <w:t xml:space="preserve">39, </w:t>
      </w:r>
      <w:r w:rsidRPr="00212356">
        <w:rPr>
          <w:sz w:val="28"/>
        </w:rPr>
        <w:t>76:04:094201:1040, 76:04:094201:1041</w:t>
      </w:r>
      <w:r w:rsidR="0093625A">
        <w:rPr>
          <w:sz w:val="28"/>
        </w:rPr>
        <w:t xml:space="preserve">, 76:04:094201:1042 </w:t>
      </w:r>
      <w:r w:rsidRPr="00212356">
        <w:rPr>
          <w:sz w:val="28"/>
        </w:rPr>
        <w:t>и установление границ отдельных населенных пунктов Заячье-Холмского сельского поселения Гаврилов-Ямского муниципального района Ярославской облас</w:t>
      </w:r>
      <w:r w:rsidR="0093625A">
        <w:rPr>
          <w:sz w:val="28"/>
        </w:rPr>
        <w:t xml:space="preserve">ти: д. </w:t>
      </w:r>
      <w:proofErr w:type="spellStart"/>
      <w:r w:rsidR="0093625A">
        <w:rPr>
          <w:sz w:val="28"/>
        </w:rPr>
        <w:t>Грудцино</w:t>
      </w:r>
      <w:proofErr w:type="spellEnd"/>
      <w:r w:rsidR="0093625A">
        <w:rPr>
          <w:sz w:val="28"/>
        </w:rPr>
        <w:t xml:space="preserve">, д. </w:t>
      </w:r>
      <w:proofErr w:type="spellStart"/>
      <w:r w:rsidR="0093625A">
        <w:rPr>
          <w:sz w:val="28"/>
        </w:rPr>
        <w:t>Кореньково</w:t>
      </w:r>
      <w:proofErr w:type="spellEnd"/>
      <w:r w:rsidR="0093625A">
        <w:rPr>
          <w:sz w:val="28"/>
        </w:rPr>
        <w:t xml:space="preserve">, </w:t>
      </w:r>
      <w:proofErr w:type="spellStart"/>
      <w:r w:rsidRPr="00212356">
        <w:rPr>
          <w:sz w:val="28"/>
        </w:rPr>
        <w:t>д.Немерово</w:t>
      </w:r>
      <w:proofErr w:type="spellEnd"/>
      <w:r w:rsidRPr="00212356">
        <w:rPr>
          <w:sz w:val="28"/>
        </w:rPr>
        <w:t xml:space="preserve">. </w:t>
      </w:r>
    </w:p>
    <w:p w:rsidR="00212356" w:rsidRDefault="00F47490" w:rsidP="00F47490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Согласно задания на разработку проекта, земельные участки с кадастровыми номерами </w:t>
      </w:r>
      <w:r w:rsidR="0093625A" w:rsidRPr="0093625A">
        <w:rPr>
          <w:sz w:val="28"/>
        </w:rPr>
        <w:t>76:04:094201:1039, 76:04:094201:1040, 76:04:094201:1041, 76:04:094201:1042</w:t>
      </w:r>
      <w:r w:rsidR="0093625A">
        <w:rPr>
          <w:sz w:val="28"/>
        </w:rPr>
        <w:t xml:space="preserve"> </w:t>
      </w:r>
      <w:r>
        <w:rPr>
          <w:sz w:val="28"/>
        </w:rPr>
        <w:t xml:space="preserve">из земель сельскохозяйственного назначения переводятся в земли </w:t>
      </w:r>
      <w:r w:rsidRPr="00F47490">
        <w:rPr>
          <w:sz w:val="28"/>
        </w:rPr>
        <w:t>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>
        <w:rPr>
          <w:sz w:val="28"/>
        </w:rPr>
        <w:t>.</w:t>
      </w:r>
      <w:r w:rsidR="008804F9">
        <w:rPr>
          <w:sz w:val="28"/>
        </w:rPr>
        <w:t xml:space="preserve"> </w:t>
      </w:r>
    </w:p>
    <w:p w:rsidR="008804F9" w:rsidRDefault="00AF67A8" w:rsidP="00F47490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Генеральными з</w:t>
      </w:r>
      <w:r w:rsidR="008804F9">
        <w:rPr>
          <w:sz w:val="28"/>
        </w:rPr>
        <w:t>адачами проекта являются:</w:t>
      </w:r>
    </w:p>
    <w:p w:rsidR="008804F9" w:rsidRDefault="008804F9" w:rsidP="008804F9">
      <w:pPr>
        <w:widowControl w:val="0"/>
        <w:numPr>
          <w:ilvl w:val="0"/>
          <w:numId w:val="38"/>
        </w:numPr>
        <w:suppressAutoHyphens/>
        <w:spacing w:line="360" w:lineRule="auto"/>
        <w:jc w:val="both"/>
        <w:rPr>
          <w:sz w:val="28"/>
        </w:rPr>
      </w:pPr>
      <w:r>
        <w:rPr>
          <w:sz w:val="28"/>
        </w:rPr>
        <w:t>Обоснование условий размещения включаем</w:t>
      </w:r>
      <w:r w:rsidR="00AF67A8">
        <w:rPr>
          <w:sz w:val="28"/>
        </w:rPr>
        <w:t>ых</w:t>
      </w:r>
      <w:r>
        <w:rPr>
          <w:sz w:val="28"/>
        </w:rPr>
        <w:t xml:space="preserve"> земельн</w:t>
      </w:r>
      <w:r w:rsidR="00AF67A8">
        <w:rPr>
          <w:sz w:val="28"/>
        </w:rPr>
        <w:t>ых</w:t>
      </w:r>
      <w:r>
        <w:rPr>
          <w:sz w:val="28"/>
        </w:rPr>
        <w:t xml:space="preserve"> участк</w:t>
      </w:r>
      <w:r w:rsidR="00AF67A8">
        <w:rPr>
          <w:sz w:val="28"/>
        </w:rPr>
        <w:t>ов</w:t>
      </w:r>
      <w:r>
        <w:rPr>
          <w:sz w:val="28"/>
        </w:rPr>
        <w:t xml:space="preserve"> </w:t>
      </w:r>
      <w:r w:rsidR="00AF67A8">
        <w:rPr>
          <w:sz w:val="28"/>
        </w:rPr>
        <w:t xml:space="preserve">с </w:t>
      </w:r>
      <w:r>
        <w:rPr>
          <w:sz w:val="28"/>
        </w:rPr>
        <w:t>планируемой целью использования в соответствии с соблюдением положений утвержденной градостроительной документации, требований действующей нормативно-правовой базы и технических регламентов градостроительного проектирования.</w:t>
      </w:r>
    </w:p>
    <w:p w:rsidR="008804F9" w:rsidRDefault="008804F9" w:rsidP="008804F9">
      <w:pPr>
        <w:widowControl w:val="0"/>
        <w:numPr>
          <w:ilvl w:val="0"/>
          <w:numId w:val="38"/>
        </w:numPr>
        <w:suppressAutoHyphens/>
        <w:spacing w:line="360" w:lineRule="auto"/>
        <w:jc w:val="both"/>
        <w:rPr>
          <w:sz w:val="28"/>
        </w:rPr>
      </w:pPr>
      <w:r>
        <w:rPr>
          <w:sz w:val="28"/>
        </w:rPr>
        <w:t>Корректировка планировочной структуры генерального плана</w:t>
      </w:r>
      <w:r w:rsidRPr="008804F9">
        <w:rPr>
          <w:sz w:val="28"/>
        </w:rPr>
        <w:t xml:space="preserve"> </w:t>
      </w:r>
      <w:r w:rsidRPr="00212356">
        <w:rPr>
          <w:sz w:val="28"/>
        </w:rPr>
        <w:t>Заячье-Холмского сельского поселения</w:t>
      </w:r>
      <w:r>
        <w:rPr>
          <w:sz w:val="28"/>
        </w:rPr>
        <w:t xml:space="preserve"> в части перераспределения территорий (зон) земель сельскохозяйственного назначения и территорий (зон) земель </w:t>
      </w:r>
      <w:r w:rsidRPr="00F47490">
        <w:rPr>
          <w:sz w:val="28"/>
        </w:rPr>
        <w:t>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>
        <w:rPr>
          <w:sz w:val="28"/>
        </w:rPr>
        <w:t>. Выделение границ земельных участков с новым целевым использованием согласно задания на разработку проекта о внесении изменений в генеральный план.</w:t>
      </w:r>
    </w:p>
    <w:p w:rsidR="008804F9" w:rsidRDefault="008804F9" w:rsidP="008804F9">
      <w:pPr>
        <w:widowControl w:val="0"/>
        <w:numPr>
          <w:ilvl w:val="0"/>
          <w:numId w:val="38"/>
        </w:numPr>
        <w:suppressAutoHyphens/>
        <w:spacing w:line="360" w:lineRule="auto"/>
        <w:jc w:val="both"/>
        <w:rPr>
          <w:sz w:val="28"/>
        </w:rPr>
      </w:pPr>
      <w:r>
        <w:rPr>
          <w:sz w:val="28"/>
        </w:rPr>
        <w:t>Внесение изменений в графические материалы утвер</w:t>
      </w:r>
      <w:r w:rsidR="00462E15">
        <w:rPr>
          <w:sz w:val="28"/>
        </w:rPr>
        <w:t>ждаемой и обосновывающей части Г</w:t>
      </w:r>
      <w:r>
        <w:rPr>
          <w:sz w:val="28"/>
        </w:rPr>
        <w:t xml:space="preserve">енерального плана </w:t>
      </w:r>
      <w:r w:rsidR="00AF67A8" w:rsidRPr="00212356">
        <w:rPr>
          <w:sz w:val="28"/>
        </w:rPr>
        <w:t>Заячье-Холмского сельского поселения</w:t>
      </w:r>
      <w:r w:rsidR="00AF67A8">
        <w:rPr>
          <w:sz w:val="28"/>
        </w:rPr>
        <w:t xml:space="preserve"> Гаврилов-Ямского муниципального района Ярославской области основных чертежей и расчетов включаемых земельных участков на принятый генеральным планом расчетный срок развития поселения до 2030 г.</w:t>
      </w:r>
    </w:p>
    <w:p w:rsidR="008804F9" w:rsidRDefault="00AF67A8" w:rsidP="00AF67A8">
      <w:pPr>
        <w:widowControl w:val="0"/>
        <w:suppressAutoHyphens/>
        <w:spacing w:line="360" w:lineRule="auto"/>
        <w:ind w:left="709"/>
        <w:jc w:val="both"/>
        <w:rPr>
          <w:sz w:val="28"/>
        </w:rPr>
      </w:pPr>
      <w:r>
        <w:rPr>
          <w:sz w:val="28"/>
        </w:rPr>
        <w:t>Задачами проекта являются:</w:t>
      </w:r>
    </w:p>
    <w:p w:rsidR="00AF67A8" w:rsidRDefault="00AF67A8" w:rsidP="00AF67A8">
      <w:pPr>
        <w:widowControl w:val="0"/>
        <w:numPr>
          <w:ilvl w:val="0"/>
          <w:numId w:val="39"/>
        </w:numPr>
        <w:suppressAutoHyphens/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Исключение рассматриваемых земельных участков из состава земель сельскохозяйственного назначения </w:t>
      </w:r>
      <w:r w:rsidRPr="00AF67A8">
        <w:rPr>
          <w:sz w:val="28"/>
        </w:rPr>
        <w:t>Заячье-Холмского сельского поселения Гаврилов-Ямского муниципального района Ярославской област</w:t>
      </w:r>
      <w:r>
        <w:rPr>
          <w:sz w:val="28"/>
        </w:rPr>
        <w:t>и.</w:t>
      </w:r>
    </w:p>
    <w:p w:rsidR="00AF67A8" w:rsidRDefault="00AF67A8" w:rsidP="00AF67A8">
      <w:pPr>
        <w:widowControl w:val="0"/>
        <w:numPr>
          <w:ilvl w:val="0"/>
          <w:numId w:val="39"/>
        </w:numPr>
        <w:suppressAutoHyphens/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Включение рассматриваемых земельных участков в состав земель </w:t>
      </w:r>
      <w:r w:rsidRPr="00F47490">
        <w:rPr>
          <w:sz w:val="28"/>
        </w:rPr>
        <w:t>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>
        <w:rPr>
          <w:sz w:val="28"/>
        </w:rPr>
        <w:t xml:space="preserve"> и их органичного включения в планировочную структуру </w:t>
      </w:r>
      <w:r w:rsidRPr="00AF67A8">
        <w:rPr>
          <w:sz w:val="28"/>
        </w:rPr>
        <w:t>Заячье-Холмского сельского поселения</w:t>
      </w:r>
      <w:r>
        <w:rPr>
          <w:sz w:val="28"/>
        </w:rPr>
        <w:t>.</w:t>
      </w:r>
    </w:p>
    <w:p w:rsidR="00462E15" w:rsidRDefault="00462E15" w:rsidP="00AF67A8">
      <w:pPr>
        <w:widowControl w:val="0"/>
        <w:numPr>
          <w:ilvl w:val="0"/>
          <w:numId w:val="39"/>
        </w:numPr>
        <w:suppressAutoHyphens/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У</w:t>
      </w:r>
      <w:r w:rsidRPr="00212356">
        <w:rPr>
          <w:sz w:val="28"/>
        </w:rPr>
        <w:t xml:space="preserve">становление границ отдельных населенных пунктов Заячье-Холмского сельского поселения Гаврилов-Ямского муниципального района Ярославской области: д. </w:t>
      </w:r>
      <w:proofErr w:type="spellStart"/>
      <w:r w:rsidRPr="00212356">
        <w:rPr>
          <w:sz w:val="28"/>
        </w:rPr>
        <w:t>Грудцино</w:t>
      </w:r>
      <w:proofErr w:type="spellEnd"/>
      <w:r w:rsidRPr="00212356">
        <w:rPr>
          <w:sz w:val="28"/>
        </w:rPr>
        <w:t xml:space="preserve">, д. </w:t>
      </w:r>
      <w:proofErr w:type="spellStart"/>
      <w:r w:rsidRPr="00212356">
        <w:rPr>
          <w:sz w:val="28"/>
        </w:rPr>
        <w:t>Кореньково</w:t>
      </w:r>
      <w:proofErr w:type="spellEnd"/>
      <w:r w:rsidRPr="00212356">
        <w:rPr>
          <w:sz w:val="28"/>
        </w:rPr>
        <w:t xml:space="preserve">, д. </w:t>
      </w:r>
      <w:proofErr w:type="spellStart"/>
      <w:r w:rsidRPr="00212356">
        <w:rPr>
          <w:sz w:val="28"/>
        </w:rPr>
        <w:t>Немерово</w:t>
      </w:r>
      <w:proofErr w:type="spellEnd"/>
      <w:r w:rsidRPr="00212356">
        <w:rPr>
          <w:sz w:val="28"/>
        </w:rPr>
        <w:t>.</w:t>
      </w:r>
    </w:p>
    <w:p w:rsidR="00AF67A8" w:rsidRDefault="00AF67A8" w:rsidP="00AF67A8">
      <w:pPr>
        <w:widowControl w:val="0"/>
        <w:numPr>
          <w:ilvl w:val="0"/>
          <w:numId w:val="39"/>
        </w:numPr>
        <w:suppressAutoHyphens/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Внесение изменений в текстовую часть Генерального плана </w:t>
      </w:r>
      <w:r w:rsidRPr="00AF67A8">
        <w:rPr>
          <w:sz w:val="28"/>
        </w:rPr>
        <w:t>Заячье-Холмского сельского поселения</w:t>
      </w:r>
      <w:r>
        <w:rPr>
          <w:sz w:val="28"/>
        </w:rPr>
        <w:t>.</w:t>
      </w:r>
    </w:p>
    <w:p w:rsidR="00AF67A8" w:rsidRDefault="00462E15" w:rsidP="00AF67A8">
      <w:pPr>
        <w:widowControl w:val="0"/>
        <w:numPr>
          <w:ilvl w:val="0"/>
          <w:numId w:val="39"/>
        </w:numPr>
        <w:suppressAutoHyphens/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Внесение изменений в графические материалы Генерального плана </w:t>
      </w:r>
      <w:r w:rsidRPr="00AF67A8">
        <w:rPr>
          <w:sz w:val="28"/>
        </w:rPr>
        <w:t>Заячье-Холмского сельского поселения</w:t>
      </w:r>
      <w:r>
        <w:rPr>
          <w:sz w:val="28"/>
        </w:rPr>
        <w:t>.</w:t>
      </w:r>
    </w:p>
    <w:p w:rsidR="00786036" w:rsidRDefault="00B7067F" w:rsidP="00B7067F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Настоящим проектом рассматриваются земельные участки с кадастровыми номерами </w:t>
      </w:r>
      <w:r w:rsidR="0093625A" w:rsidRPr="0093625A">
        <w:rPr>
          <w:sz w:val="28"/>
        </w:rPr>
        <w:t>76:04:094201:1039, 76:04:094201:1040, 76:04:094201:1041, 76:04:094201:1042</w:t>
      </w:r>
      <w:r w:rsidR="0093625A">
        <w:rPr>
          <w:sz w:val="28"/>
        </w:rPr>
        <w:t xml:space="preserve"> </w:t>
      </w:r>
      <w:r>
        <w:rPr>
          <w:sz w:val="28"/>
        </w:rPr>
        <w:t xml:space="preserve">общей площадью </w:t>
      </w:r>
      <w:r w:rsidR="0093625A">
        <w:rPr>
          <w:sz w:val="28"/>
        </w:rPr>
        <w:t>470</w:t>
      </w:r>
      <w:r w:rsidR="00E05C37">
        <w:rPr>
          <w:sz w:val="28"/>
        </w:rPr>
        <w:t> </w:t>
      </w:r>
      <w:r w:rsidR="0093625A">
        <w:rPr>
          <w:sz w:val="28"/>
        </w:rPr>
        <w:t>000</w:t>
      </w:r>
      <w:r w:rsidR="00E05C37">
        <w:rPr>
          <w:sz w:val="28"/>
        </w:rPr>
        <w:t xml:space="preserve"> </w:t>
      </w:r>
      <w:proofErr w:type="spellStart"/>
      <w:r w:rsidR="00E05C37">
        <w:rPr>
          <w:sz w:val="28"/>
        </w:rPr>
        <w:t>кв.м</w:t>
      </w:r>
      <w:proofErr w:type="spellEnd"/>
      <w:r>
        <w:rPr>
          <w:sz w:val="28"/>
        </w:rPr>
        <w:t xml:space="preserve">, расположенных в границах </w:t>
      </w:r>
      <w:r w:rsidRPr="00B7067F">
        <w:rPr>
          <w:sz w:val="28"/>
        </w:rPr>
        <w:t>Заячье-Холмского сельского поселения Гаврилов-Ямского муниципального района Ярославской области</w:t>
      </w:r>
      <w:r>
        <w:rPr>
          <w:sz w:val="28"/>
        </w:rPr>
        <w:t>. (Таблица 1)</w:t>
      </w:r>
    </w:p>
    <w:p w:rsidR="00B7067F" w:rsidRDefault="00B7067F" w:rsidP="00B7067F">
      <w:pPr>
        <w:widowControl w:val="0"/>
        <w:suppressAutoHyphens/>
        <w:spacing w:line="360" w:lineRule="auto"/>
        <w:ind w:firstLine="709"/>
        <w:jc w:val="right"/>
        <w:rPr>
          <w:sz w:val="28"/>
        </w:rPr>
      </w:pPr>
      <w:r>
        <w:rPr>
          <w:sz w:val="28"/>
        </w:rPr>
        <w:t>Таблица 1</w:t>
      </w:r>
    </w:p>
    <w:tbl>
      <w:tblPr>
        <w:tblW w:w="110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1418"/>
        <w:gridCol w:w="1701"/>
        <w:gridCol w:w="1701"/>
        <w:gridCol w:w="1701"/>
        <w:gridCol w:w="1984"/>
      </w:tblGrid>
      <w:tr w:rsidR="00F80E05" w:rsidRPr="00C92052" w:rsidTr="00C9205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F80E05" w:rsidRPr="00C92052" w:rsidRDefault="00F80E05" w:rsidP="00C92052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C92052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80E05" w:rsidRPr="00C92052" w:rsidRDefault="00F80E05" w:rsidP="00C92052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C92052">
              <w:rPr>
                <w:b/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0E05" w:rsidRPr="00C92052" w:rsidRDefault="00F80E05" w:rsidP="00C92052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C92052">
              <w:rPr>
                <w:b/>
                <w:sz w:val="20"/>
                <w:szCs w:val="20"/>
              </w:rPr>
              <w:t xml:space="preserve">Площадь, </w:t>
            </w:r>
            <w:proofErr w:type="spellStart"/>
            <w:r w:rsidRPr="00C92052">
              <w:rPr>
                <w:b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80E05" w:rsidRPr="00C92052" w:rsidRDefault="00F80E05" w:rsidP="00C92052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C92052">
              <w:rPr>
                <w:b/>
                <w:sz w:val="20"/>
                <w:szCs w:val="20"/>
              </w:rPr>
              <w:t>Существующая категория земель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80E05" w:rsidRPr="00C92052" w:rsidRDefault="00F80E05" w:rsidP="00C92052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C92052">
              <w:rPr>
                <w:b/>
                <w:sz w:val="20"/>
                <w:szCs w:val="20"/>
              </w:rPr>
              <w:t>Перспективная категория земель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0E05" w:rsidRPr="00C92052" w:rsidRDefault="00F80E05" w:rsidP="00C92052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C92052">
              <w:rPr>
                <w:b/>
                <w:sz w:val="20"/>
                <w:szCs w:val="20"/>
              </w:rPr>
              <w:t>Место расположения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80E05" w:rsidRPr="00C92052" w:rsidRDefault="00F80E05" w:rsidP="00C92052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C92052">
              <w:rPr>
                <w:b/>
                <w:sz w:val="20"/>
                <w:szCs w:val="20"/>
              </w:rPr>
              <w:t>Планируемая цель использования</w:t>
            </w:r>
          </w:p>
        </w:tc>
      </w:tr>
      <w:tr w:rsidR="00F80E05" w:rsidRPr="00C92052" w:rsidTr="00C9205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F80E05" w:rsidRPr="00C92052" w:rsidRDefault="00F80E05" w:rsidP="00C92052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C9205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80E05" w:rsidRPr="00C92052" w:rsidRDefault="00F80E05" w:rsidP="00C92052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C9205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0E05" w:rsidRPr="00C92052" w:rsidRDefault="00F80E05" w:rsidP="00C92052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C9205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F80E05" w:rsidRPr="00C92052" w:rsidRDefault="00F80E05" w:rsidP="00C92052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C9205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F80E05" w:rsidRPr="00C92052" w:rsidRDefault="00F80E05" w:rsidP="00C92052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C92052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0E05" w:rsidRPr="00C92052" w:rsidRDefault="00F80E05" w:rsidP="00C92052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C9205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80E05" w:rsidRPr="00C92052" w:rsidRDefault="00F80E05" w:rsidP="00C92052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C92052">
              <w:rPr>
                <w:b/>
                <w:sz w:val="20"/>
                <w:szCs w:val="20"/>
              </w:rPr>
              <w:t>7</w:t>
            </w:r>
          </w:p>
        </w:tc>
      </w:tr>
      <w:tr w:rsidR="0093625A" w:rsidRPr="00C92052" w:rsidTr="0093625A">
        <w:trPr>
          <w:trHeight w:val="909"/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93625A" w:rsidRPr="00C92052" w:rsidRDefault="0093625A" w:rsidP="00C92052">
            <w:pPr>
              <w:ind w:left="-108"/>
              <w:jc w:val="center"/>
              <w:rPr>
                <w:sz w:val="22"/>
                <w:szCs w:val="22"/>
              </w:rPr>
            </w:pPr>
            <w:r w:rsidRPr="00C92052">
              <w:rPr>
                <w:sz w:val="22"/>
                <w:szCs w:val="22"/>
              </w:rPr>
              <w:t>1.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3625A" w:rsidRPr="00C92052" w:rsidRDefault="0093625A" w:rsidP="00C92052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76:04:094201:1039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3625A" w:rsidRPr="00C92052" w:rsidRDefault="0093625A" w:rsidP="00C92052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12 881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93625A" w:rsidRPr="00C92052" w:rsidRDefault="0093625A" w:rsidP="00C92052">
            <w:pPr>
              <w:ind w:left="-108"/>
              <w:jc w:val="center"/>
              <w:rPr>
                <w:sz w:val="20"/>
                <w:szCs w:val="20"/>
              </w:rPr>
            </w:pPr>
            <w:r w:rsidRPr="00C92052">
              <w:rPr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93625A" w:rsidRPr="00C92052" w:rsidRDefault="0093625A" w:rsidP="00C92052">
            <w:pPr>
              <w:ind w:left="-108"/>
              <w:jc w:val="center"/>
              <w:rPr>
                <w:sz w:val="20"/>
                <w:szCs w:val="20"/>
              </w:rPr>
            </w:pPr>
            <w:r w:rsidRPr="00C92052">
              <w:rPr>
                <w:sz w:val="20"/>
                <w:szCs w:val="20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93625A" w:rsidRPr="00C92052" w:rsidRDefault="0093625A" w:rsidP="00C92052">
            <w:pPr>
              <w:ind w:left="-108"/>
              <w:jc w:val="center"/>
              <w:rPr>
                <w:sz w:val="20"/>
                <w:szCs w:val="20"/>
              </w:rPr>
            </w:pPr>
            <w:r w:rsidRPr="00C92052">
              <w:rPr>
                <w:sz w:val="20"/>
                <w:szCs w:val="20"/>
              </w:rPr>
              <w:t xml:space="preserve">Ярославская область, р-н Гаврилов-Ямский, с/о </w:t>
            </w:r>
            <w:proofErr w:type="spellStart"/>
            <w:r w:rsidRPr="00C92052">
              <w:rPr>
                <w:sz w:val="20"/>
                <w:szCs w:val="20"/>
              </w:rPr>
              <w:t>Ставотинский</w:t>
            </w:r>
            <w:proofErr w:type="spellEnd"/>
            <w:r w:rsidRPr="00C92052">
              <w:rPr>
                <w:sz w:val="20"/>
                <w:szCs w:val="20"/>
              </w:rPr>
              <w:t xml:space="preserve">, район </w:t>
            </w:r>
          </w:p>
          <w:p w:rsidR="0093625A" w:rsidRPr="00C92052" w:rsidRDefault="0093625A" w:rsidP="00C92052">
            <w:pPr>
              <w:ind w:left="-108"/>
              <w:jc w:val="center"/>
              <w:rPr>
                <w:sz w:val="20"/>
                <w:szCs w:val="20"/>
              </w:rPr>
            </w:pPr>
            <w:r w:rsidRPr="00C92052">
              <w:rPr>
                <w:sz w:val="20"/>
                <w:szCs w:val="20"/>
              </w:rPr>
              <w:t xml:space="preserve">д. </w:t>
            </w:r>
            <w:proofErr w:type="spellStart"/>
            <w:r w:rsidRPr="00C92052">
              <w:rPr>
                <w:sz w:val="20"/>
                <w:szCs w:val="20"/>
              </w:rPr>
              <w:t>Грудцино</w:t>
            </w:r>
            <w:proofErr w:type="spellEnd"/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93625A" w:rsidRPr="00C92052" w:rsidRDefault="0093625A" w:rsidP="00C92052">
            <w:pPr>
              <w:ind w:left="-108"/>
              <w:jc w:val="center"/>
              <w:rPr>
                <w:sz w:val="20"/>
                <w:szCs w:val="20"/>
              </w:rPr>
            </w:pPr>
            <w:r w:rsidRPr="00C92052">
              <w:rPr>
                <w:sz w:val="20"/>
                <w:szCs w:val="20"/>
              </w:rPr>
              <w:t xml:space="preserve">добыча валунно-гравийно-песчаной смеси для производства строительных материалов на западном участке месторождения </w:t>
            </w:r>
            <w:proofErr w:type="spellStart"/>
            <w:r w:rsidRPr="00C92052">
              <w:rPr>
                <w:sz w:val="20"/>
                <w:szCs w:val="20"/>
              </w:rPr>
              <w:t>Грудцино</w:t>
            </w:r>
            <w:proofErr w:type="spellEnd"/>
          </w:p>
        </w:tc>
      </w:tr>
      <w:tr w:rsidR="0093625A" w:rsidRPr="00C92052" w:rsidTr="0093625A">
        <w:trPr>
          <w:trHeight w:val="965"/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93625A" w:rsidRPr="00C92052" w:rsidRDefault="0093625A" w:rsidP="0093625A">
            <w:pPr>
              <w:ind w:left="-108"/>
              <w:jc w:val="center"/>
              <w:rPr>
                <w:sz w:val="22"/>
                <w:szCs w:val="22"/>
              </w:rPr>
            </w:pPr>
            <w:r w:rsidRPr="00C92052">
              <w:rPr>
                <w:sz w:val="22"/>
                <w:szCs w:val="22"/>
              </w:rPr>
              <w:t>2.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3625A" w:rsidRPr="00C92052" w:rsidRDefault="0093625A" w:rsidP="0093625A">
            <w:pPr>
              <w:ind w:left="-108"/>
              <w:jc w:val="center"/>
              <w:rPr>
                <w:sz w:val="22"/>
                <w:szCs w:val="22"/>
              </w:rPr>
            </w:pPr>
            <w:r w:rsidRPr="00C92052">
              <w:rPr>
                <w:sz w:val="22"/>
                <w:szCs w:val="22"/>
              </w:rPr>
              <w:t>76:04:094201:1040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3625A" w:rsidRPr="00C92052" w:rsidRDefault="0093625A" w:rsidP="0093625A">
            <w:pPr>
              <w:ind w:left="-108"/>
              <w:jc w:val="center"/>
              <w:rPr>
                <w:sz w:val="22"/>
                <w:szCs w:val="22"/>
              </w:rPr>
            </w:pPr>
            <w:r w:rsidRPr="00C92052">
              <w:rPr>
                <w:sz w:val="22"/>
                <w:szCs w:val="22"/>
              </w:rPr>
              <w:t>67 119</w:t>
            </w:r>
          </w:p>
        </w:tc>
        <w:tc>
          <w:tcPr>
            <w:tcW w:w="1701" w:type="dxa"/>
            <w:vMerge/>
            <w:shd w:val="clear" w:color="auto" w:fill="auto"/>
          </w:tcPr>
          <w:p w:rsidR="0093625A" w:rsidRPr="00C92052" w:rsidRDefault="0093625A" w:rsidP="0093625A">
            <w:pPr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3625A" w:rsidRPr="00C92052" w:rsidRDefault="0093625A" w:rsidP="0093625A">
            <w:pPr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3625A" w:rsidRPr="00C92052" w:rsidRDefault="0093625A" w:rsidP="0093625A">
            <w:pPr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93625A" w:rsidRPr="00C92052" w:rsidRDefault="0093625A" w:rsidP="0093625A">
            <w:pPr>
              <w:ind w:left="-108"/>
              <w:jc w:val="center"/>
              <w:rPr>
                <w:sz w:val="22"/>
                <w:szCs w:val="22"/>
              </w:rPr>
            </w:pPr>
          </w:p>
        </w:tc>
      </w:tr>
      <w:tr w:rsidR="0093625A" w:rsidRPr="00C92052" w:rsidTr="0093625A">
        <w:trPr>
          <w:trHeight w:val="979"/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93625A" w:rsidRPr="00C92052" w:rsidRDefault="0093625A" w:rsidP="0093625A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3625A" w:rsidRPr="00C92052" w:rsidRDefault="0093625A" w:rsidP="0093625A">
            <w:pPr>
              <w:ind w:left="-108"/>
              <w:jc w:val="center"/>
              <w:rPr>
                <w:sz w:val="22"/>
                <w:szCs w:val="22"/>
              </w:rPr>
            </w:pPr>
            <w:r w:rsidRPr="00C92052">
              <w:rPr>
                <w:sz w:val="22"/>
                <w:szCs w:val="22"/>
              </w:rPr>
              <w:t>76:04:094201:1041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3625A" w:rsidRPr="00C92052" w:rsidRDefault="0093625A" w:rsidP="0093625A">
            <w:pPr>
              <w:ind w:left="-108"/>
              <w:jc w:val="center"/>
              <w:rPr>
                <w:sz w:val="22"/>
                <w:szCs w:val="22"/>
              </w:rPr>
            </w:pPr>
            <w:r w:rsidRPr="00C92052">
              <w:rPr>
                <w:sz w:val="22"/>
                <w:szCs w:val="22"/>
              </w:rPr>
              <w:t>150 000</w:t>
            </w:r>
          </w:p>
        </w:tc>
        <w:tc>
          <w:tcPr>
            <w:tcW w:w="1701" w:type="dxa"/>
            <w:vMerge/>
            <w:shd w:val="clear" w:color="auto" w:fill="auto"/>
          </w:tcPr>
          <w:p w:rsidR="0093625A" w:rsidRPr="00C92052" w:rsidRDefault="0093625A" w:rsidP="0093625A">
            <w:pPr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3625A" w:rsidRPr="00C92052" w:rsidRDefault="0093625A" w:rsidP="0093625A">
            <w:pPr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3625A" w:rsidRPr="00C92052" w:rsidRDefault="0093625A" w:rsidP="0093625A">
            <w:pPr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93625A" w:rsidRPr="00C92052" w:rsidRDefault="0093625A" w:rsidP="0093625A">
            <w:pPr>
              <w:ind w:left="-108"/>
              <w:jc w:val="center"/>
              <w:rPr>
                <w:sz w:val="22"/>
                <w:szCs w:val="22"/>
              </w:rPr>
            </w:pPr>
          </w:p>
        </w:tc>
      </w:tr>
      <w:tr w:rsidR="0093625A" w:rsidRPr="00C92052" w:rsidTr="0093625A">
        <w:trPr>
          <w:trHeight w:val="979"/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93625A" w:rsidRPr="00C92052" w:rsidRDefault="0093625A" w:rsidP="0093625A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3625A" w:rsidRPr="00C92052" w:rsidRDefault="0093625A" w:rsidP="0093625A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76:04:094201:1042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3625A" w:rsidRPr="00C92052" w:rsidRDefault="0093625A" w:rsidP="0093625A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240 000</w:t>
            </w:r>
          </w:p>
        </w:tc>
        <w:tc>
          <w:tcPr>
            <w:tcW w:w="1701" w:type="dxa"/>
            <w:vMerge/>
            <w:shd w:val="clear" w:color="auto" w:fill="auto"/>
          </w:tcPr>
          <w:p w:rsidR="0093625A" w:rsidRPr="00C92052" w:rsidRDefault="0093625A" w:rsidP="0093625A">
            <w:pPr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3625A" w:rsidRPr="00C92052" w:rsidRDefault="0093625A" w:rsidP="0093625A">
            <w:pPr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3625A" w:rsidRPr="00C92052" w:rsidRDefault="0093625A" w:rsidP="0093625A">
            <w:pPr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93625A" w:rsidRPr="00C92052" w:rsidRDefault="0093625A" w:rsidP="0093625A">
            <w:pPr>
              <w:ind w:left="-108"/>
              <w:jc w:val="center"/>
              <w:rPr>
                <w:sz w:val="22"/>
                <w:szCs w:val="22"/>
              </w:rPr>
            </w:pPr>
          </w:p>
        </w:tc>
      </w:tr>
      <w:tr w:rsidR="0093625A" w:rsidRPr="00C92052" w:rsidTr="00C92052">
        <w:trPr>
          <w:jc w:val="center"/>
        </w:trPr>
        <w:tc>
          <w:tcPr>
            <w:tcW w:w="2518" w:type="dxa"/>
            <w:gridSpan w:val="2"/>
            <w:shd w:val="clear" w:color="auto" w:fill="auto"/>
            <w:vAlign w:val="center"/>
          </w:tcPr>
          <w:p w:rsidR="0093625A" w:rsidRPr="00C92052" w:rsidRDefault="0093625A" w:rsidP="0093625A">
            <w:pPr>
              <w:ind w:left="-108"/>
              <w:jc w:val="right"/>
              <w:rPr>
                <w:sz w:val="22"/>
                <w:szCs w:val="22"/>
              </w:rPr>
            </w:pPr>
            <w:r w:rsidRPr="00C92052">
              <w:rPr>
                <w:sz w:val="22"/>
                <w:szCs w:val="22"/>
              </w:rPr>
              <w:t>Итого: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3625A" w:rsidRPr="00C92052" w:rsidRDefault="0093625A" w:rsidP="0093625A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</w:t>
            </w:r>
            <w:r w:rsidRPr="00C9205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701" w:type="dxa"/>
            <w:shd w:val="clear" w:color="auto" w:fill="auto"/>
          </w:tcPr>
          <w:p w:rsidR="0093625A" w:rsidRPr="00C92052" w:rsidRDefault="0093625A" w:rsidP="0093625A">
            <w:pPr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93625A" w:rsidRPr="00C92052" w:rsidRDefault="0093625A" w:rsidP="0093625A">
            <w:pPr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3625A" w:rsidRPr="00C92052" w:rsidRDefault="0093625A" w:rsidP="0093625A">
            <w:pPr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93625A" w:rsidRPr="00C92052" w:rsidRDefault="0093625A" w:rsidP="0093625A">
            <w:pPr>
              <w:ind w:left="-108"/>
              <w:jc w:val="center"/>
              <w:rPr>
                <w:sz w:val="22"/>
                <w:szCs w:val="22"/>
              </w:rPr>
            </w:pPr>
          </w:p>
        </w:tc>
      </w:tr>
    </w:tbl>
    <w:p w:rsidR="00B7067F" w:rsidRDefault="00B7067F" w:rsidP="00B7067F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E05C37" w:rsidRDefault="00E05C37" w:rsidP="00212356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Проектом предусматривается включение земельных участков (согласно планируемой цели использования) в состав земель </w:t>
      </w:r>
      <w:r w:rsidRPr="00F47490">
        <w:rPr>
          <w:sz w:val="28"/>
        </w:rPr>
        <w:t>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>
        <w:rPr>
          <w:sz w:val="28"/>
        </w:rPr>
        <w:t xml:space="preserve"> за счет исключения их из состава земель</w:t>
      </w:r>
      <w:r w:rsidRPr="00E05C37">
        <w:t xml:space="preserve"> </w:t>
      </w:r>
      <w:r w:rsidRPr="00E05C37">
        <w:rPr>
          <w:sz w:val="28"/>
        </w:rPr>
        <w:t>сельскохозяйственного назначения Заячье-Холмского сельского поселения Гаврилов-Ямского муниципального района Ярославской области</w:t>
      </w:r>
      <w:r>
        <w:rPr>
          <w:sz w:val="28"/>
        </w:rPr>
        <w:t>.</w:t>
      </w:r>
    </w:p>
    <w:p w:rsidR="00E05C37" w:rsidRDefault="00E05C37" w:rsidP="00212356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Проблемы экономического и территориального развития </w:t>
      </w:r>
      <w:r w:rsidRPr="00E05C37">
        <w:rPr>
          <w:sz w:val="28"/>
        </w:rPr>
        <w:t>Заячье-Холмского сельского поселения</w:t>
      </w:r>
      <w:r>
        <w:rPr>
          <w:sz w:val="28"/>
        </w:rPr>
        <w:t xml:space="preserve"> </w:t>
      </w:r>
      <w:r w:rsidR="003560B3">
        <w:rPr>
          <w:sz w:val="28"/>
        </w:rPr>
        <w:t xml:space="preserve">связаны с растущей необходимостью </w:t>
      </w:r>
      <w:r w:rsidR="003560B3" w:rsidRPr="008F51C1">
        <w:rPr>
          <w:sz w:val="28"/>
        </w:rPr>
        <w:t>развития промышленной деятельности поселения</w:t>
      </w:r>
      <w:r w:rsidR="00590E93" w:rsidRPr="008F51C1">
        <w:rPr>
          <w:sz w:val="28"/>
        </w:rPr>
        <w:t>, а именно добычи полезных ископаемых</w:t>
      </w:r>
      <w:r w:rsidR="003560B3" w:rsidRPr="008F51C1">
        <w:rPr>
          <w:sz w:val="28"/>
        </w:rPr>
        <w:t>.</w:t>
      </w:r>
      <w:r w:rsidR="00590E93" w:rsidRPr="008F51C1">
        <w:t xml:space="preserve"> З</w:t>
      </w:r>
      <w:r w:rsidR="00590E93" w:rsidRPr="008F51C1">
        <w:rPr>
          <w:sz w:val="28"/>
        </w:rPr>
        <w:t>а прошлый год поступление налога на добычу полезных ископаемых увеличилось в 2 раза. Это дополнительные финансовые ресурсы для реализации на территории поселения социально значимых проектов, направленных на повышение качества жизни граждан.</w:t>
      </w:r>
    </w:p>
    <w:p w:rsidR="00212356" w:rsidRPr="00212356" w:rsidRDefault="00212356" w:rsidP="00212356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12356">
        <w:rPr>
          <w:sz w:val="28"/>
        </w:rPr>
        <w:t xml:space="preserve">В соответствии с Градостроительным кодексом Российской Федерации генеральный план определяет стратегию функционально-пространственного развития территории сельского поселения и устанавливает перечень основных градостроительных мероприятий по формированию благоприятной среды жизнедеятельности. Наличие генплана поможет грамотно управлять земельными ресурсами, решать актуальные вопросы сельского поселения. </w:t>
      </w:r>
    </w:p>
    <w:bookmarkEnd w:id="2"/>
    <w:bookmarkEnd w:id="3"/>
    <w:bookmarkEnd w:id="4"/>
    <w:bookmarkEnd w:id="5"/>
    <w:bookmarkEnd w:id="6"/>
    <w:p w:rsidR="00030546" w:rsidRDefault="00030546">
      <w:pPr>
        <w:pStyle w:val="10"/>
        <w:jc w:val="center"/>
      </w:pPr>
      <w:r>
        <w:rPr>
          <w:b/>
          <w:i/>
        </w:rPr>
        <w:br w:type="page"/>
      </w:r>
      <w:bookmarkStart w:id="8" w:name="_Toc41915572"/>
      <w:r w:rsidR="008F51C1">
        <w:t>3</w:t>
      </w:r>
      <w:r>
        <w:t>.ОБЩИЕ СВЕДЕНИЯ О ЗАЯЧЬЕ-ХОЛМСКОМ СЕЛЬСКОМ ПОСЕЛЕНИИ. ПРИРОДНО-РЕСУРСНЫЙ ПОТЕНЦИАЛ</w:t>
      </w:r>
      <w:bookmarkEnd w:id="8"/>
    </w:p>
    <w:p w:rsidR="00CE1D44" w:rsidRDefault="00CE1D44" w:rsidP="00CE1D44">
      <w:pPr>
        <w:spacing w:line="360" w:lineRule="auto"/>
        <w:ind w:firstLine="540"/>
        <w:jc w:val="both"/>
        <w:rPr>
          <w:sz w:val="28"/>
          <w:szCs w:val="28"/>
        </w:rPr>
      </w:pPr>
    </w:p>
    <w:p w:rsidR="00CE1D44" w:rsidRPr="00786036" w:rsidRDefault="00CE1D44" w:rsidP="00CE1D44">
      <w:pPr>
        <w:spacing w:line="360" w:lineRule="auto"/>
        <w:ind w:firstLine="540"/>
        <w:jc w:val="both"/>
        <w:rPr>
          <w:sz w:val="28"/>
          <w:szCs w:val="28"/>
        </w:rPr>
      </w:pPr>
      <w:r w:rsidRPr="00786036">
        <w:rPr>
          <w:sz w:val="28"/>
          <w:szCs w:val="28"/>
        </w:rPr>
        <w:t xml:space="preserve">Важным элементом анализа территории является комплексная оценка территории, которая определяет территориальные и природные ресурсы для развития основных видов хозяйственного использования: </w:t>
      </w:r>
    </w:p>
    <w:p w:rsidR="00CE1D44" w:rsidRPr="00786036" w:rsidRDefault="00CE1D44" w:rsidP="00CE1D44">
      <w:pPr>
        <w:spacing w:line="360" w:lineRule="auto"/>
        <w:ind w:right="-6" w:firstLine="540"/>
        <w:jc w:val="both"/>
        <w:rPr>
          <w:sz w:val="28"/>
          <w:szCs w:val="28"/>
        </w:rPr>
      </w:pPr>
      <w:r w:rsidRPr="00786036">
        <w:rPr>
          <w:sz w:val="28"/>
          <w:szCs w:val="28"/>
        </w:rPr>
        <w:t>- промышленного и гражданского строительства;</w:t>
      </w:r>
    </w:p>
    <w:p w:rsidR="00CE1D44" w:rsidRPr="00786036" w:rsidRDefault="00CE1D44" w:rsidP="00CE1D44">
      <w:pPr>
        <w:spacing w:line="360" w:lineRule="auto"/>
        <w:ind w:right="-6" w:firstLine="540"/>
        <w:jc w:val="both"/>
        <w:rPr>
          <w:sz w:val="28"/>
          <w:szCs w:val="28"/>
        </w:rPr>
      </w:pPr>
      <w:r w:rsidRPr="00786036">
        <w:rPr>
          <w:sz w:val="28"/>
          <w:szCs w:val="28"/>
        </w:rPr>
        <w:t>- сельского хозяйства;</w:t>
      </w:r>
    </w:p>
    <w:p w:rsidR="00CE1D44" w:rsidRPr="00786036" w:rsidRDefault="00CE1D44" w:rsidP="00CE1D44">
      <w:pPr>
        <w:spacing w:line="360" w:lineRule="auto"/>
        <w:ind w:right="-6" w:firstLine="540"/>
        <w:jc w:val="both"/>
        <w:rPr>
          <w:sz w:val="28"/>
          <w:szCs w:val="28"/>
        </w:rPr>
      </w:pPr>
      <w:r w:rsidRPr="00786036">
        <w:rPr>
          <w:sz w:val="28"/>
          <w:szCs w:val="28"/>
        </w:rPr>
        <w:t>- рекреационной деятельности.</w:t>
      </w:r>
    </w:p>
    <w:p w:rsidR="00CE1D44" w:rsidRDefault="00CE1D44" w:rsidP="00CE1D44">
      <w:pPr>
        <w:spacing w:line="360" w:lineRule="auto"/>
        <w:ind w:right="-6" w:firstLine="567"/>
        <w:jc w:val="both"/>
        <w:rPr>
          <w:sz w:val="28"/>
          <w:szCs w:val="28"/>
        </w:rPr>
      </w:pPr>
      <w:r w:rsidRPr="00786036">
        <w:rPr>
          <w:sz w:val="28"/>
          <w:szCs w:val="28"/>
        </w:rPr>
        <w:t xml:space="preserve">Основная задача комплексной оценки территории – </w:t>
      </w:r>
      <w:r w:rsidR="00554EA2" w:rsidRPr="00786036">
        <w:rPr>
          <w:sz w:val="28"/>
          <w:szCs w:val="28"/>
        </w:rPr>
        <w:t xml:space="preserve">выявить проблемы развития территории, </w:t>
      </w:r>
      <w:r w:rsidRPr="00786036">
        <w:rPr>
          <w:sz w:val="28"/>
          <w:szCs w:val="28"/>
        </w:rPr>
        <w:t xml:space="preserve">показать определенные ограничения для </w:t>
      </w:r>
      <w:r w:rsidR="00554EA2" w:rsidRPr="00786036">
        <w:rPr>
          <w:sz w:val="28"/>
          <w:szCs w:val="28"/>
        </w:rPr>
        <w:t xml:space="preserve">осуществления </w:t>
      </w:r>
      <w:r w:rsidRPr="00786036">
        <w:rPr>
          <w:sz w:val="28"/>
          <w:szCs w:val="28"/>
        </w:rPr>
        <w:t xml:space="preserve">градостроительной деятельности, а также благоприятные условия и предпосылки для </w:t>
      </w:r>
      <w:r w:rsidR="00554EA2" w:rsidRPr="00786036">
        <w:rPr>
          <w:sz w:val="28"/>
          <w:szCs w:val="28"/>
        </w:rPr>
        <w:t xml:space="preserve">дальнейшего </w:t>
      </w:r>
      <w:r w:rsidRPr="00786036">
        <w:rPr>
          <w:sz w:val="28"/>
          <w:szCs w:val="28"/>
        </w:rPr>
        <w:t>хозяйственного освоения территории.</w:t>
      </w:r>
    </w:p>
    <w:p w:rsidR="00030546" w:rsidRDefault="008F51C1">
      <w:pPr>
        <w:pStyle w:val="20"/>
        <w:jc w:val="center"/>
      </w:pPr>
      <w:bookmarkStart w:id="9" w:name="_Toc41915573"/>
      <w:r>
        <w:t>3</w:t>
      </w:r>
      <w:r w:rsidR="00030546">
        <w:t>.1 МЕСТОПОЛОЖЕНИЕ ЗАЯЧЬЕ-ХОЛМСКОГО СЕЛЬСКОГО ПОСЕЛЕНИЯ В СИСТЕМЕ РАССЕЛЕНИЯ</w:t>
      </w:r>
      <w:bookmarkEnd w:id="9"/>
    </w:p>
    <w:p w:rsidR="00030546" w:rsidRDefault="00030546"/>
    <w:p w:rsidR="00030546" w:rsidRDefault="00030546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Заячье-</w:t>
      </w:r>
      <w:proofErr w:type="spellStart"/>
      <w:r>
        <w:rPr>
          <w:sz w:val="28"/>
        </w:rPr>
        <w:t>Холмское</w:t>
      </w:r>
      <w:proofErr w:type="spellEnd"/>
      <w:r>
        <w:rPr>
          <w:sz w:val="28"/>
        </w:rPr>
        <w:t xml:space="preserve"> сельское поселение расположено на юго-западе Ярославской области. Площадь территории сельского поселения в его современных административных границах </w:t>
      </w:r>
      <w:r w:rsidR="00786036">
        <w:rPr>
          <w:sz w:val="28"/>
        </w:rPr>
        <w:t>16682 га.</w:t>
      </w:r>
    </w:p>
    <w:p w:rsidR="00030546" w:rsidRDefault="00030546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В соответствии с Законодательством Российской Федерации и Ярославской области, регламентирующим вопросы местного самоуправления, с. Заячий Холм является административным центром Заячье-Холмского сельского поселения, которое входит в состав Гаврилов - Ямского муниципального района. На территории сельского поселения осуществляется местное самоуправление, принят Устав, действуют выборы всеобщим голосованием граждан, проживающих на территории сельского поселения органы исполнительной и представительной власти.</w:t>
      </w:r>
    </w:p>
    <w:p w:rsidR="00030546" w:rsidRDefault="00030546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Граница Заячье-Холмского сельского поселения по северо-востоку совпадает с границей между Ярославским и Гаврилов-Ямским муниципальными районами, на востоке граничит с </w:t>
      </w:r>
      <w:proofErr w:type="spellStart"/>
      <w:r>
        <w:rPr>
          <w:sz w:val="28"/>
        </w:rPr>
        <w:t>Митинским</w:t>
      </w:r>
      <w:proofErr w:type="spellEnd"/>
      <w:r>
        <w:rPr>
          <w:sz w:val="28"/>
        </w:rPr>
        <w:t xml:space="preserve"> сельским поселением, на юге граница совпадает с границей между Ярославской и Ивановской областями, на юго-западе граница совпадает с границей между Гаврилов-Ямским и Ростовским муниципальными районами, на западе с Великосельским сельским поселением.</w:t>
      </w:r>
    </w:p>
    <w:p w:rsidR="00F15D10" w:rsidRPr="00F15D10" w:rsidRDefault="00030546" w:rsidP="00F15D10">
      <w:pPr>
        <w:pStyle w:val="210"/>
        <w:spacing w:line="360" w:lineRule="auto"/>
        <w:ind w:firstLine="709"/>
      </w:pPr>
      <w:r w:rsidRPr="00F15D10">
        <w:rPr>
          <w:szCs w:val="24"/>
        </w:rPr>
        <w:t xml:space="preserve">Территорию сельского поселения образуют территории следующих административно-территориальных единиц Гаврилов-Ямского муниципального района: Заячье-Холмский сельский округ, </w:t>
      </w:r>
      <w:proofErr w:type="spellStart"/>
      <w:r w:rsidRPr="00F15D10">
        <w:rPr>
          <w:szCs w:val="24"/>
        </w:rPr>
        <w:t>Ставотинский</w:t>
      </w:r>
      <w:proofErr w:type="spellEnd"/>
      <w:r w:rsidRPr="00F15D10">
        <w:rPr>
          <w:szCs w:val="24"/>
        </w:rPr>
        <w:t xml:space="preserve"> сельский округ.</w:t>
      </w:r>
      <w:r w:rsidR="00F15D10" w:rsidRPr="00F15D10">
        <w:rPr>
          <w:szCs w:val="24"/>
        </w:rPr>
        <w:t xml:space="preserve"> </w:t>
      </w:r>
      <w:r w:rsidR="00F15D10" w:rsidRPr="00F15D10">
        <w:t>В состав Заячье-Холмского сельского поселения входят 46 сельских населенных пунктов:</w:t>
      </w:r>
    </w:p>
    <w:p w:rsidR="00F15D10" w:rsidRPr="00F15D10" w:rsidRDefault="00F15D10" w:rsidP="00F15D10">
      <w:pPr>
        <w:spacing w:line="360" w:lineRule="auto"/>
        <w:jc w:val="both"/>
        <w:rPr>
          <w:sz w:val="28"/>
        </w:rPr>
      </w:pPr>
      <w:r w:rsidRPr="00F15D10">
        <w:rPr>
          <w:sz w:val="28"/>
        </w:rPr>
        <w:t>–</w:t>
      </w:r>
      <w:r w:rsidRPr="00F15D10">
        <w:rPr>
          <w:sz w:val="28"/>
        </w:rPr>
        <w:tab/>
        <w:t>Заячье-Холмский сельский округ (центр - с. Заячий-Холм):</w:t>
      </w:r>
    </w:p>
    <w:p w:rsidR="00F15D10" w:rsidRPr="00F15D10" w:rsidRDefault="00F15D10" w:rsidP="00F15D10">
      <w:pPr>
        <w:spacing w:line="360" w:lineRule="auto"/>
        <w:ind w:firstLine="426"/>
        <w:jc w:val="both"/>
        <w:rPr>
          <w:sz w:val="28"/>
        </w:rPr>
      </w:pPr>
      <w:r w:rsidRPr="00F15D10">
        <w:rPr>
          <w:sz w:val="28"/>
        </w:rPr>
        <w:sym w:font="Wingdings" w:char="F09F"/>
      </w:r>
      <w:r w:rsidRPr="00F15D10">
        <w:rPr>
          <w:sz w:val="28"/>
        </w:rPr>
        <w:t xml:space="preserve">   село: Заячий-Холм, </w:t>
      </w:r>
      <w:proofErr w:type="spellStart"/>
      <w:r w:rsidRPr="00F15D10">
        <w:rPr>
          <w:sz w:val="28"/>
        </w:rPr>
        <w:t>Вышеславское</w:t>
      </w:r>
      <w:proofErr w:type="spellEnd"/>
      <w:r w:rsidRPr="00F15D10">
        <w:rPr>
          <w:sz w:val="28"/>
        </w:rPr>
        <w:t xml:space="preserve">, </w:t>
      </w:r>
      <w:proofErr w:type="spellStart"/>
      <w:r w:rsidRPr="00F15D10">
        <w:rPr>
          <w:sz w:val="28"/>
        </w:rPr>
        <w:t>Смалево</w:t>
      </w:r>
      <w:proofErr w:type="spellEnd"/>
      <w:r w:rsidRPr="00F15D10">
        <w:rPr>
          <w:sz w:val="28"/>
        </w:rPr>
        <w:t xml:space="preserve">, </w:t>
      </w:r>
      <w:proofErr w:type="spellStart"/>
      <w:r w:rsidRPr="00F15D10">
        <w:rPr>
          <w:sz w:val="28"/>
        </w:rPr>
        <w:t>Спасс</w:t>
      </w:r>
      <w:proofErr w:type="spellEnd"/>
      <w:r w:rsidRPr="00F15D10">
        <w:rPr>
          <w:sz w:val="28"/>
        </w:rPr>
        <w:t xml:space="preserve">, </w:t>
      </w:r>
      <w:proofErr w:type="spellStart"/>
      <w:r w:rsidRPr="00F15D10">
        <w:rPr>
          <w:sz w:val="28"/>
        </w:rPr>
        <w:t>Унимерь</w:t>
      </w:r>
      <w:proofErr w:type="spellEnd"/>
      <w:r w:rsidRPr="00F15D10">
        <w:rPr>
          <w:sz w:val="28"/>
        </w:rPr>
        <w:t>;</w:t>
      </w:r>
    </w:p>
    <w:p w:rsidR="00F15D10" w:rsidRPr="00F15D10" w:rsidRDefault="00F15D10" w:rsidP="00F15D10">
      <w:pPr>
        <w:spacing w:line="360" w:lineRule="auto"/>
        <w:ind w:firstLine="426"/>
        <w:jc w:val="both"/>
        <w:rPr>
          <w:sz w:val="28"/>
        </w:rPr>
      </w:pPr>
      <w:r w:rsidRPr="00F15D10">
        <w:rPr>
          <w:sz w:val="28"/>
        </w:rPr>
        <w:sym w:font="Wingdings" w:char="F09F"/>
      </w:r>
      <w:r w:rsidRPr="00F15D10">
        <w:rPr>
          <w:sz w:val="28"/>
        </w:rPr>
        <w:t xml:space="preserve">  деревни: Андрюшино, Борисово, Головино, Даниловка, </w:t>
      </w:r>
      <w:proofErr w:type="spellStart"/>
      <w:r w:rsidRPr="00F15D10">
        <w:rPr>
          <w:sz w:val="28"/>
        </w:rPr>
        <w:t>Заморино</w:t>
      </w:r>
      <w:proofErr w:type="spellEnd"/>
      <w:r w:rsidRPr="00F15D10">
        <w:rPr>
          <w:sz w:val="28"/>
        </w:rPr>
        <w:t xml:space="preserve">, </w:t>
      </w:r>
      <w:proofErr w:type="spellStart"/>
      <w:r w:rsidRPr="00F15D10">
        <w:rPr>
          <w:sz w:val="28"/>
        </w:rPr>
        <w:t>Илькино</w:t>
      </w:r>
      <w:proofErr w:type="spellEnd"/>
      <w:r w:rsidRPr="00F15D10">
        <w:rPr>
          <w:sz w:val="28"/>
        </w:rPr>
        <w:t xml:space="preserve">, </w:t>
      </w:r>
      <w:proofErr w:type="spellStart"/>
      <w:r w:rsidRPr="00F15D10">
        <w:rPr>
          <w:sz w:val="28"/>
        </w:rPr>
        <w:t>Иляково</w:t>
      </w:r>
      <w:proofErr w:type="spellEnd"/>
      <w:r w:rsidRPr="00F15D10">
        <w:rPr>
          <w:sz w:val="28"/>
        </w:rPr>
        <w:t xml:space="preserve">, </w:t>
      </w:r>
      <w:proofErr w:type="spellStart"/>
      <w:r w:rsidRPr="00F15D10">
        <w:rPr>
          <w:sz w:val="28"/>
        </w:rPr>
        <w:t>Маурино</w:t>
      </w:r>
      <w:proofErr w:type="spellEnd"/>
      <w:r w:rsidRPr="00F15D10">
        <w:rPr>
          <w:sz w:val="28"/>
        </w:rPr>
        <w:t xml:space="preserve">, Междуречье, </w:t>
      </w:r>
      <w:proofErr w:type="spellStart"/>
      <w:r w:rsidRPr="00F15D10">
        <w:rPr>
          <w:sz w:val="28"/>
        </w:rPr>
        <w:t>Михалево</w:t>
      </w:r>
      <w:proofErr w:type="spellEnd"/>
      <w:r w:rsidRPr="00F15D10">
        <w:rPr>
          <w:sz w:val="28"/>
        </w:rPr>
        <w:t xml:space="preserve">, </w:t>
      </w:r>
      <w:proofErr w:type="spellStart"/>
      <w:r w:rsidRPr="00F15D10">
        <w:rPr>
          <w:sz w:val="28"/>
        </w:rPr>
        <w:t>Позобово</w:t>
      </w:r>
      <w:proofErr w:type="spellEnd"/>
      <w:r w:rsidRPr="00F15D10">
        <w:rPr>
          <w:sz w:val="28"/>
        </w:rPr>
        <w:t xml:space="preserve">, </w:t>
      </w:r>
      <w:proofErr w:type="spellStart"/>
      <w:r w:rsidRPr="00F15D10">
        <w:rPr>
          <w:sz w:val="28"/>
        </w:rPr>
        <w:t>Прислон</w:t>
      </w:r>
      <w:proofErr w:type="spellEnd"/>
      <w:r w:rsidRPr="00F15D10">
        <w:rPr>
          <w:sz w:val="28"/>
        </w:rPr>
        <w:t xml:space="preserve">, </w:t>
      </w:r>
      <w:proofErr w:type="spellStart"/>
      <w:r w:rsidRPr="00F15D10">
        <w:rPr>
          <w:sz w:val="28"/>
        </w:rPr>
        <w:t>Прошенино</w:t>
      </w:r>
      <w:proofErr w:type="spellEnd"/>
      <w:r w:rsidRPr="00F15D10">
        <w:rPr>
          <w:sz w:val="28"/>
        </w:rPr>
        <w:t xml:space="preserve">, Раменье, </w:t>
      </w:r>
      <w:proofErr w:type="spellStart"/>
      <w:r w:rsidRPr="00F15D10">
        <w:rPr>
          <w:sz w:val="28"/>
        </w:rPr>
        <w:t>Рыково</w:t>
      </w:r>
      <w:proofErr w:type="spellEnd"/>
      <w:r w:rsidRPr="00F15D10">
        <w:rPr>
          <w:sz w:val="28"/>
        </w:rPr>
        <w:t xml:space="preserve">, </w:t>
      </w:r>
      <w:proofErr w:type="spellStart"/>
      <w:r w:rsidRPr="00F15D10">
        <w:rPr>
          <w:sz w:val="28"/>
        </w:rPr>
        <w:t>Тарусино</w:t>
      </w:r>
      <w:proofErr w:type="spellEnd"/>
      <w:r w:rsidRPr="00F15D10">
        <w:rPr>
          <w:sz w:val="28"/>
        </w:rPr>
        <w:t xml:space="preserve">, Федоровское, </w:t>
      </w:r>
      <w:proofErr w:type="spellStart"/>
      <w:r w:rsidRPr="00F15D10">
        <w:rPr>
          <w:sz w:val="28"/>
        </w:rPr>
        <w:t>Хохлево</w:t>
      </w:r>
      <w:proofErr w:type="spellEnd"/>
      <w:r w:rsidRPr="00F15D10">
        <w:rPr>
          <w:sz w:val="28"/>
        </w:rPr>
        <w:t xml:space="preserve">, Чурилово, </w:t>
      </w:r>
      <w:proofErr w:type="spellStart"/>
      <w:r w:rsidRPr="00F15D10">
        <w:rPr>
          <w:sz w:val="28"/>
        </w:rPr>
        <w:t>Шильково</w:t>
      </w:r>
      <w:proofErr w:type="spellEnd"/>
      <w:r w:rsidRPr="00F15D10">
        <w:rPr>
          <w:sz w:val="28"/>
        </w:rPr>
        <w:t>;</w:t>
      </w:r>
    </w:p>
    <w:p w:rsidR="00F15D10" w:rsidRPr="00F15D10" w:rsidRDefault="00F15D10" w:rsidP="00F15D10">
      <w:pPr>
        <w:spacing w:line="360" w:lineRule="auto"/>
        <w:jc w:val="both"/>
        <w:rPr>
          <w:sz w:val="28"/>
        </w:rPr>
      </w:pPr>
      <w:r w:rsidRPr="00F15D10">
        <w:rPr>
          <w:sz w:val="28"/>
        </w:rPr>
        <w:t>–</w:t>
      </w:r>
      <w:r w:rsidRPr="00F15D10">
        <w:rPr>
          <w:sz w:val="28"/>
        </w:rPr>
        <w:tab/>
      </w:r>
      <w:proofErr w:type="spellStart"/>
      <w:r w:rsidRPr="00F15D10">
        <w:rPr>
          <w:sz w:val="28"/>
        </w:rPr>
        <w:t>Ставотинский</w:t>
      </w:r>
      <w:proofErr w:type="spellEnd"/>
      <w:r w:rsidRPr="00F15D10">
        <w:rPr>
          <w:sz w:val="28"/>
        </w:rPr>
        <w:t xml:space="preserve"> сельский округ (центр - с. </w:t>
      </w:r>
      <w:proofErr w:type="spellStart"/>
      <w:r w:rsidRPr="00F15D10">
        <w:rPr>
          <w:sz w:val="28"/>
        </w:rPr>
        <w:t>Ставотино</w:t>
      </w:r>
      <w:proofErr w:type="spellEnd"/>
      <w:r w:rsidRPr="00F15D10">
        <w:rPr>
          <w:sz w:val="28"/>
        </w:rPr>
        <w:t>):</w:t>
      </w:r>
    </w:p>
    <w:p w:rsidR="00F15D10" w:rsidRPr="00F15D10" w:rsidRDefault="00F15D10" w:rsidP="00F15D10">
      <w:pPr>
        <w:spacing w:line="360" w:lineRule="auto"/>
        <w:ind w:firstLine="426"/>
        <w:jc w:val="both"/>
        <w:rPr>
          <w:sz w:val="28"/>
        </w:rPr>
      </w:pPr>
      <w:r w:rsidRPr="00F15D10">
        <w:rPr>
          <w:sz w:val="28"/>
        </w:rPr>
        <w:sym w:font="Wingdings" w:char="F09F"/>
      </w:r>
      <w:r w:rsidRPr="00F15D10">
        <w:rPr>
          <w:sz w:val="28"/>
        </w:rPr>
        <w:t xml:space="preserve">   поселок: Заря;</w:t>
      </w:r>
    </w:p>
    <w:p w:rsidR="00F15D10" w:rsidRPr="00F15D10" w:rsidRDefault="00F15D10" w:rsidP="00F15D10">
      <w:pPr>
        <w:spacing w:line="360" w:lineRule="auto"/>
        <w:ind w:firstLine="426"/>
        <w:jc w:val="both"/>
        <w:rPr>
          <w:sz w:val="28"/>
        </w:rPr>
      </w:pPr>
      <w:r w:rsidRPr="00F15D10">
        <w:rPr>
          <w:rFonts w:hint="eastAsia"/>
          <w:sz w:val="28"/>
        </w:rPr>
        <w:sym w:font="Wingdings" w:char="F09F"/>
      </w:r>
      <w:r w:rsidRPr="00F15D10">
        <w:rPr>
          <w:sz w:val="28"/>
        </w:rPr>
        <w:t xml:space="preserve">   </w:t>
      </w:r>
      <w:r w:rsidRPr="00F15D10">
        <w:rPr>
          <w:rFonts w:hint="eastAsia"/>
          <w:sz w:val="28"/>
        </w:rPr>
        <w:t>село:</w:t>
      </w:r>
      <w:r w:rsidRPr="00F15D10">
        <w:rPr>
          <w:sz w:val="28"/>
        </w:rPr>
        <w:t xml:space="preserve"> </w:t>
      </w:r>
      <w:proofErr w:type="spellStart"/>
      <w:r w:rsidRPr="00F15D10">
        <w:rPr>
          <w:sz w:val="28"/>
        </w:rPr>
        <w:t>Ставотино</w:t>
      </w:r>
      <w:proofErr w:type="spellEnd"/>
      <w:r w:rsidRPr="00F15D10">
        <w:rPr>
          <w:sz w:val="28"/>
        </w:rPr>
        <w:t>;</w:t>
      </w:r>
    </w:p>
    <w:p w:rsidR="00030546" w:rsidRDefault="00F15D10" w:rsidP="00F15D10">
      <w:pPr>
        <w:spacing w:line="360" w:lineRule="auto"/>
        <w:ind w:firstLine="426"/>
        <w:jc w:val="both"/>
        <w:rPr>
          <w:sz w:val="28"/>
        </w:rPr>
      </w:pPr>
      <w:r w:rsidRPr="00F15D10">
        <w:rPr>
          <w:sz w:val="28"/>
        </w:rPr>
        <w:sym w:font="Wingdings" w:char="F09F"/>
      </w:r>
      <w:r>
        <w:rPr>
          <w:sz w:val="28"/>
        </w:rPr>
        <w:t xml:space="preserve">  </w:t>
      </w:r>
      <w:r w:rsidRPr="00F15D10">
        <w:rPr>
          <w:sz w:val="28"/>
        </w:rPr>
        <w:t xml:space="preserve">деревни: Борисово, </w:t>
      </w:r>
      <w:proofErr w:type="spellStart"/>
      <w:r w:rsidRPr="00F15D10">
        <w:rPr>
          <w:sz w:val="28"/>
        </w:rPr>
        <w:t>Волчково</w:t>
      </w:r>
      <w:proofErr w:type="spellEnd"/>
      <w:r w:rsidRPr="00F15D10">
        <w:rPr>
          <w:sz w:val="28"/>
        </w:rPr>
        <w:t xml:space="preserve">, Гора, </w:t>
      </w:r>
      <w:proofErr w:type="spellStart"/>
      <w:r w:rsidRPr="00F15D10">
        <w:rPr>
          <w:sz w:val="28"/>
        </w:rPr>
        <w:t>Грудцино</w:t>
      </w:r>
      <w:proofErr w:type="spellEnd"/>
      <w:r w:rsidRPr="00F15D10">
        <w:rPr>
          <w:sz w:val="28"/>
        </w:rPr>
        <w:t xml:space="preserve">, </w:t>
      </w:r>
      <w:proofErr w:type="spellStart"/>
      <w:r w:rsidRPr="00F15D10">
        <w:rPr>
          <w:sz w:val="28"/>
        </w:rPr>
        <w:t>Горбово</w:t>
      </w:r>
      <w:proofErr w:type="spellEnd"/>
      <w:r w:rsidRPr="00F15D10">
        <w:rPr>
          <w:sz w:val="28"/>
        </w:rPr>
        <w:t xml:space="preserve">, Калинино, </w:t>
      </w:r>
      <w:proofErr w:type="spellStart"/>
      <w:r w:rsidRPr="00F15D10">
        <w:rPr>
          <w:sz w:val="28"/>
        </w:rPr>
        <w:t>Кобыльское</w:t>
      </w:r>
      <w:proofErr w:type="spellEnd"/>
      <w:r w:rsidRPr="00F15D10">
        <w:rPr>
          <w:sz w:val="28"/>
        </w:rPr>
        <w:t xml:space="preserve">, Константиново, </w:t>
      </w:r>
      <w:proofErr w:type="spellStart"/>
      <w:r w:rsidRPr="00F15D10">
        <w:rPr>
          <w:sz w:val="28"/>
        </w:rPr>
        <w:t>Кореньково</w:t>
      </w:r>
      <w:proofErr w:type="spellEnd"/>
      <w:r w:rsidRPr="00F15D10">
        <w:rPr>
          <w:sz w:val="28"/>
        </w:rPr>
        <w:t xml:space="preserve">, </w:t>
      </w:r>
      <w:proofErr w:type="spellStart"/>
      <w:r w:rsidRPr="00F15D10">
        <w:rPr>
          <w:sz w:val="28"/>
        </w:rPr>
        <w:t>Курдумово</w:t>
      </w:r>
      <w:proofErr w:type="spellEnd"/>
      <w:r w:rsidRPr="00F15D10">
        <w:rPr>
          <w:sz w:val="28"/>
        </w:rPr>
        <w:t xml:space="preserve">, </w:t>
      </w:r>
      <w:proofErr w:type="spellStart"/>
      <w:r w:rsidRPr="00F15D10">
        <w:rPr>
          <w:sz w:val="28"/>
        </w:rPr>
        <w:t>Немерово</w:t>
      </w:r>
      <w:proofErr w:type="spellEnd"/>
      <w:r w:rsidRPr="00F15D10">
        <w:rPr>
          <w:sz w:val="28"/>
        </w:rPr>
        <w:t xml:space="preserve">, </w:t>
      </w:r>
      <w:proofErr w:type="spellStart"/>
      <w:r w:rsidRPr="00F15D10">
        <w:rPr>
          <w:sz w:val="28"/>
        </w:rPr>
        <w:t>Милочево</w:t>
      </w:r>
      <w:proofErr w:type="spellEnd"/>
      <w:r w:rsidRPr="00F15D10">
        <w:rPr>
          <w:sz w:val="28"/>
        </w:rPr>
        <w:t xml:space="preserve">, </w:t>
      </w:r>
      <w:proofErr w:type="spellStart"/>
      <w:r w:rsidRPr="00F15D10">
        <w:rPr>
          <w:sz w:val="28"/>
        </w:rPr>
        <w:t>Овсяниково</w:t>
      </w:r>
      <w:proofErr w:type="spellEnd"/>
      <w:r w:rsidRPr="00F15D10">
        <w:rPr>
          <w:sz w:val="28"/>
        </w:rPr>
        <w:t xml:space="preserve">, Павлово, </w:t>
      </w:r>
      <w:proofErr w:type="spellStart"/>
      <w:r w:rsidRPr="00F15D10">
        <w:rPr>
          <w:sz w:val="28"/>
        </w:rPr>
        <w:t>Паньково</w:t>
      </w:r>
      <w:proofErr w:type="spellEnd"/>
      <w:r w:rsidRPr="00F15D10">
        <w:rPr>
          <w:sz w:val="28"/>
        </w:rPr>
        <w:t xml:space="preserve">, </w:t>
      </w:r>
      <w:proofErr w:type="spellStart"/>
      <w:r w:rsidRPr="00F15D10">
        <w:rPr>
          <w:sz w:val="28"/>
        </w:rPr>
        <w:t>Петраково</w:t>
      </w:r>
      <w:proofErr w:type="spellEnd"/>
      <w:r w:rsidRPr="00F15D10">
        <w:rPr>
          <w:sz w:val="28"/>
        </w:rPr>
        <w:t xml:space="preserve">, </w:t>
      </w:r>
      <w:proofErr w:type="spellStart"/>
      <w:r w:rsidRPr="00F15D10">
        <w:rPr>
          <w:sz w:val="28"/>
        </w:rPr>
        <w:t>Плетилово</w:t>
      </w:r>
      <w:proofErr w:type="spellEnd"/>
      <w:r w:rsidRPr="00F15D10">
        <w:rPr>
          <w:sz w:val="28"/>
        </w:rPr>
        <w:t xml:space="preserve">, </w:t>
      </w:r>
      <w:proofErr w:type="spellStart"/>
      <w:r w:rsidRPr="00F15D10">
        <w:rPr>
          <w:sz w:val="28"/>
        </w:rPr>
        <w:t>Тарасино</w:t>
      </w:r>
      <w:proofErr w:type="spellEnd"/>
      <w:r w:rsidRPr="00F15D10">
        <w:rPr>
          <w:sz w:val="28"/>
        </w:rPr>
        <w:t xml:space="preserve">, </w:t>
      </w:r>
      <w:proofErr w:type="spellStart"/>
      <w:r w:rsidRPr="00F15D10">
        <w:rPr>
          <w:sz w:val="28"/>
        </w:rPr>
        <w:t>Юцкое</w:t>
      </w:r>
      <w:proofErr w:type="spellEnd"/>
      <w:r w:rsidRPr="00F15D10">
        <w:rPr>
          <w:sz w:val="28"/>
        </w:rPr>
        <w:t>.</w:t>
      </w:r>
    </w:p>
    <w:p w:rsidR="004C6709" w:rsidRPr="004C6709" w:rsidRDefault="004C6709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Местоположение Заячье-Холмского сельского поселения в системе расселения Ярославской области характеризуется относительной близостью его расположения к областному центру</w:t>
      </w:r>
      <w:r w:rsidR="00C75432">
        <w:rPr>
          <w:sz w:val="28"/>
        </w:rPr>
        <w:t xml:space="preserve"> – городу Ярославлю</w:t>
      </w:r>
      <w:r>
        <w:rPr>
          <w:sz w:val="28"/>
        </w:rPr>
        <w:t xml:space="preserve"> (в 2</w:t>
      </w:r>
      <w:r w:rsidR="00C75432">
        <w:rPr>
          <w:sz w:val="28"/>
        </w:rPr>
        <w:t>2 км от Ярославля), а так же расположением вдоль дороги регионального значения Ярославль - Заячий Холм - Гаврилов-Ям - Иваново)</w:t>
      </w:r>
      <w:r w:rsidR="0059299B">
        <w:rPr>
          <w:sz w:val="28"/>
        </w:rPr>
        <w:t xml:space="preserve">, что создает предпосылки для развития придорожного сервиса, создания мест для досуга и отдыха жителей </w:t>
      </w:r>
      <w:r w:rsidR="00554EA2">
        <w:rPr>
          <w:sz w:val="28"/>
        </w:rPr>
        <w:t xml:space="preserve">сельского </w:t>
      </w:r>
      <w:r w:rsidR="0059299B">
        <w:rPr>
          <w:sz w:val="28"/>
        </w:rPr>
        <w:t>поселения и населения г.Ярославля и г.Гаврилов-Яма, организации спортивной деятельности, а так же развитию традиционно сложившегося сельскохозяйственного производства и переработки сельскохозяйственной продукции для обеспечения сельскохозяйственной продукцией населения областного центра и г.Гаврилов-Яма. Отсутствие железнодорожных и воздушных транспортн</w:t>
      </w:r>
      <w:r w:rsidR="00554EA2">
        <w:rPr>
          <w:sz w:val="28"/>
        </w:rPr>
        <w:t>ых коридоров затрудняет развитие</w:t>
      </w:r>
      <w:r w:rsidR="0059299B">
        <w:rPr>
          <w:sz w:val="28"/>
        </w:rPr>
        <w:t xml:space="preserve"> промышленного комплекса и создания организаций промышленно-складского хозяйства.</w:t>
      </w:r>
    </w:p>
    <w:p w:rsidR="00030546" w:rsidRDefault="00030546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История и архитектурное наследие некоторых населенных пунктов Заячье-Холмского сельского поселения позволяют отнести эту территорию к перспективным туристско-рекреационным зонам </w:t>
      </w:r>
      <w:r w:rsidR="0058138D">
        <w:rPr>
          <w:sz w:val="28"/>
        </w:rPr>
        <w:t>Ярославской</w:t>
      </w:r>
      <w:r>
        <w:rPr>
          <w:sz w:val="28"/>
        </w:rPr>
        <w:t xml:space="preserve"> области, а сохранение уникальной природы и историко-культурного наследия сделать одной из основных задач территориального планирования при разработке генерального плана Заячье-Холмского сельского поселения.</w:t>
      </w:r>
    </w:p>
    <w:p w:rsidR="00030546" w:rsidRDefault="008F51C1">
      <w:pPr>
        <w:pStyle w:val="20"/>
        <w:jc w:val="center"/>
        <w:rPr>
          <w:rStyle w:val="22"/>
          <w:sz w:val="22"/>
          <w:szCs w:val="22"/>
        </w:rPr>
      </w:pPr>
      <w:bookmarkStart w:id="10" w:name="_Toc41915574"/>
      <w:r>
        <w:t>3</w:t>
      </w:r>
      <w:r w:rsidR="00030546">
        <w:t>.2 ПРИРОДНЫЕ УСЛОВИЯ И АНАЛИЗ ИНЖЕНЕРНО-ЭКОЛОГИЧЕСКИХ УСЛОВИЙ РАЗВИТИЯ ТЕРРИТОРИИ ЗАЯЧЬЕ-ХОЛМСКОГО СЕЛЬСКОГО ПОСЕЛЕНИЯ</w:t>
      </w:r>
      <w:bookmarkEnd w:id="10"/>
    </w:p>
    <w:p w:rsidR="00030546" w:rsidRDefault="00030546">
      <w:pPr>
        <w:spacing w:line="360" w:lineRule="auto"/>
        <w:ind w:right="-108" w:firstLine="540"/>
        <w:jc w:val="both"/>
        <w:rPr>
          <w:sz w:val="22"/>
          <w:szCs w:val="22"/>
        </w:rPr>
      </w:pPr>
    </w:p>
    <w:p w:rsidR="00030546" w:rsidRDefault="00030546">
      <w:pPr>
        <w:spacing w:line="360" w:lineRule="auto"/>
        <w:rPr>
          <w:b/>
          <w:bCs/>
          <w:sz w:val="28"/>
        </w:rPr>
      </w:pPr>
      <w:r>
        <w:rPr>
          <w:b/>
          <w:bCs/>
          <w:sz w:val="28"/>
        </w:rPr>
        <w:t>Климат</w:t>
      </w:r>
    </w:p>
    <w:p w:rsidR="00030546" w:rsidRDefault="00030546">
      <w:pPr>
        <w:spacing w:line="360" w:lineRule="auto"/>
        <w:ind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Заячье-</w:t>
      </w:r>
      <w:proofErr w:type="spellStart"/>
      <w:r>
        <w:rPr>
          <w:sz w:val="28"/>
          <w:szCs w:val="28"/>
        </w:rPr>
        <w:t>Холмское</w:t>
      </w:r>
      <w:proofErr w:type="spellEnd"/>
      <w:r>
        <w:rPr>
          <w:sz w:val="28"/>
          <w:szCs w:val="28"/>
        </w:rPr>
        <w:t xml:space="preserve"> сельское поселение располагается в умеренном климатическом поясе. Суммарный радиационный баланс положительный.</w:t>
      </w:r>
    </w:p>
    <w:p w:rsidR="00030546" w:rsidRDefault="00030546">
      <w:pPr>
        <w:spacing w:line="360" w:lineRule="auto"/>
        <w:ind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Средняя многолетняя годовая температура воздуха плюс 3.0-3.5 град.С. Однако, в течение года количество тепла сильно меняется.</w:t>
      </w:r>
    </w:p>
    <w:p w:rsidR="00030546" w:rsidRDefault="00030546">
      <w:pPr>
        <w:spacing w:line="360" w:lineRule="auto"/>
        <w:ind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t>Зимой баланс отрицательный (средняя температура января около минус 13,3 град. С), летом – положительный (в июле около плюс 18 град. С).</w:t>
      </w:r>
    </w:p>
    <w:p w:rsidR="00030546" w:rsidRDefault="00030546">
      <w:pPr>
        <w:spacing w:line="360" w:lineRule="auto"/>
        <w:ind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среднем выпадает 500-600 мм осадков в год, причем максимум их приходится на лето. Количество осадков превышает испарения, поэтому коэффициент увлажнения составляет 1,2-1,3. </w:t>
      </w:r>
    </w:p>
    <w:p w:rsidR="00030546" w:rsidRDefault="00030546">
      <w:pPr>
        <w:spacing w:line="360" w:lineRule="auto"/>
        <w:ind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</w:t>
      </w:r>
      <w:proofErr w:type="spellStart"/>
      <w:r>
        <w:rPr>
          <w:sz w:val="28"/>
          <w:szCs w:val="28"/>
        </w:rPr>
        <w:t>Зайчье-Холмское</w:t>
      </w:r>
      <w:proofErr w:type="spellEnd"/>
      <w:r>
        <w:rPr>
          <w:sz w:val="28"/>
          <w:szCs w:val="28"/>
        </w:rPr>
        <w:t xml:space="preserve"> сельское поселение находится в зоне достаточного и, периодами, избыточного увлажнения, что способствует развитию процессов заболачивания. Особенно это касается низин, где выпадает больше осадков.</w:t>
      </w:r>
    </w:p>
    <w:p w:rsidR="00030546" w:rsidRDefault="00030546">
      <w:pPr>
        <w:spacing w:line="360" w:lineRule="auto"/>
        <w:ind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t>Толщина снежного покрова около 30-70 см. Больше его скапливается в понижениях рельефа, вызывая весной половодья.</w:t>
      </w:r>
    </w:p>
    <w:p w:rsidR="00030546" w:rsidRDefault="00030546">
      <w:pPr>
        <w:spacing w:line="360" w:lineRule="auto"/>
        <w:ind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Преобладающие ветры связаны с общей циркуляцией атмосферы в умеренном поясе России. Поэтому чаще дуют ветры с юга, юга-запада. </w:t>
      </w:r>
    </w:p>
    <w:p w:rsidR="00030546" w:rsidRDefault="00030546">
      <w:pPr>
        <w:spacing w:line="360" w:lineRule="auto"/>
        <w:ind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теплые периоды года чаще, чем в холодные, повторяемость северо-западных, северных и северо-восточных ветров. Скорости ветров небольшие, в среднем 3,5-5,0 м/с, иногда сильные – 10-15 м/с, очень редки штормовые – более 15 м/с.</w:t>
      </w:r>
    </w:p>
    <w:p w:rsidR="00030546" w:rsidRDefault="00030546">
      <w:pPr>
        <w:spacing w:line="360" w:lineRule="auto"/>
        <w:ind w:right="-6" w:firstLine="540"/>
        <w:jc w:val="both"/>
        <w:rPr>
          <w:b/>
          <w:bCs/>
          <w:sz w:val="28"/>
        </w:rPr>
      </w:pPr>
      <w:r>
        <w:rPr>
          <w:b/>
          <w:bCs/>
          <w:sz w:val="28"/>
        </w:rPr>
        <w:t>Рельеф и растительность</w:t>
      </w:r>
    </w:p>
    <w:p w:rsidR="00030546" w:rsidRDefault="00030546">
      <w:pPr>
        <w:spacing w:line="360" w:lineRule="auto"/>
        <w:ind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Растительность представлена хвойно-мелколиственными лесами. </w:t>
      </w:r>
    </w:p>
    <w:p w:rsidR="00030546" w:rsidRDefault="00030546">
      <w:pPr>
        <w:spacing w:line="360" w:lineRule="auto"/>
        <w:ind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большей части низин распространены елово-мелколистные леса с густым подлеском. По болотам, в зависимости от типа питания, отмечаются ольховые или ивовые </w:t>
      </w:r>
      <w:r w:rsidR="00DF7C3C">
        <w:rPr>
          <w:sz w:val="28"/>
          <w:szCs w:val="28"/>
        </w:rPr>
        <w:t>леса,</w:t>
      </w:r>
      <w:r>
        <w:rPr>
          <w:sz w:val="28"/>
          <w:szCs w:val="28"/>
        </w:rPr>
        <w:t xml:space="preserve"> или сосновые и березовые. Заячье-</w:t>
      </w:r>
      <w:proofErr w:type="spellStart"/>
      <w:r>
        <w:rPr>
          <w:sz w:val="28"/>
          <w:szCs w:val="28"/>
        </w:rPr>
        <w:t>Холмское</w:t>
      </w:r>
      <w:proofErr w:type="spellEnd"/>
      <w:r>
        <w:rPr>
          <w:sz w:val="28"/>
          <w:szCs w:val="28"/>
        </w:rPr>
        <w:t xml:space="preserve"> сельское поселение расположено в полосе моренных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образований.</w:t>
      </w:r>
    </w:p>
    <w:p w:rsidR="00030546" w:rsidRDefault="00030546">
      <w:pPr>
        <w:spacing w:line="360" w:lineRule="auto"/>
        <w:ind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Современный рельеф сложился в результате сложной аккумулятивной и эрозионно-аккумулятивной деятельности четвертичных оледенений, озер и рек во время оледенений и после их прохождения.</w:t>
      </w:r>
    </w:p>
    <w:p w:rsidR="00030546" w:rsidRDefault="00030546">
      <w:pPr>
        <w:spacing w:line="360" w:lineRule="auto"/>
        <w:ind w:right="-6" w:firstLine="54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Инженерно-геологические условия территории довольно разнообразны и зависят от геологического строения и литологического состояния пород.</w:t>
      </w:r>
      <w:r>
        <w:rPr>
          <w:color w:val="FF0000"/>
          <w:sz w:val="28"/>
          <w:szCs w:val="28"/>
        </w:rPr>
        <w:t xml:space="preserve"> </w:t>
      </w:r>
    </w:p>
    <w:p w:rsidR="00030546" w:rsidRDefault="00030546">
      <w:pPr>
        <w:spacing w:line="360" w:lineRule="auto"/>
        <w:ind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современных физико-геологических процессов наиболее распространенными является боковая эрозия, ведущая к расширению русел путем размыва берегов рек. </w:t>
      </w:r>
    </w:p>
    <w:p w:rsidR="00030546" w:rsidRDefault="00030546">
      <w:pPr>
        <w:spacing w:line="360" w:lineRule="auto"/>
        <w:ind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основном размыву подвержены поймы рек. Местами боковая эрозия разрушает озерные террасы и моренный массив.</w:t>
      </w:r>
    </w:p>
    <w:p w:rsidR="00030546" w:rsidRDefault="00030546">
      <w:pPr>
        <w:spacing w:line="360" w:lineRule="auto"/>
        <w:ind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Заболачивание появляется на всех геоморфологических уровнях. </w:t>
      </w:r>
    </w:p>
    <w:p w:rsidR="00030546" w:rsidRDefault="00030546">
      <w:pPr>
        <w:spacing w:line="360" w:lineRule="auto"/>
        <w:ind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t>Моренная равнина заболочена слабо. В основном, развитие ее происходит по ложбинам стока.</w:t>
      </w:r>
    </w:p>
    <w:p w:rsidR="00030546" w:rsidRDefault="00030546">
      <w:pPr>
        <w:spacing w:line="360" w:lineRule="auto"/>
        <w:ind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Гидрогеологические условия характеризуются недостаточными запасами пресных подземных вод. На рассматриваемой территории основным для водоснабжения является </w:t>
      </w:r>
      <w:proofErr w:type="spellStart"/>
      <w:r>
        <w:rPr>
          <w:sz w:val="28"/>
          <w:szCs w:val="28"/>
        </w:rPr>
        <w:t>Валдайско</w:t>
      </w:r>
      <w:proofErr w:type="spellEnd"/>
      <w:r>
        <w:rPr>
          <w:sz w:val="28"/>
          <w:szCs w:val="28"/>
        </w:rPr>
        <w:t xml:space="preserve">-Московский аллювиально-озерный-флювиогляциальный водоносный горизонт. </w:t>
      </w:r>
    </w:p>
    <w:p w:rsidR="00030546" w:rsidRDefault="00030546">
      <w:pPr>
        <w:spacing w:line="360" w:lineRule="auto"/>
        <w:ind w:right="-6" w:firstLine="540"/>
        <w:jc w:val="both"/>
      </w:pPr>
      <w:r>
        <w:rPr>
          <w:b/>
          <w:bCs/>
          <w:sz w:val="28"/>
        </w:rPr>
        <w:t xml:space="preserve">Почвы </w:t>
      </w:r>
    </w:p>
    <w:p w:rsidR="00030546" w:rsidRDefault="0003054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Плодородие почвы является материальной основой продуктивности пахотных земель, сенокосов, пастбищ и многолетних насаждений.</w:t>
      </w:r>
    </w:p>
    <w:p w:rsidR="00030546" w:rsidRDefault="0003054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Данные агрохимического, эколого-токсикологического и фитосанитарного мониторинга почв и посевов сельскохозяйственных культур, проводимого агрохимической службой России, свидетельствуют о прогрессирующей деградации почвенного плодородия и это представляет угрозу экологической, продовольственной и национальной безопасности страны.</w:t>
      </w:r>
    </w:p>
    <w:p w:rsidR="00030546" w:rsidRDefault="0003054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состоянию на 01.01.2006г. площадь кислых почв по Ярославской области составляла 360,5 тыс.га (54%), в том числе 145,5 тыс.га (22 %) (рН </w:t>
      </w:r>
      <w:r>
        <w:rPr>
          <w:sz w:val="28"/>
          <w:szCs w:val="28"/>
          <w:vertAlign w:val="subscript"/>
        </w:rPr>
        <w:t>КС</w:t>
      </w:r>
      <w:r>
        <w:rPr>
          <w:sz w:val="28"/>
          <w:szCs w:val="28"/>
          <w:vertAlign w:val="subscript"/>
          <w:lang w:val="en-US"/>
        </w:rPr>
        <w:t>l</w:t>
      </w:r>
      <w:r>
        <w:rPr>
          <w:sz w:val="28"/>
          <w:szCs w:val="28"/>
        </w:rPr>
        <w:t xml:space="preserve"> до 5,0), требующих обязательного известкования.</w:t>
      </w:r>
    </w:p>
    <w:p w:rsidR="00030546" w:rsidRDefault="0003054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Почвы Заячье-Холмского сельского поселения не отличаются высоким плодородием из-за малой мощности гумусового горизонта, преимущественно кислой реакции и, часто, избыточного переувлажнения.</w:t>
      </w:r>
    </w:p>
    <w:p w:rsidR="00030546" w:rsidRDefault="00030546">
      <w:pPr>
        <w:spacing w:line="360" w:lineRule="auto"/>
        <w:ind w:right="-6" w:firstLine="540"/>
        <w:jc w:val="both"/>
        <w:rPr>
          <w:szCs w:val="28"/>
        </w:rPr>
      </w:pPr>
      <w:r>
        <w:rPr>
          <w:b/>
          <w:bCs/>
          <w:sz w:val="28"/>
        </w:rPr>
        <w:t>Охотничье-промысловые ресурсы</w:t>
      </w:r>
    </w:p>
    <w:p w:rsidR="00030546" w:rsidRDefault="00EA2E77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Территория Заячье-Холмского сельского поселения характеризуется значительными лесными массивами, площадь лесного фонда </w:t>
      </w:r>
      <w:r w:rsidRPr="001A5CCA">
        <w:rPr>
          <w:sz w:val="28"/>
          <w:szCs w:val="28"/>
        </w:rPr>
        <w:t xml:space="preserve">составляет </w:t>
      </w:r>
      <w:r w:rsidR="001A5CCA" w:rsidRPr="001A5CCA">
        <w:rPr>
          <w:sz w:val="28"/>
          <w:szCs w:val="28"/>
        </w:rPr>
        <w:t>6220,00</w:t>
      </w:r>
      <w:r w:rsidRPr="001A5CCA">
        <w:rPr>
          <w:sz w:val="28"/>
          <w:szCs w:val="28"/>
        </w:rPr>
        <w:t xml:space="preserve"> га.</w:t>
      </w:r>
      <w:r>
        <w:rPr>
          <w:sz w:val="28"/>
          <w:szCs w:val="28"/>
        </w:rPr>
        <w:t xml:space="preserve">  </w:t>
      </w:r>
      <w:r w:rsidR="00030546">
        <w:rPr>
          <w:sz w:val="28"/>
          <w:szCs w:val="28"/>
        </w:rPr>
        <w:t>На территории Заячье-Холмского сельского поселения обитают животные характерные для всей Ярославской области в зависимости от наличия мест и условий обитания</w:t>
      </w:r>
      <w:r w:rsidR="00DF7C3C">
        <w:rPr>
          <w:sz w:val="28"/>
          <w:szCs w:val="28"/>
        </w:rPr>
        <w:t>:</w:t>
      </w:r>
      <w:r w:rsidR="00030546">
        <w:rPr>
          <w:sz w:val="28"/>
          <w:szCs w:val="28"/>
        </w:rPr>
        <w:t xml:space="preserve"> медведь, лось, кабан, заяц-русак, заяц-беляк, рысь, выдра, бобр, лиса, белка. Крупные промысловые птицы</w:t>
      </w:r>
      <w:r w:rsidR="00DF7C3C">
        <w:rPr>
          <w:sz w:val="28"/>
          <w:szCs w:val="28"/>
        </w:rPr>
        <w:t>:</w:t>
      </w:r>
      <w:r w:rsidR="00030546">
        <w:rPr>
          <w:sz w:val="28"/>
          <w:szCs w:val="28"/>
        </w:rPr>
        <w:t xml:space="preserve"> глухарь, тетерев</w:t>
      </w:r>
      <w:r w:rsidR="00554EA2">
        <w:rPr>
          <w:sz w:val="28"/>
          <w:szCs w:val="28"/>
        </w:rPr>
        <w:t>,</w:t>
      </w:r>
      <w:r w:rsidR="00030546">
        <w:rPr>
          <w:sz w:val="28"/>
          <w:szCs w:val="28"/>
        </w:rPr>
        <w:t xml:space="preserve"> а </w:t>
      </w:r>
      <w:r w:rsidR="00DF7C3C">
        <w:rPr>
          <w:sz w:val="28"/>
          <w:szCs w:val="28"/>
        </w:rPr>
        <w:t>также</w:t>
      </w:r>
      <w:r w:rsidR="00030546">
        <w:rPr>
          <w:sz w:val="28"/>
          <w:szCs w:val="28"/>
        </w:rPr>
        <w:t xml:space="preserve"> и другие промысловые птицы.</w:t>
      </w:r>
    </w:p>
    <w:p w:rsidR="00030546" w:rsidRDefault="0003054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промысловых видов представлены следующие виды охотничьих </w:t>
      </w:r>
      <w:r w:rsidR="00DF7C3C">
        <w:rPr>
          <w:sz w:val="28"/>
          <w:szCs w:val="28"/>
        </w:rPr>
        <w:t>животных: лось</w:t>
      </w:r>
      <w:r>
        <w:rPr>
          <w:sz w:val="28"/>
          <w:szCs w:val="28"/>
        </w:rPr>
        <w:t>, кабан, бобр, барсук, заяц-беляк, заяц-русак, лиса, глухарь, тетерев, рябчик, а также, енотовидная собака, норка американская, белка, куница, горностай, ласка, хорь, вальдшнеп, кряква.</w:t>
      </w:r>
    </w:p>
    <w:p w:rsidR="005C2C4E" w:rsidRDefault="005C2C4E" w:rsidP="005C2C4E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5C2C4E">
        <w:rPr>
          <w:b/>
          <w:sz w:val="28"/>
          <w:szCs w:val="28"/>
        </w:rPr>
        <w:t>риродно-ресурсн</w:t>
      </w:r>
      <w:r>
        <w:rPr>
          <w:b/>
          <w:sz w:val="28"/>
          <w:szCs w:val="28"/>
        </w:rPr>
        <w:t>ый</w:t>
      </w:r>
      <w:r w:rsidRPr="005C2C4E">
        <w:rPr>
          <w:b/>
          <w:sz w:val="28"/>
          <w:szCs w:val="28"/>
        </w:rPr>
        <w:t xml:space="preserve"> потенциал</w:t>
      </w:r>
      <w:r>
        <w:rPr>
          <w:b/>
          <w:sz w:val="28"/>
          <w:szCs w:val="28"/>
        </w:rPr>
        <w:t xml:space="preserve"> поселения</w:t>
      </w:r>
    </w:p>
    <w:p w:rsidR="005C2C4E" w:rsidRPr="005C2C4E" w:rsidRDefault="005C2C4E" w:rsidP="005C2C4E">
      <w:pPr>
        <w:spacing w:line="360" w:lineRule="auto"/>
        <w:ind w:firstLine="540"/>
        <w:jc w:val="both"/>
        <w:rPr>
          <w:sz w:val="28"/>
          <w:szCs w:val="28"/>
        </w:rPr>
      </w:pPr>
      <w:r w:rsidRPr="005C2C4E">
        <w:rPr>
          <w:b/>
          <w:sz w:val="28"/>
          <w:szCs w:val="28"/>
        </w:rPr>
        <w:t xml:space="preserve"> </w:t>
      </w:r>
      <w:r w:rsidRPr="005C2C4E">
        <w:rPr>
          <w:sz w:val="28"/>
          <w:szCs w:val="28"/>
        </w:rPr>
        <w:t xml:space="preserve">Полезные ископаемые являются важнейшей составляющей природно-ресурсного потенциала любого административно-территориального образования. Выявление и подготовка месторождений полезных ископаемых к промышленному освоению - это многостадийный процесс, включающий геолого-съемочные, поисковые и разведочные работы, в состав которых входят разнообразные виды исследований: геофизические, гидрогеологические, геохимические, лабораторные, геолого-экономические и другие. Изучение и последующая добыча полезных ископаемых охватывает широкий спектр правовых, экономических, геологических, экологических, организационных и социальных вопросов. Их решение осложняется рядом отраслевых особенностей, главными из которых являются: вероятностный характер результатов труда геологов, достаточно высокая </w:t>
      </w:r>
      <w:proofErr w:type="spellStart"/>
      <w:r w:rsidRPr="005C2C4E">
        <w:rPr>
          <w:sz w:val="28"/>
          <w:szCs w:val="28"/>
        </w:rPr>
        <w:t>наукоемкость</w:t>
      </w:r>
      <w:proofErr w:type="spellEnd"/>
      <w:r w:rsidRPr="005C2C4E">
        <w:rPr>
          <w:sz w:val="28"/>
          <w:szCs w:val="28"/>
        </w:rPr>
        <w:t>, длительность инвестиционного процесса и значительная зависимость от бюджетного финансирования.</w:t>
      </w:r>
    </w:p>
    <w:p w:rsidR="005C2C4E" w:rsidRPr="005C2C4E" w:rsidRDefault="005C2C4E" w:rsidP="005C2C4E">
      <w:pPr>
        <w:spacing w:line="360" w:lineRule="auto"/>
        <w:ind w:firstLine="540"/>
        <w:jc w:val="both"/>
        <w:rPr>
          <w:sz w:val="28"/>
          <w:szCs w:val="28"/>
        </w:rPr>
      </w:pPr>
      <w:r w:rsidRPr="005C2C4E">
        <w:rPr>
          <w:sz w:val="28"/>
          <w:szCs w:val="28"/>
        </w:rPr>
        <w:t>Рыночные условия хозяйствования выдвинули ряд новых социально-экономических проблем, главными из которых являются социальные гарантии, трудовая занятость населения, помощь в поддержании и создании местной инфраструктуры. Это важно учитывать при выборе решения в сфере управления недропользованием на региональном (областном) уровне. Побудительным мотивом изучения вопроса о геологическом изучении недр и добыче полезных ископаемых должно быть четкое обоснование потребности выполнения этих работ с анализом социально-экономических факторов и негативных последствий на окружающую среду и другие виды природных ресурсов. Такой комплексный подход к использованию, воспроизводству и охране природных ресурсов должен учитывать:</w:t>
      </w:r>
    </w:p>
    <w:p w:rsidR="005C2C4E" w:rsidRPr="005C2C4E" w:rsidRDefault="005C2C4E" w:rsidP="005C2C4E">
      <w:pPr>
        <w:spacing w:line="360" w:lineRule="auto"/>
        <w:ind w:firstLine="540"/>
        <w:jc w:val="both"/>
        <w:rPr>
          <w:sz w:val="28"/>
          <w:szCs w:val="28"/>
        </w:rPr>
      </w:pPr>
      <w:r w:rsidRPr="005C2C4E">
        <w:rPr>
          <w:sz w:val="28"/>
          <w:szCs w:val="28"/>
        </w:rPr>
        <w:t>- особенности территориального сочетания минерально-сырьевых, топливно-энергетических, водных, земельных, лесных и биологических ресурсов, их взаимодействие и условия воспроизводства;</w:t>
      </w:r>
    </w:p>
    <w:p w:rsidR="005C2C4E" w:rsidRPr="005C2C4E" w:rsidRDefault="005C2C4E" w:rsidP="005C2C4E">
      <w:pPr>
        <w:spacing w:line="360" w:lineRule="auto"/>
        <w:ind w:firstLine="540"/>
        <w:jc w:val="both"/>
        <w:rPr>
          <w:sz w:val="28"/>
          <w:szCs w:val="28"/>
        </w:rPr>
      </w:pPr>
    </w:p>
    <w:p w:rsidR="005C2C4E" w:rsidRPr="005C2C4E" w:rsidRDefault="005C2C4E" w:rsidP="005C2C4E">
      <w:pPr>
        <w:spacing w:line="360" w:lineRule="auto"/>
        <w:ind w:firstLine="540"/>
        <w:jc w:val="both"/>
        <w:rPr>
          <w:sz w:val="28"/>
          <w:szCs w:val="28"/>
        </w:rPr>
      </w:pPr>
      <w:r w:rsidRPr="005C2C4E">
        <w:rPr>
          <w:sz w:val="28"/>
          <w:szCs w:val="28"/>
        </w:rPr>
        <w:t>- условия и факторы, предопределяющие и обеспечивающие минимальное негативное влияние на экологическую обстановку;</w:t>
      </w:r>
    </w:p>
    <w:p w:rsidR="005C2C4E" w:rsidRPr="005C2C4E" w:rsidRDefault="005C2C4E" w:rsidP="005C2C4E">
      <w:pPr>
        <w:spacing w:line="360" w:lineRule="auto"/>
        <w:ind w:firstLine="540"/>
        <w:jc w:val="both"/>
        <w:rPr>
          <w:sz w:val="28"/>
          <w:szCs w:val="28"/>
        </w:rPr>
      </w:pPr>
      <w:r w:rsidRPr="005C2C4E">
        <w:rPr>
          <w:sz w:val="28"/>
          <w:szCs w:val="28"/>
        </w:rPr>
        <w:t>- пути наибольшей экономической эффективности при достижении поставленных производственных и социально-экономических задач.</w:t>
      </w:r>
    </w:p>
    <w:p w:rsidR="005C2C4E" w:rsidRPr="005C2C4E" w:rsidRDefault="005C2C4E" w:rsidP="005C2C4E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Заячье-</w:t>
      </w:r>
      <w:proofErr w:type="spellStart"/>
      <w:r>
        <w:rPr>
          <w:sz w:val="28"/>
          <w:szCs w:val="28"/>
        </w:rPr>
        <w:t>Холмское</w:t>
      </w:r>
      <w:proofErr w:type="spellEnd"/>
      <w:r>
        <w:rPr>
          <w:sz w:val="28"/>
          <w:szCs w:val="28"/>
        </w:rPr>
        <w:t xml:space="preserve"> сельское поселение</w:t>
      </w:r>
      <w:r w:rsidRPr="005C2C4E">
        <w:rPr>
          <w:sz w:val="28"/>
          <w:szCs w:val="28"/>
        </w:rPr>
        <w:t xml:space="preserve"> обладает значительным потенциалом и определенными геологическими предпосылками по выявлению различных полезных ископаемых, что позволяет полностью обеспечить потребности промышленности по некоторым видам товарной продукции и наладить выпуск ее в соседние регионы за счет собственного сырья.</w:t>
      </w:r>
    </w:p>
    <w:p w:rsidR="005C2C4E" w:rsidRDefault="005C2C4E" w:rsidP="005C2C4E">
      <w:pPr>
        <w:spacing w:line="360" w:lineRule="auto"/>
        <w:ind w:firstLine="540"/>
        <w:jc w:val="both"/>
        <w:rPr>
          <w:sz w:val="28"/>
          <w:szCs w:val="28"/>
        </w:rPr>
      </w:pPr>
      <w:r w:rsidRPr="005C2C4E">
        <w:rPr>
          <w:sz w:val="28"/>
          <w:szCs w:val="28"/>
        </w:rPr>
        <w:t>Разумное, экономически и социально оправданное освоение природных ресурсов, выпуск на их основе конкурентоспособной товарной продукции, позволяющей привлечь необходимые инвестиции в производство, тем самым поддержать и развить местную промышленность - основа грамотного управления природно-ресурсным комплексом. Именно поэтому разработ</w:t>
      </w:r>
      <w:r w:rsidR="00DB1AF0">
        <w:rPr>
          <w:sz w:val="28"/>
          <w:szCs w:val="28"/>
        </w:rPr>
        <w:t>ана Концепция</w:t>
      </w:r>
      <w:r w:rsidRPr="005C2C4E">
        <w:rPr>
          <w:sz w:val="28"/>
          <w:szCs w:val="28"/>
        </w:rPr>
        <w:t xml:space="preserve"> геологического изучения недр и воспроизводства минерально-сырьевой базы Ярославской области</w:t>
      </w:r>
      <w:r w:rsidR="00DB1AF0" w:rsidRPr="00DB1AF0">
        <w:rPr>
          <w:sz w:val="28"/>
          <w:szCs w:val="28"/>
        </w:rPr>
        <w:t xml:space="preserve"> </w:t>
      </w:r>
      <w:r w:rsidR="00DB1AF0" w:rsidRPr="005C2C4E">
        <w:rPr>
          <w:sz w:val="28"/>
          <w:szCs w:val="28"/>
        </w:rPr>
        <w:t>на период 2001-2005 и последующие годы</w:t>
      </w:r>
      <w:r w:rsidR="00DB1AF0">
        <w:rPr>
          <w:sz w:val="28"/>
          <w:szCs w:val="28"/>
        </w:rPr>
        <w:t xml:space="preserve">, утвержденная постановлением Администрации Ярославской области от 28 мая 2001 года № 74-а. </w:t>
      </w:r>
      <w:r w:rsidRPr="005C2C4E">
        <w:rPr>
          <w:sz w:val="28"/>
          <w:szCs w:val="28"/>
        </w:rPr>
        <w:t xml:space="preserve"> </w:t>
      </w:r>
    </w:p>
    <w:p w:rsidR="00497200" w:rsidRDefault="00497200" w:rsidP="005C2C4E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Гаврилов-Ямский муниципальный район</w:t>
      </w:r>
      <w:r w:rsidRPr="00497200">
        <w:rPr>
          <w:sz w:val="28"/>
          <w:szCs w:val="28"/>
        </w:rPr>
        <w:t xml:space="preserve"> не назовёшь богатой полезными ископаемыми, все её виды немногочисленны. В </w:t>
      </w:r>
      <w:r>
        <w:rPr>
          <w:sz w:val="28"/>
          <w:szCs w:val="28"/>
        </w:rPr>
        <w:t xml:space="preserve">Заячье-Холмском сельском поселении </w:t>
      </w:r>
      <w:r w:rsidRPr="00497200">
        <w:rPr>
          <w:sz w:val="28"/>
          <w:szCs w:val="28"/>
        </w:rPr>
        <w:t>встречаются валунно-гравийно-песчан</w:t>
      </w:r>
      <w:r>
        <w:rPr>
          <w:sz w:val="28"/>
          <w:szCs w:val="28"/>
        </w:rPr>
        <w:t>ые</w:t>
      </w:r>
      <w:r w:rsidRPr="00497200">
        <w:rPr>
          <w:sz w:val="28"/>
          <w:szCs w:val="28"/>
        </w:rPr>
        <w:t xml:space="preserve"> смеси для производства строительных материалов. </w:t>
      </w:r>
    </w:p>
    <w:p w:rsidR="00174F27" w:rsidRPr="00174F27" w:rsidRDefault="00670316" w:rsidP="009D1F14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У</w:t>
      </w:r>
      <w:r w:rsidRPr="00670316">
        <w:rPr>
          <w:sz w:val="28"/>
          <w:szCs w:val="28"/>
        </w:rPr>
        <w:t>полномоченные органы государственной власти</w:t>
      </w:r>
      <w:r>
        <w:rPr>
          <w:sz w:val="28"/>
          <w:szCs w:val="28"/>
        </w:rPr>
        <w:t xml:space="preserve"> Ярославской области осуществляю</w:t>
      </w:r>
      <w:r w:rsidRPr="00670316">
        <w:rPr>
          <w:sz w:val="28"/>
          <w:szCs w:val="28"/>
        </w:rPr>
        <w:t>т предоставление права пользования участками недр местного значения</w:t>
      </w:r>
      <w:r w:rsidR="00174F27" w:rsidRPr="00174F27">
        <w:rPr>
          <w:sz w:val="28"/>
          <w:szCs w:val="28"/>
        </w:rPr>
        <w:t>, содержащими подземные воды, для геологического изучения в целях поисков и оценки подземных вод и (или) их добычи с объемом добычи не более 500 м</w:t>
      </w:r>
      <w:r w:rsidR="00174F27" w:rsidRPr="00174F27">
        <w:rPr>
          <w:sz w:val="28"/>
          <w:szCs w:val="28"/>
          <w:vertAlign w:val="superscript"/>
        </w:rPr>
        <w:t>3</w:t>
      </w:r>
      <w:r w:rsidR="00174F27" w:rsidRPr="00174F27">
        <w:rPr>
          <w:sz w:val="28"/>
          <w:szCs w:val="28"/>
        </w:rPr>
        <w:t>/</w:t>
      </w:r>
      <w:proofErr w:type="spellStart"/>
      <w:r w:rsidR="00174F27" w:rsidRPr="00174F27">
        <w:rPr>
          <w:sz w:val="28"/>
          <w:szCs w:val="28"/>
        </w:rPr>
        <w:t>сут</w:t>
      </w:r>
      <w:proofErr w:type="spellEnd"/>
      <w:r w:rsidR="00174F27" w:rsidRPr="00174F27">
        <w:rPr>
          <w:sz w:val="28"/>
          <w:szCs w:val="28"/>
        </w:rPr>
        <w:t xml:space="preserve">. </w:t>
      </w:r>
    </w:p>
    <w:p w:rsidR="00174F27" w:rsidRPr="00174F27" w:rsidRDefault="00174F27" w:rsidP="009D1F14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</w:t>
      </w:r>
      <w:r w:rsidRPr="00174F27">
        <w:rPr>
          <w:sz w:val="28"/>
          <w:szCs w:val="28"/>
        </w:rPr>
        <w:t>а территории Заячье-Холмского сельского поселения право пользования недрами для добычи питьевых подземных вод предоставлено:</w:t>
      </w:r>
    </w:p>
    <w:p w:rsidR="00174F27" w:rsidRPr="00174F27" w:rsidRDefault="00174F27" w:rsidP="00174F27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261"/>
        <w:gridCol w:w="3118"/>
        <w:gridCol w:w="2460"/>
      </w:tblGrid>
      <w:tr w:rsidR="00174F27" w:rsidRPr="00174F27" w:rsidTr="00174F27">
        <w:tc>
          <w:tcPr>
            <w:tcW w:w="675" w:type="dxa"/>
          </w:tcPr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174F27">
              <w:rPr>
                <w:color w:val="000000"/>
                <w:sz w:val="28"/>
                <w:szCs w:val="28"/>
              </w:rPr>
              <w:t>№</w:t>
            </w:r>
          </w:p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174F27">
              <w:rPr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3261" w:type="dxa"/>
          </w:tcPr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proofErr w:type="spellStart"/>
            <w:r w:rsidRPr="00174F27">
              <w:rPr>
                <w:color w:val="000000"/>
                <w:sz w:val="28"/>
                <w:szCs w:val="28"/>
              </w:rPr>
              <w:t>Недропользователь</w:t>
            </w:r>
            <w:proofErr w:type="spellEnd"/>
          </w:p>
        </w:tc>
        <w:tc>
          <w:tcPr>
            <w:tcW w:w="3118" w:type="dxa"/>
          </w:tcPr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174F27">
              <w:rPr>
                <w:color w:val="000000"/>
                <w:sz w:val="28"/>
                <w:szCs w:val="28"/>
              </w:rPr>
              <w:t>Местоположение водозабора</w:t>
            </w:r>
          </w:p>
        </w:tc>
        <w:tc>
          <w:tcPr>
            <w:tcW w:w="2460" w:type="dxa"/>
          </w:tcPr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174F27">
              <w:rPr>
                <w:color w:val="000000"/>
                <w:sz w:val="28"/>
                <w:szCs w:val="28"/>
              </w:rPr>
              <w:t xml:space="preserve">Координаты </w:t>
            </w:r>
          </w:p>
        </w:tc>
      </w:tr>
      <w:tr w:rsidR="00174F27" w:rsidRPr="00174F27" w:rsidTr="00174F27">
        <w:tc>
          <w:tcPr>
            <w:tcW w:w="675" w:type="dxa"/>
          </w:tcPr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174F2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174F2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118" w:type="dxa"/>
          </w:tcPr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174F2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460" w:type="dxa"/>
          </w:tcPr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174F27">
              <w:rPr>
                <w:color w:val="000000"/>
                <w:sz w:val="28"/>
                <w:szCs w:val="28"/>
              </w:rPr>
              <w:t>4</w:t>
            </w:r>
          </w:p>
        </w:tc>
      </w:tr>
      <w:tr w:rsidR="00174F27" w:rsidRPr="00174F27" w:rsidTr="00174F27">
        <w:tc>
          <w:tcPr>
            <w:tcW w:w="675" w:type="dxa"/>
            <w:vMerge w:val="restart"/>
          </w:tcPr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174F2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261" w:type="dxa"/>
            <w:vMerge w:val="restart"/>
          </w:tcPr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174F27">
              <w:rPr>
                <w:color w:val="000000"/>
                <w:sz w:val="28"/>
                <w:szCs w:val="28"/>
              </w:rPr>
              <w:t xml:space="preserve">ЗАО </w:t>
            </w:r>
            <w:r w:rsidRPr="00174F27">
              <w:rPr>
                <w:color w:val="000000"/>
                <w:sz w:val="28"/>
                <w:szCs w:val="28"/>
              </w:rPr>
              <w:br/>
              <w:t>СП «</w:t>
            </w:r>
            <w:proofErr w:type="spellStart"/>
            <w:r w:rsidRPr="00174F27">
              <w:rPr>
                <w:color w:val="000000"/>
                <w:sz w:val="28"/>
                <w:szCs w:val="28"/>
              </w:rPr>
              <w:t>Курдумовское</w:t>
            </w:r>
            <w:proofErr w:type="spellEnd"/>
            <w:r w:rsidRPr="00174F27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174F27">
              <w:rPr>
                <w:color w:val="000000"/>
                <w:sz w:val="28"/>
                <w:szCs w:val="28"/>
              </w:rPr>
              <w:t>дер. Гора</w:t>
            </w:r>
          </w:p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proofErr w:type="spellStart"/>
            <w:r w:rsidRPr="00174F27">
              <w:rPr>
                <w:color w:val="000000"/>
                <w:sz w:val="28"/>
                <w:szCs w:val="28"/>
              </w:rPr>
              <w:t>Ставотинского</w:t>
            </w:r>
            <w:proofErr w:type="spellEnd"/>
            <w:r w:rsidRPr="00174F27">
              <w:rPr>
                <w:color w:val="000000"/>
                <w:sz w:val="28"/>
                <w:szCs w:val="28"/>
              </w:rPr>
              <w:t xml:space="preserve"> СО Гаврилов-Ямского МР</w:t>
            </w:r>
          </w:p>
        </w:tc>
        <w:tc>
          <w:tcPr>
            <w:tcW w:w="2460" w:type="dxa"/>
          </w:tcPr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8"/>
                <w:szCs w:val="28"/>
              </w:rPr>
            </w:pPr>
            <w:r w:rsidRPr="00174F27">
              <w:rPr>
                <w:color w:val="000000"/>
                <w:sz w:val="28"/>
                <w:szCs w:val="28"/>
              </w:rPr>
              <w:t>скважин</w:t>
            </w:r>
          </w:p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8"/>
                <w:szCs w:val="28"/>
              </w:rPr>
            </w:pPr>
            <w:r w:rsidRPr="00174F27">
              <w:rPr>
                <w:color w:val="000000"/>
                <w:sz w:val="28"/>
                <w:szCs w:val="28"/>
              </w:rPr>
              <w:t xml:space="preserve">57°19'31'' </w:t>
            </w:r>
            <w:proofErr w:type="spellStart"/>
            <w:r w:rsidRPr="00174F27">
              <w:rPr>
                <w:color w:val="000000"/>
                <w:sz w:val="28"/>
                <w:szCs w:val="28"/>
              </w:rPr>
              <w:t>с.ш</w:t>
            </w:r>
            <w:proofErr w:type="spellEnd"/>
            <w:r w:rsidRPr="00174F27">
              <w:rPr>
                <w:color w:val="000000"/>
                <w:sz w:val="28"/>
                <w:szCs w:val="28"/>
              </w:rPr>
              <w:t xml:space="preserve">. </w:t>
            </w:r>
          </w:p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8"/>
                <w:szCs w:val="28"/>
              </w:rPr>
            </w:pPr>
            <w:r w:rsidRPr="00174F27">
              <w:rPr>
                <w:color w:val="000000"/>
                <w:sz w:val="28"/>
                <w:szCs w:val="28"/>
              </w:rPr>
              <w:t xml:space="preserve">39°56'42'' </w:t>
            </w:r>
            <w:proofErr w:type="spellStart"/>
            <w:r w:rsidRPr="00174F27">
              <w:rPr>
                <w:color w:val="000000"/>
                <w:sz w:val="28"/>
                <w:szCs w:val="28"/>
              </w:rPr>
              <w:t>в.д</w:t>
            </w:r>
            <w:proofErr w:type="spellEnd"/>
            <w:r w:rsidRPr="00174F27">
              <w:rPr>
                <w:color w:val="000000"/>
                <w:sz w:val="28"/>
                <w:szCs w:val="28"/>
              </w:rPr>
              <w:t>.</w:t>
            </w:r>
          </w:p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8"/>
                <w:szCs w:val="28"/>
              </w:rPr>
            </w:pPr>
            <w:r w:rsidRPr="00174F27">
              <w:rPr>
                <w:color w:val="000000"/>
                <w:sz w:val="28"/>
                <w:szCs w:val="28"/>
              </w:rPr>
              <w:t xml:space="preserve">57°19'37'' </w:t>
            </w:r>
            <w:proofErr w:type="spellStart"/>
            <w:r w:rsidRPr="00174F27">
              <w:rPr>
                <w:color w:val="000000"/>
                <w:sz w:val="28"/>
                <w:szCs w:val="28"/>
              </w:rPr>
              <w:t>с.ш</w:t>
            </w:r>
            <w:proofErr w:type="spellEnd"/>
            <w:r w:rsidRPr="00174F27">
              <w:rPr>
                <w:color w:val="000000"/>
                <w:sz w:val="28"/>
                <w:szCs w:val="28"/>
              </w:rPr>
              <w:t xml:space="preserve">. </w:t>
            </w:r>
          </w:p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8"/>
                <w:szCs w:val="28"/>
              </w:rPr>
            </w:pPr>
            <w:r w:rsidRPr="00174F27">
              <w:rPr>
                <w:color w:val="000000"/>
                <w:sz w:val="28"/>
                <w:szCs w:val="28"/>
              </w:rPr>
              <w:t xml:space="preserve">39°56'48'' </w:t>
            </w:r>
            <w:proofErr w:type="spellStart"/>
            <w:r w:rsidRPr="00174F27">
              <w:rPr>
                <w:color w:val="000000"/>
                <w:sz w:val="28"/>
                <w:szCs w:val="28"/>
              </w:rPr>
              <w:t>в.д</w:t>
            </w:r>
            <w:proofErr w:type="spellEnd"/>
            <w:r w:rsidRPr="00174F27">
              <w:rPr>
                <w:color w:val="000000"/>
                <w:sz w:val="28"/>
                <w:szCs w:val="28"/>
              </w:rPr>
              <w:t>.</w:t>
            </w:r>
          </w:p>
        </w:tc>
      </w:tr>
      <w:tr w:rsidR="00174F27" w:rsidRPr="00174F27" w:rsidTr="00174F27">
        <w:tc>
          <w:tcPr>
            <w:tcW w:w="675" w:type="dxa"/>
            <w:vMerge/>
          </w:tcPr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  <w:vMerge/>
          </w:tcPr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</w:tcPr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174F27">
              <w:rPr>
                <w:color w:val="000000"/>
                <w:sz w:val="28"/>
                <w:szCs w:val="28"/>
              </w:rPr>
              <w:t xml:space="preserve">дер. </w:t>
            </w:r>
            <w:proofErr w:type="spellStart"/>
            <w:r w:rsidRPr="00174F27">
              <w:rPr>
                <w:color w:val="000000"/>
                <w:sz w:val="28"/>
                <w:szCs w:val="28"/>
              </w:rPr>
              <w:t>Курдумовское</w:t>
            </w:r>
            <w:proofErr w:type="spellEnd"/>
            <w:r w:rsidRPr="00174F2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74F27">
              <w:rPr>
                <w:color w:val="000000"/>
                <w:sz w:val="28"/>
                <w:szCs w:val="28"/>
              </w:rPr>
              <w:t>Ставотинского</w:t>
            </w:r>
            <w:proofErr w:type="spellEnd"/>
            <w:r w:rsidRPr="00174F27">
              <w:rPr>
                <w:color w:val="000000"/>
                <w:sz w:val="28"/>
                <w:szCs w:val="28"/>
              </w:rPr>
              <w:t xml:space="preserve"> СО Гаврилов-Ямского МР</w:t>
            </w:r>
          </w:p>
        </w:tc>
        <w:tc>
          <w:tcPr>
            <w:tcW w:w="2460" w:type="dxa"/>
          </w:tcPr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8"/>
                <w:szCs w:val="28"/>
              </w:rPr>
            </w:pPr>
            <w:r w:rsidRPr="00174F27">
              <w:rPr>
                <w:color w:val="000000"/>
                <w:sz w:val="28"/>
                <w:szCs w:val="28"/>
              </w:rPr>
              <w:t>скважин</w:t>
            </w:r>
          </w:p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8"/>
                <w:szCs w:val="28"/>
              </w:rPr>
            </w:pPr>
            <w:r w:rsidRPr="00174F27">
              <w:rPr>
                <w:color w:val="000000"/>
                <w:sz w:val="28"/>
                <w:szCs w:val="28"/>
              </w:rPr>
              <w:t xml:space="preserve">57°18'13'' </w:t>
            </w:r>
            <w:proofErr w:type="spellStart"/>
            <w:r w:rsidRPr="00174F27">
              <w:rPr>
                <w:color w:val="000000"/>
                <w:sz w:val="28"/>
                <w:szCs w:val="28"/>
              </w:rPr>
              <w:t>с.ш</w:t>
            </w:r>
            <w:proofErr w:type="spellEnd"/>
            <w:r w:rsidRPr="00174F27">
              <w:rPr>
                <w:color w:val="000000"/>
                <w:sz w:val="28"/>
                <w:szCs w:val="28"/>
              </w:rPr>
              <w:t xml:space="preserve">. </w:t>
            </w:r>
          </w:p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8"/>
                <w:szCs w:val="28"/>
              </w:rPr>
            </w:pPr>
            <w:r w:rsidRPr="00174F27">
              <w:rPr>
                <w:color w:val="000000"/>
                <w:sz w:val="28"/>
                <w:szCs w:val="28"/>
              </w:rPr>
              <w:t xml:space="preserve">39°59'54'' </w:t>
            </w:r>
            <w:proofErr w:type="spellStart"/>
            <w:r w:rsidRPr="00174F27">
              <w:rPr>
                <w:color w:val="000000"/>
                <w:sz w:val="28"/>
                <w:szCs w:val="28"/>
              </w:rPr>
              <w:t>в.д</w:t>
            </w:r>
            <w:proofErr w:type="spellEnd"/>
            <w:r w:rsidRPr="00174F27">
              <w:rPr>
                <w:color w:val="000000"/>
                <w:sz w:val="28"/>
                <w:szCs w:val="28"/>
              </w:rPr>
              <w:t>.</w:t>
            </w:r>
          </w:p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8"/>
                <w:szCs w:val="28"/>
              </w:rPr>
            </w:pPr>
            <w:r w:rsidRPr="00174F27">
              <w:rPr>
                <w:color w:val="000000"/>
                <w:sz w:val="28"/>
                <w:szCs w:val="28"/>
              </w:rPr>
              <w:t xml:space="preserve">57°18'10'' </w:t>
            </w:r>
            <w:proofErr w:type="spellStart"/>
            <w:r w:rsidRPr="00174F27">
              <w:rPr>
                <w:color w:val="000000"/>
                <w:sz w:val="28"/>
                <w:szCs w:val="28"/>
              </w:rPr>
              <w:t>с.ш</w:t>
            </w:r>
            <w:proofErr w:type="spellEnd"/>
            <w:r w:rsidRPr="00174F27">
              <w:rPr>
                <w:color w:val="000000"/>
                <w:sz w:val="28"/>
                <w:szCs w:val="28"/>
              </w:rPr>
              <w:t xml:space="preserve">. </w:t>
            </w:r>
          </w:p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8"/>
                <w:szCs w:val="28"/>
              </w:rPr>
            </w:pPr>
            <w:r w:rsidRPr="00174F27">
              <w:rPr>
                <w:color w:val="000000"/>
                <w:sz w:val="28"/>
                <w:szCs w:val="28"/>
              </w:rPr>
              <w:t xml:space="preserve">39°59'44'' </w:t>
            </w:r>
            <w:proofErr w:type="spellStart"/>
            <w:r w:rsidRPr="00174F27">
              <w:rPr>
                <w:color w:val="000000"/>
                <w:sz w:val="28"/>
                <w:szCs w:val="28"/>
              </w:rPr>
              <w:t>в.д</w:t>
            </w:r>
            <w:proofErr w:type="spellEnd"/>
            <w:r w:rsidRPr="00174F27">
              <w:rPr>
                <w:color w:val="000000"/>
                <w:sz w:val="28"/>
                <w:szCs w:val="28"/>
              </w:rPr>
              <w:t>.</w:t>
            </w:r>
          </w:p>
        </w:tc>
      </w:tr>
      <w:tr w:rsidR="00174F27" w:rsidRPr="00174F27" w:rsidTr="00174F27">
        <w:tc>
          <w:tcPr>
            <w:tcW w:w="675" w:type="dxa"/>
          </w:tcPr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174F2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174F27">
              <w:rPr>
                <w:color w:val="000000"/>
                <w:sz w:val="28"/>
                <w:szCs w:val="28"/>
              </w:rPr>
              <w:t>ООО «</w:t>
            </w:r>
            <w:proofErr w:type="spellStart"/>
            <w:r w:rsidRPr="00174F27">
              <w:rPr>
                <w:color w:val="000000"/>
                <w:sz w:val="28"/>
                <w:szCs w:val="28"/>
              </w:rPr>
              <w:t>Агромехдорстрой</w:t>
            </w:r>
            <w:proofErr w:type="spellEnd"/>
            <w:r w:rsidRPr="00174F27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174F27">
              <w:rPr>
                <w:color w:val="000000"/>
                <w:sz w:val="28"/>
                <w:szCs w:val="28"/>
              </w:rPr>
              <w:t xml:space="preserve">1 км севернее </w:t>
            </w:r>
            <w:r w:rsidRPr="00174F27">
              <w:rPr>
                <w:color w:val="000000"/>
                <w:sz w:val="28"/>
                <w:szCs w:val="28"/>
              </w:rPr>
              <w:br/>
              <w:t xml:space="preserve">дер. </w:t>
            </w:r>
            <w:proofErr w:type="spellStart"/>
            <w:r w:rsidRPr="00174F27">
              <w:rPr>
                <w:color w:val="000000"/>
                <w:sz w:val="28"/>
                <w:szCs w:val="28"/>
              </w:rPr>
              <w:t>Грудцино</w:t>
            </w:r>
            <w:proofErr w:type="spellEnd"/>
            <w:r w:rsidRPr="00174F27">
              <w:rPr>
                <w:color w:val="000000"/>
                <w:sz w:val="28"/>
                <w:szCs w:val="28"/>
              </w:rPr>
              <w:t xml:space="preserve"> </w:t>
            </w:r>
          </w:p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174F27">
              <w:rPr>
                <w:color w:val="000000"/>
                <w:sz w:val="28"/>
                <w:szCs w:val="28"/>
              </w:rPr>
              <w:t>Гаврилов-Ямского МР</w:t>
            </w:r>
          </w:p>
        </w:tc>
        <w:tc>
          <w:tcPr>
            <w:tcW w:w="2460" w:type="dxa"/>
          </w:tcPr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8"/>
                <w:szCs w:val="28"/>
              </w:rPr>
            </w:pPr>
            <w:r w:rsidRPr="00174F27">
              <w:rPr>
                <w:color w:val="000000"/>
                <w:sz w:val="28"/>
                <w:szCs w:val="28"/>
              </w:rPr>
              <w:t>центра водозабора</w:t>
            </w:r>
          </w:p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8"/>
                <w:szCs w:val="28"/>
              </w:rPr>
            </w:pPr>
            <w:r w:rsidRPr="00174F27">
              <w:rPr>
                <w:color w:val="000000"/>
                <w:sz w:val="28"/>
                <w:szCs w:val="28"/>
              </w:rPr>
              <w:t xml:space="preserve">57°19'03'' </w:t>
            </w:r>
            <w:proofErr w:type="spellStart"/>
            <w:r w:rsidRPr="00174F27">
              <w:rPr>
                <w:color w:val="000000"/>
                <w:sz w:val="28"/>
                <w:szCs w:val="28"/>
              </w:rPr>
              <w:t>с.ш</w:t>
            </w:r>
            <w:proofErr w:type="spellEnd"/>
            <w:r w:rsidRPr="00174F27">
              <w:rPr>
                <w:color w:val="000000"/>
                <w:sz w:val="28"/>
                <w:szCs w:val="28"/>
              </w:rPr>
              <w:t xml:space="preserve">. </w:t>
            </w:r>
          </w:p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8"/>
                <w:szCs w:val="28"/>
              </w:rPr>
            </w:pPr>
            <w:r w:rsidRPr="00174F27">
              <w:rPr>
                <w:color w:val="000000"/>
                <w:sz w:val="28"/>
                <w:szCs w:val="28"/>
              </w:rPr>
              <w:t xml:space="preserve">40°04'30'' </w:t>
            </w:r>
            <w:proofErr w:type="spellStart"/>
            <w:r w:rsidRPr="00174F27">
              <w:rPr>
                <w:color w:val="000000"/>
                <w:sz w:val="28"/>
                <w:szCs w:val="28"/>
              </w:rPr>
              <w:t>в.д</w:t>
            </w:r>
            <w:proofErr w:type="spellEnd"/>
            <w:r w:rsidRPr="00174F27">
              <w:rPr>
                <w:color w:val="000000"/>
                <w:sz w:val="28"/>
                <w:szCs w:val="28"/>
              </w:rPr>
              <w:t>.</w:t>
            </w:r>
          </w:p>
        </w:tc>
      </w:tr>
      <w:tr w:rsidR="00174F27" w:rsidRPr="00174F27" w:rsidTr="00174F27">
        <w:trPr>
          <w:trHeight w:val="3105"/>
        </w:trPr>
        <w:tc>
          <w:tcPr>
            <w:tcW w:w="675" w:type="dxa"/>
          </w:tcPr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174F2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174F27">
              <w:rPr>
                <w:color w:val="000000"/>
                <w:sz w:val="28"/>
                <w:szCs w:val="28"/>
              </w:rPr>
              <w:t>СПК «Луч» (право пользования прекращено)</w:t>
            </w:r>
          </w:p>
        </w:tc>
        <w:tc>
          <w:tcPr>
            <w:tcW w:w="3118" w:type="dxa"/>
          </w:tcPr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174F27">
              <w:rPr>
                <w:color w:val="000000"/>
                <w:sz w:val="28"/>
                <w:szCs w:val="28"/>
              </w:rPr>
              <w:t>северо-восточная окраина с. Заячий-Холм</w:t>
            </w:r>
          </w:p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174F27">
              <w:rPr>
                <w:color w:val="000000"/>
                <w:sz w:val="28"/>
                <w:szCs w:val="28"/>
              </w:rPr>
              <w:t>Гаврилов-Ямского МР</w:t>
            </w:r>
          </w:p>
        </w:tc>
        <w:tc>
          <w:tcPr>
            <w:tcW w:w="2460" w:type="dxa"/>
          </w:tcPr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8"/>
                <w:szCs w:val="28"/>
              </w:rPr>
            </w:pPr>
            <w:r w:rsidRPr="00174F27">
              <w:rPr>
                <w:color w:val="000000"/>
                <w:sz w:val="28"/>
                <w:szCs w:val="28"/>
              </w:rPr>
              <w:t>угловых точек участка недр</w:t>
            </w:r>
          </w:p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8"/>
                <w:szCs w:val="28"/>
              </w:rPr>
            </w:pPr>
            <w:r w:rsidRPr="00174F27">
              <w:rPr>
                <w:color w:val="000000"/>
                <w:sz w:val="28"/>
                <w:szCs w:val="28"/>
              </w:rPr>
              <w:t xml:space="preserve">57°24'39,8'' </w:t>
            </w:r>
            <w:proofErr w:type="spellStart"/>
            <w:r w:rsidRPr="00174F27">
              <w:rPr>
                <w:color w:val="000000"/>
                <w:sz w:val="28"/>
                <w:szCs w:val="28"/>
              </w:rPr>
              <w:t>с.ш</w:t>
            </w:r>
            <w:proofErr w:type="spellEnd"/>
            <w:r w:rsidRPr="00174F27">
              <w:rPr>
                <w:color w:val="000000"/>
                <w:sz w:val="28"/>
                <w:szCs w:val="28"/>
              </w:rPr>
              <w:t xml:space="preserve">. </w:t>
            </w:r>
          </w:p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8"/>
                <w:szCs w:val="28"/>
              </w:rPr>
            </w:pPr>
            <w:r w:rsidRPr="00174F27">
              <w:rPr>
                <w:color w:val="000000"/>
                <w:sz w:val="28"/>
                <w:szCs w:val="28"/>
              </w:rPr>
              <w:t xml:space="preserve">39°55'15,6'' </w:t>
            </w:r>
            <w:proofErr w:type="spellStart"/>
            <w:r w:rsidRPr="00174F27">
              <w:rPr>
                <w:color w:val="000000"/>
                <w:sz w:val="28"/>
                <w:szCs w:val="28"/>
              </w:rPr>
              <w:t>в.д</w:t>
            </w:r>
            <w:proofErr w:type="spellEnd"/>
            <w:r w:rsidRPr="00174F27">
              <w:rPr>
                <w:color w:val="000000"/>
                <w:sz w:val="28"/>
                <w:szCs w:val="28"/>
              </w:rPr>
              <w:t>.</w:t>
            </w:r>
          </w:p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8"/>
                <w:szCs w:val="28"/>
              </w:rPr>
            </w:pPr>
            <w:r w:rsidRPr="00174F27">
              <w:rPr>
                <w:color w:val="000000"/>
                <w:sz w:val="28"/>
                <w:szCs w:val="28"/>
              </w:rPr>
              <w:t xml:space="preserve">57°24'39,8'' </w:t>
            </w:r>
            <w:proofErr w:type="spellStart"/>
            <w:r w:rsidRPr="00174F27">
              <w:rPr>
                <w:color w:val="000000"/>
                <w:sz w:val="28"/>
                <w:szCs w:val="28"/>
              </w:rPr>
              <w:t>с.ш</w:t>
            </w:r>
            <w:proofErr w:type="spellEnd"/>
            <w:r w:rsidRPr="00174F27">
              <w:rPr>
                <w:color w:val="000000"/>
                <w:sz w:val="28"/>
                <w:szCs w:val="28"/>
              </w:rPr>
              <w:t xml:space="preserve">. </w:t>
            </w:r>
          </w:p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8"/>
                <w:szCs w:val="28"/>
              </w:rPr>
            </w:pPr>
            <w:r w:rsidRPr="00174F27">
              <w:rPr>
                <w:color w:val="000000"/>
                <w:sz w:val="28"/>
                <w:szCs w:val="28"/>
              </w:rPr>
              <w:t xml:space="preserve">39°55'19,2'' </w:t>
            </w:r>
            <w:proofErr w:type="spellStart"/>
            <w:r w:rsidRPr="00174F27">
              <w:rPr>
                <w:color w:val="000000"/>
                <w:sz w:val="28"/>
                <w:szCs w:val="28"/>
              </w:rPr>
              <w:t>в.д</w:t>
            </w:r>
            <w:proofErr w:type="spellEnd"/>
            <w:r w:rsidRPr="00174F27">
              <w:rPr>
                <w:color w:val="000000"/>
                <w:sz w:val="28"/>
                <w:szCs w:val="28"/>
              </w:rPr>
              <w:t>.</w:t>
            </w:r>
          </w:p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8"/>
                <w:szCs w:val="28"/>
              </w:rPr>
            </w:pPr>
            <w:r w:rsidRPr="00174F27">
              <w:rPr>
                <w:color w:val="000000"/>
                <w:sz w:val="28"/>
                <w:szCs w:val="28"/>
              </w:rPr>
              <w:t xml:space="preserve">57°24'37,8'' </w:t>
            </w:r>
            <w:proofErr w:type="spellStart"/>
            <w:r w:rsidRPr="00174F27">
              <w:rPr>
                <w:color w:val="000000"/>
                <w:sz w:val="28"/>
                <w:szCs w:val="28"/>
              </w:rPr>
              <w:t>с.ш</w:t>
            </w:r>
            <w:proofErr w:type="spellEnd"/>
            <w:r w:rsidRPr="00174F27">
              <w:rPr>
                <w:color w:val="000000"/>
                <w:sz w:val="28"/>
                <w:szCs w:val="28"/>
              </w:rPr>
              <w:t xml:space="preserve">. </w:t>
            </w:r>
          </w:p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8"/>
                <w:szCs w:val="28"/>
              </w:rPr>
            </w:pPr>
            <w:r w:rsidRPr="00174F27">
              <w:rPr>
                <w:color w:val="000000"/>
                <w:sz w:val="28"/>
                <w:szCs w:val="28"/>
              </w:rPr>
              <w:t xml:space="preserve">39°55'19,2'' </w:t>
            </w:r>
            <w:proofErr w:type="spellStart"/>
            <w:r w:rsidRPr="00174F27">
              <w:rPr>
                <w:color w:val="000000"/>
                <w:sz w:val="28"/>
                <w:szCs w:val="28"/>
              </w:rPr>
              <w:t>в.д</w:t>
            </w:r>
            <w:proofErr w:type="spellEnd"/>
            <w:r w:rsidRPr="00174F27">
              <w:rPr>
                <w:color w:val="000000"/>
                <w:sz w:val="28"/>
                <w:szCs w:val="28"/>
              </w:rPr>
              <w:t>.</w:t>
            </w:r>
          </w:p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8"/>
                <w:szCs w:val="28"/>
              </w:rPr>
            </w:pPr>
            <w:r w:rsidRPr="00174F27">
              <w:rPr>
                <w:color w:val="000000"/>
                <w:sz w:val="28"/>
                <w:szCs w:val="28"/>
              </w:rPr>
              <w:t xml:space="preserve">57°24'37,8'' </w:t>
            </w:r>
            <w:proofErr w:type="spellStart"/>
            <w:r w:rsidRPr="00174F27">
              <w:rPr>
                <w:color w:val="000000"/>
                <w:sz w:val="28"/>
                <w:szCs w:val="28"/>
              </w:rPr>
              <w:t>с.ш</w:t>
            </w:r>
            <w:proofErr w:type="spellEnd"/>
            <w:r w:rsidRPr="00174F27">
              <w:rPr>
                <w:color w:val="000000"/>
                <w:sz w:val="28"/>
                <w:szCs w:val="28"/>
              </w:rPr>
              <w:t xml:space="preserve">. </w:t>
            </w:r>
          </w:p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8"/>
                <w:szCs w:val="28"/>
              </w:rPr>
            </w:pPr>
            <w:r w:rsidRPr="00174F27">
              <w:rPr>
                <w:color w:val="000000"/>
                <w:sz w:val="28"/>
                <w:szCs w:val="28"/>
              </w:rPr>
              <w:t xml:space="preserve">39°55'15,6'' </w:t>
            </w:r>
            <w:proofErr w:type="spellStart"/>
            <w:r w:rsidRPr="00174F27">
              <w:rPr>
                <w:color w:val="000000"/>
                <w:sz w:val="28"/>
                <w:szCs w:val="28"/>
              </w:rPr>
              <w:t>в.д</w:t>
            </w:r>
            <w:proofErr w:type="spellEnd"/>
            <w:r w:rsidRPr="00174F27">
              <w:rPr>
                <w:color w:val="000000"/>
                <w:sz w:val="28"/>
                <w:szCs w:val="28"/>
              </w:rPr>
              <w:t>.</w:t>
            </w:r>
          </w:p>
        </w:tc>
      </w:tr>
      <w:tr w:rsidR="00174F27" w:rsidRPr="00174F27" w:rsidTr="00174F27">
        <w:tc>
          <w:tcPr>
            <w:tcW w:w="675" w:type="dxa"/>
          </w:tcPr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174F2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174F27">
              <w:rPr>
                <w:color w:val="000000"/>
                <w:sz w:val="28"/>
                <w:szCs w:val="28"/>
              </w:rPr>
              <w:t>ООО «</w:t>
            </w:r>
            <w:proofErr w:type="spellStart"/>
            <w:r w:rsidRPr="00174F27">
              <w:rPr>
                <w:color w:val="000000"/>
                <w:sz w:val="28"/>
                <w:szCs w:val="28"/>
              </w:rPr>
              <w:t>Молокозаод</w:t>
            </w:r>
            <w:proofErr w:type="spellEnd"/>
            <w:r w:rsidRPr="00174F2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74F27">
              <w:rPr>
                <w:color w:val="000000"/>
                <w:sz w:val="28"/>
                <w:szCs w:val="28"/>
              </w:rPr>
              <w:t>Прошенинский</w:t>
            </w:r>
            <w:proofErr w:type="spellEnd"/>
            <w:r w:rsidRPr="00174F27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174F27">
              <w:rPr>
                <w:color w:val="000000"/>
                <w:sz w:val="28"/>
                <w:szCs w:val="28"/>
              </w:rPr>
              <w:t xml:space="preserve">дер. </w:t>
            </w:r>
            <w:proofErr w:type="spellStart"/>
            <w:r w:rsidRPr="00174F27">
              <w:rPr>
                <w:color w:val="000000"/>
                <w:sz w:val="28"/>
                <w:szCs w:val="28"/>
              </w:rPr>
              <w:t>Прошенино</w:t>
            </w:r>
            <w:proofErr w:type="spellEnd"/>
          </w:p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174F27">
              <w:rPr>
                <w:color w:val="000000"/>
                <w:sz w:val="28"/>
                <w:szCs w:val="28"/>
              </w:rPr>
              <w:t>Гаврилов-Ямского МР</w:t>
            </w:r>
          </w:p>
        </w:tc>
        <w:tc>
          <w:tcPr>
            <w:tcW w:w="2460" w:type="dxa"/>
          </w:tcPr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8"/>
                <w:szCs w:val="28"/>
              </w:rPr>
            </w:pPr>
            <w:r w:rsidRPr="00174F27">
              <w:rPr>
                <w:color w:val="000000"/>
                <w:sz w:val="28"/>
                <w:szCs w:val="28"/>
              </w:rPr>
              <w:t>центра водозабора</w:t>
            </w:r>
          </w:p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8"/>
                <w:szCs w:val="28"/>
              </w:rPr>
            </w:pPr>
            <w:r w:rsidRPr="00174F27">
              <w:rPr>
                <w:color w:val="000000"/>
                <w:sz w:val="28"/>
                <w:szCs w:val="28"/>
              </w:rPr>
              <w:t xml:space="preserve">57°22'17'' </w:t>
            </w:r>
            <w:proofErr w:type="spellStart"/>
            <w:r w:rsidRPr="00174F27">
              <w:rPr>
                <w:color w:val="000000"/>
                <w:sz w:val="28"/>
                <w:szCs w:val="28"/>
              </w:rPr>
              <w:t>с.ш</w:t>
            </w:r>
            <w:proofErr w:type="spellEnd"/>
            <w:r w:rsidRPr="00174F27">
              <w:rPr>
                <w:color w:val="000000"/>
                <w:sz w:val="28"/>
                <w:szCs w:val="28"/>
              </w:rPr>
              <w:t xml:space="preserve">. </w:t>
            </w:r>
          </w:p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8"/>
                <w:szCs w:val="28"/>
              </w:rPr>
            </w:pPr>
            <w:r w:rsidRPr="00174F27">
              <w:rPr>
                <w:color w:val="000000"/>
                <w:sz w:val="28"/>
                <w:szCs w:val="28"/>
              </w:rPr>
              <w:t xml:space="preserve">40°00'09'' </w:t>
            </w:r>
            <w:proofErr w:type="spellStart"/>
            <w:r w:rsidRPr="00174F27">
              <w:rPr>
                <w:color w:val="000000"/>
                <w:sz w:val="28"/>
                <w:szCs w:val="28"/>
              </w:rPr>
              <w:t>в.д</w:t>
            </w:r>
            <w:proofErr w:type="spellEnd"/>
            <w:r w:rsidRPr="00174F27">
              <w:rPr>
                <w:color w:val="000000"/>
                <w:sz w:val="28"/>
                <w:szCs w:val="28"/>
              </w:rPr>
              <w:t>.</w:t>
            </w:r>
          </w:p>
        </w:tc>
      </w:tr>
      <w:tr w:rsidR="00174F27" w:rsidRPr="00174F27" w:rsidTr="00174F27">
        <w:tc>
          <w:tcPr>
            <w:tcW w:w="675" w:type="dxa"/>
          </w:tcPr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174F2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261" w:type="dxa"/>
          </w:tcPr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174F27">
              <w:rPr>
                <w:color w:val="000000"/>
                <w:sz w:val="28"/>
                <w:szCs w:val="28"/>
              </w:rPr>
              <w:t xml:space="preserve">ООО «Газпром </w:t>
            </w:r>
            <w:proofErr w:type="spellStart"/>
            <w:r w:rsidRPr="00174F27">
              <w:rPr>
                <w:color w:val="000000"/>
                <w:sz w:val="28"/>
                <w:szCs w:val="28"/>
              </w:rPr>
              <w:t>трансгаз</w:t>
            </w:r>
            <w:proofErr w:type="spellEnd"/>
            <w:r w:rsidRPr="00174F27">
              <w:rPr>
                <w:color w:val="000000"/>
                <w:sz w:val="28"/>
                <w:szCs w:val="28"/>
              </w:rPr>
              <w:t xml:space="preserve"> Ухта»</w:t>
            </w:r>
          </w:p>
        </w:tc>
        <w:tc>
          <w:tcPr>
            <w:tcW w:w="3118" w:type="dxa"/>
          </w:tcPr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174F27">
              <w:rPr>
                <w:color w:val="000000"/>
                <w:sz w:val="28"/>
                <w:szCs w:val="28"/>
              </w:rPr>
              <w:t xml:space="preserve">в 1 км южнее </w:t>
            </w:r>
            <w:r w:rsidRPr="00174F27">
              <w:rPr>
                <w:color w:val="000000"/>
                <w:sz w:val="28"/>
                <w:szCs w:val="28"/>
              </w:rPr>
              <w:br/>
              <w:t xml:space="preserve">дер. </w:t>
            </w:r>
            <w:proofErr w:type="spellStart"/>
            <w:r w:rsidRPr="00174F27">
              <w:rPr>
                <w:color w:val="000000"/>
                <w:sz w:val="28"/>
                <w:szCs w:val="28"/>
              </w:rPr>
              <w:t>Немерово</w:t>
            </w:r>
            <w:proofErr w:type="spellEnd"/>
          </w:p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174F27">
              <w:rPr>
                <w:color w:val="000000"/>
                <w:sz w:val="28"/>
                <w:szCs w:val="28"/>
              </w:rPr>
              <w:t>Гаврилов-Ямского МР</w:t>
            </w:r>
          </w:p>
        </w:tc>
        <w:tc>
          <w:tcPr>
            <w:tcW w:w="2460" w:type="dxa"/>
          </w:tcPr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8"/>
                <w:szCs w:val="28"/>
              </w:rPr>
            </w:pPr>
            <w:r w:rsidRPr="00174F27">
              <w:rPr>
                <w:color w:val="000000"/>
                <w:sz w:val="28"/>
                <w:szCs w:val="28"/>
              </w:rPr>
              <w:t>центра водозабора</w:t>
            </w:r>
          </w:p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8"/>
                <w:szCs w:val="28"/>
              </w:rPr>
            </w:pPr>
            <w:r w:rsidRPr="00174F27">
              <w:rPr>
                <w:color w:val="000000"/>
                <w:sz w:val="28"/>
                <w:szCs w:val="28"/>
              </w:rPr>
              <w:t xml:space="preserve">57°16'14'' </w:t>
            </w:r>
            <w:proofErr w:type="spellStart"/>
            <w:r w:rsidRPr="00174F27">
              <w:rPr>
                <w:color w:val="000000"/>
                <w:sz w:val="28"/>
                <w:szCs w:val="28"/>
              </w:rPr>
              <w:t>с.ш</w:t>
            </w:r>
            <w:proofErr w:type="spellEnd"/>
            <w:r w:rsidRPr="00174F27">
              <w:rPr>
                <w:color w:val="000000"/>
                <w:sz w:val="28"/>
                <w:szCs w:val="28"/>
              </w:rPr>
              <w:t xml:space="preserve">. </w:t>
            </w:r>
          </w:p>
          <w:p w:rsidR="00174F27" w:rsidRPr="00174F27" w:rsidRDefault="00174F27" w:rsidP="00174F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8"/>
                <w:szCs w:val="28"/>
              </w:rPr>
            </w:pPr>
            <w:r w:rsidRPr="00174F27">
              <w:rPr>
                <w:color w:val="000000"/>
                <w:sz w:val="28"/>
                <w:szCs w:val="28"/>
              </w:rPr>
              <w:t xml:space="preserve">39°55'31'' </w:t>
            </w:r>
            <w:proofErr w:type="spellStart"/>
            <w:r w:rsidRPr="00174F27">
              <w:rPr>
                <w:color w:val="000000"/>
                <w:sz w:val="28"/>
                <w:szCs w:val="28"/>
              </w:rPr>
              <w:t>в.д</w:t>
            </w:r>
            <w:proofErr w:type="spellEnd"/>
            <w:r w:rsidRPr="00174F27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174F27" w:rsidRPr="00174F27" w:rsidRDefault="00174F27" w:rsidP="009D1F14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174F27">
        <w:rPr>
          <w:sz w:val="28"/>
          <w:szCs w:val="28"/>
        </w:rPr>
        <w:t>Для указанных источников водоснабжения зон</w:t>
      </w:r>
      <w:r>
        <w:rPr>
          <w:sz w:val="28"/>
          <w:szCs w:val="28"/>
        </w:rPr>
        <w:t>ы</w:t>
      </w:r>
      <w:r w:rsidRPr="00174F27">
        <w:rPr>
          <w:sz w:val="28"/>
          <w:szCs w:val="28"/>
        </w:rPr>
        <w:t xml:space="preserve"> санитарной охраны </w:t>
      </w:r>
      <w:r w:rsidRPr="00174F27">
        <w:rPr>
          <w:sz w:val="28"/>
          <w:szCs w:val="28"/>
        </w:rPr>
        <w:br/>
        <w:t>не устанавливались.</w:t>
      </w:r>
    </w:p>
    <w:p w:rsidR="00174F27" w:rsidRPr="00174F27" w:rsidRDefault="00174F27" w:rsidP="009D1F14">
      <w:pPr>
        <w:spacing w:line="360" w:lineRule="auto"/>
        <w:ind w:firstLine="540"/>
        <w:jc w:val="both"/>
        <w:rPr>
          <w:sz w:val="28"/>
          <w:szCs w:val="28"/>
        </w:rPr>
      </w:pPr>
      <w:r w:rsidRPr="00174F27">
        <w:rPr>
          <w:sz w:val="28"/>
          <w:szCs w:val="28"/>
        </w:rPr>
        <w:t xml:space="preserve">На рассматриваемой территории поверхностные источники питьевого водоснабжения из водных объектов отсутствуют. </w:t>
      </w:r>
    </w:p>
    <w:p w:rsidR="00174F27" w:rsidRPr="00174F27" w:rsidRDefault="00174F27" w:rsidP="00174F27">
      <w:pPr>
        <w:spacing w:line="360" w:lineRule="auto"/>
        <w:ind w:firstLine="540"/>
        <w:jc w:val="both"/>
        <w:rPr>
          <w:sz w:val="28"/>
          <w:szCs w:val="28"/>
        </w:rPr>
      </w:pPr>
      <w:r w:rsidRPr="00174F27">
        <w:rPr>
          <w:sz w:val="28"/>
          <w:szCs w:val="28"/>
        </w:rPr>
        <w:t xml:space="preserve">Ближайший поверхностный источник питьевого и хозяйственно-бытового водоснабжения находится в г. Гаврилов-Ям. На основании договора водопользования забор (изъятие) водных ресурсов из водного объекта в целях питьевого и хозяйственно-бытового водоснабжения осуществляет АО «Ресурс». Место осуществления водопользования: река </w:t>
      </w:r>
      <w:proofErr w:type="spellStart"/>
      <w:r w:rsidRPr="00174F27">
        <w:rPr>
          <w:sz w:val="28"/>
          <w:szCs w:val="28"/>
        </w:rPr>
        <w:t>Которосль</w:t>
      </w:r>
      <w:proofErr w:type="spellEnd"/>
      <w:r w:rsidRPr="00174F27">
        <w:rPr>
          <w:sz w:val="28"/>
          <w:szCs w:val="28"/>
        </w:rPr>
        <w:t xml:space="preserve"> (географические координаты точки водозабора: 57°18'10''с.ш. 39°48'40''в.д.). </w:t>
      </w:r>
    </w:p>
    <w:p w:rsidR="00174F27" w:rsidRDefault="00174F27" w:rsidP="00174F27">
      <w:pPr>
        <w:spacing w:line="360" w:lineRule="auto"/>
        <w:ind w:firstLine="540"/>
        <w:jc w:val="both"/>
        <w:rPr>
          <w:sz w:val="28"/>
          <w:szCs w:val="28"/>
        </w:rPr>
      </w:pPr>
      <w:r w:rsidRPr="00174F27">
        <w:rPr>
          <w:sz w:val="28"/>
          <w:szCs w:val="28"/>
        </w:rPr>
        <w:t>Для указанного источника водоснабжения зон</w:t>
      </w:r>
      <w:r>
        <w:rPr>
          <w:sz w:val="28"/>
          <w:szCs w:val="28"/>
        </w:rPr>
        <w:t>а</w:t>
      </w:r>
      <w:r w:rsidRPr="00174F27">
        <w:rPr>
          <w:sz w:val="28"/>
          <w:szCs w:val="28"/>
        </w:rPr>
        <w:t xml:space="preserve"> санитарной охраны не устанавливалась.</w:t>
      </w:r>
    </w:p>
    <w:p w:rsidR="009D1F14" w:rsidRPr="005C2C4E" w:rsidRDefault="009D1F14" w:rsidP="00174F27">
      <w:pPr>
        <w:spacing w:line="360" w:lineRule="auto"/>
        <w:ind w:firstLine="540"/>
        <w:jc w:val="both"/>
        <w:rPr>
          <w:sz w:val="28"/>
          <w:szCs w:val="28"/>
        </w:rPr>
      </w:pPr>
      <w:r w:rsidRPr="009D1F14">
        <w:rPr>
          <w:sz w:val="28"/>
          <w:szCs w:val="28"/>
        </w:rPr>
        <w:t xml:space="preserve">На территории Ярославской области зоны затопления, подтопления территорий в настоящее время не установлены. В соответствии с графиком, утвержденным руководителем </w:t>
      </w:r>
      <w:proofErr w:type="gramStart"/>
      <w:r w:rsidRPr="009D1F14">
        <w:rPr>
          <w:sz w:val="28"/>
          <w:szCs w:val="28"/>
        </w:rPr>
        <w:t>Верхне-Волжского</w:t>
      </w:r>
      <w:proofErr w:type="gramEnd"/>
      <w:r w:rsidRPr="009D1F14">
        <w:rPr>
          <w:sz w:val="28"/>
          <w:szCs w:val="28"/>
        </w:rPr>
        <w:t xml:space="preserve"> бассейнового водного управления Федерального агентства водных ресурсов работы по установлению зон затопления, подтопления на территории Гаврилов-Ямского муниципального района запланированы на 2022 год. Затоплению, подтоплению подвержены территории городского поселения Гаврилов-Ям г. Гаврилов-Ям.</w:t>
      </w:r>
    </w:p>
    <w:p w:rsidR="00875165" w:rsidRDefault="008F51C1">
      <w:pPr>
        <w:pStyle w:val="20"/>
        <w:jc w:val="center"/>
      </w:pPr>
      <w:bookmarkStart w:id="11" w:name="_Toc41915575"/>
      <w:r>
        <w:t>3</w:t>
      </w:r>
      <w:r w:rsidR="00030546">
        <w:t>.3 ОСОБО</w:t>
      </w:r>
      <w:r w:rsidR="00875165">
        <w:t xml:space="preserve"> </w:t>
      </w:r>
      <w:r w:rsidR="00030546">
        <w:t>ОХРАНЯЕМЫЕ ТЕРРИТОРИИ.</w:t>
      </w:r>
      <w:bookmarkEnd w:id="11"/>
      <w:r w:rsidR="00030546">
        <w:t xml:space="preserve"> </w:t>
      </w:r>
    </w:p>
    <w:p w:rsidR="00875165" w:rsidRDefault="00875165" w:rsidP="00875165">
      <w:pPr>
        <w:spacing w:line="360" w:lineRule="auto"/>
        <w:rPr>
          <w:b/>
          <w:bCs/>
          <w:sz w:val="28"/>
        </w:rPr>
      </w:pPr>
    </w:p>
    <w:p w:rsidR="00030546" w:rsidRPr="00875165" w:rsidRDefault="008F51C1" w:rsidP="00875165">
      <w:pPr>
        <w:spacing w:line="360" w:lineRule="auto"/>
        <w:ind w:right="-6" w:firstLine="540"/>
        <w:jc w:val="both"/>
        <w:rPr>
          <w:b/>
          <w:bCs/>
          <w:sz w:val="28"/>
        </w:rPr>
      </w:pPr>
      <w:r>
        <w:rPr>
          <w:b/>
          <w:bCs/>
          <w:sz w:val="28"/>
        </w:rPr>
        <w:t>3</w:t>
      </w:r>
      <w:r w:rsidR="00875165" w:rsidRPr="00875165">
        <w:rPr>
          <w:b/>
          <w:bCs/>
          <w:sz w:val="28"/>
        </w:rPr>
        <w:t xml:space="preserve">.3.1 </w:t>
      </w:r>
      <w:r w:rsidR="00875165">
        <w:rPr>
          <w:b/>
          <w:bCs/>
          <w:sz w:val="28"/>
        </w:rPr>
        <w:t>О</w:t>
      </w:r>
      <w:r w:rsidR="00875165" w:rsidRPr="00875165">
        <w:rPr>
          <w:b/>
          <w:bCs/>
          <w:sz w:val="28"/>
        </w:rPr>
        <w:t>собо охраняемые природные территории</w:t>
      </w:r>
      <w:r w:rsidR="00875165">
        <w:rPr>
          <w:b/>
          <w:bCs/>
          <w:sz w:val="28"/>
        </w:rPr>
        <w:t>. Л</w:t>
      </w:r>
      <w:r w:rsidR="00875165" w:rsidRPr="00875165">
        <w:rPr>
          <w:b/>
          <w:bCs/>
          <w:sz w:val="28"/>
        </w:rPr>
        <w:t>андшафтный анализ</w:t>
      </w:r>
      <w:r w:rsidR="00875165">
        <w:rPr>
          <w:b/>
          <w:bCs/>
          <w:sz w:val="28"/>
        </w:rPr>
        <w:t>.</w:t>
      </w:r>
    </w:p>
    <w:p w:rsidR="00030546" w:rsidRDefault="00030546"/>
    <w:p w:rsidR="00030546" w:rsidRDefault="0003054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Особо охраняемые природные территории (</w:t>
      </w:r>
      <w:r w:rsidR="006965E6">
        <w:rPr>
          <w:sz w:val="28"/>
          <w:szCs w:val="28"/>
        </w:rPr>
        <w:t xml:space="preserve">далее </w:t>
      </w:r>
      <w:r>
        <w:rPr>
          <w:sz w:val="28"/>
          <w:szCs w:val="28"/>
        </w:rPr>
        <w:t xml:space="preserve">ООПТ) играют важную роль в сохранении биоразнообразия и поддержании экологического равновесия на территории Ярославской области. </w:t>
      </w:r>
    </w:p>
    <w:p w:rsidR="00030546" w:rsidRDefault="0003054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Система ООПТ области и связующие их элементы образуют так называемый природный каркас территории (системы территорий с определенными регламентами природопользования в их границах). </w:t>
      </w:r>
    </w:p>
    <w:p w:rsidR="00030546" w:rsidRDefault="0003054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Целью развития сети ООПТ является формирование ее оптимальной структуры, способной обеспечить сохранение и воспроизводство природных ресурсов и генофонда, регулировать и компенсировать различные нарушения в структуре экосистем, в комплексе с другими природоохранными мероприятиями поддерживать экологическое равновесие и благоприятную среду для жизнедеятельности населения.</w:t>
      </w:r>
    </w:p>
    <w:p w:rsidR="006965E6" w:rsidRDefault="00FF4403" w:rsidP="00B8213C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28"/>
          <w:lang w:eastAsia="x-none"/>
        </w:rPr>
      </w:pPr>
      <w:r w:rsidRPr="00FF4403">
        <w:rPr>
          <w:sz w:val="28"/>
          <w:szCs w:val="28"/>
          <w:lang w:val="x-none" w:eastAsia="x-none"/>
        </w:rPr>
        <w:t>В границах Заячье – Холмского сельского поселения Гаврилов – Ямского муниципального района Ярославской области находится 8 особо охраняемы</w:t>
      </w:r>
      <w:r w:rsidRPr="00FF4403">
        <w:rPr>
          <w:sz w:val="28"/>
          <w:szCs w:val="28"/>
          <w:lang w:eastAsia="x-none"/>
        </w:rPr>
        <w:t xml:space="preserve">х </w:t>
      </w:r>
      <w:r w:rsidRPr="00FF4403">
        <w:rPr>
          <w:sz w:val="28"/>
          <w:szCs w:val="28"/>
          <w:lang w:val="x-none" w:eastAsia="x-none"/>
        </w:rPr>
        <w:t>природны</w:t>
      </w:r>
      <w:r w:rsidRPr="00FF4403">
        <w:rPr>
          <w:sz w:val="28"/>
          <w:szCs w:val="28"/>
          <w:lang w:eastAsia="x-none"/>
        </w:rPr>
        <w:t>х</w:t>
      </w:r>
      <w:r w:rsidRPr="00FF4403">
        <w:rPr>
          <w:sz w:val="28"/>
          <w:szCs w:val="28"/>
          <w:lang w:val="x-none" w:eastAsia="x-none"/>
        </w:rPr>
        <w:t xml:space="preserve"> территори</w:t>
      </w:r>
      <w:r w:rsidRPr="00FF4403">
        <w:rPr>
          <w:sz w:val="28"/>
          <w:szCs w:val="28"/>
          <w:lang w:eastAsia="x-none"/>
        </w:rPr>
        <w:t>й</w:t>
      </w:r>
      <w:r w:rsidR="006965E6">
        <w:rPr>
          <w:sz w:val="28"/>
          <w:szCs w:val="28"/>
          <w:lang w:eastAsia="x-none"/>
        </w:rPr>
        <w:t>:</w:t>
      </w:r>
    </w:p>
    <w:p w:rsidR="006965E6" w:rsidRDefault="006965E6" w:rsidP="00B8213C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sym w:font="Wingdings" w:char="F09F"/>
      </w:r>
      <w:r w:rsidR="00FF4403" w:rsidRPr="00FF4403">
        <w:rPr>
          <w:sz w:val="28"/>
          <w:szCs w:val="28"/>
          <w:lang w:val="x-none" w:eastAsia="x-none"/>
        </w:rPr>
        <w:t xml:space="preserve"> регионального значения </w:t>
      </w:r>
      <w:r>
        <w:rPr>
          <w:rFonts w:ascii="Vladimir Script" w:hAnsi="Vladimir Script"/>
          <w:sz w:val="28"/>
          <w:szCs w:val="28"/>
          <w:lang w:val="x-none" w:eastAsia="x-none"/>
        </w:rPr>
        <w:t>—</w:t>
      </w:r>
      <w:r>
        <w:rPr>
          <w:sz w:val="28"/>
          <w:szCs w:val="28"/>
          <w:lang w:eastAsia="x-none"/>
        </w:rPr>
        <w:t xml:space="preserve"> </w:t>
      </w:r>
      <w:r w:rsidR="00FF4403" w:rsidRPr="00FF4403">
        <w:rPr>
          <w:sz w:val="28"/>
          <w:szCs w:val="28"/>
          <w:lang w:val="x-none" w:eastAsia="x-none"/>
        </w:rPr>
        <w:t>государственный природный заказник «Гаврилов - Ямский»</w:t>
      </w:r>
      <w:r>
        <w:rPr>
          <w:sz w:val="28"/>
          <w:szCs w:val="28"/>
          <w:lang w:eastAsia="x-none"/>
        </w:rPr>
        <w:t>;</w:t>
      </w:r>
    </w:p>
    <w:p w:rsidR="00FF4403" w:rsidRPr="00FF4403" w:rsidRDefault="006965E6" w:rsidP="00B8213C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sym w:font="Wingdings" w:char="F09F"/>
      </w:r>
      <w:r w:rsidR="00FF4403" w:rsidRPr="00FF4403">
        <w:rPr>
          <w:sz w:val="28"/>
          <w:szCs w:val="28"/>
          <w:lang w:val="x-none" w:eastAsia="x-none"/>
        </w:rPr>
        <w:t xml:space="preserve"> памятники природы</w:t>
      </w:r>
      <w:r>
        <w:rPr>
          <w:sz w:val="28"/>
          <w:szCs w:val="28"/>
          <w:lang w:eastAsia="x-none"/>
        </w:rPr>
        <w:t xml:space="preserve"> </w:t>
      </w:r>
      <w:r>
        <w:rPr>
          <w:rFonts w:ascii="Vladimir Script" w:hAnsi="Vladimir Script"/>
          <w:sz w:val="28"/>
          <w:szCs w:val="28"/>
          <w:lang w:eastAsia="x-none"/>
        </w:rPr>
        <w:t>—</w:t>
      </w:r>
      <w:r w:rsidR="00FF4403" w:rsidRPr="00FF4403">
        <w:rPr>
          <w:sz w:val="28"/>
          <w:szCs w:val="28"/>
          <w:lang w:val="x-none" w:eastAsia="x-none"/>
        </w:rPr>
        <w:t xml:space="preserve"> «</w:t>
      </w:r>
      <w:r w:rsidR="00FF4403" w:rsidRPr="00FF4403">
        <w:rPr>
          <w:sz w:val="28"/>
          <w:szCs w:val="28"/>
          <w:lang w:eastAsia="x-none"/>
        </w:rPr>
        <w:t>Центр с. </w:t>
      </w:r>
      <w:proofErr w:type="spellStart"/>
      <w:r w:rsidR="00FF4403" w:rsidRPr="00FF4403">
        <w:rPr>
          <w:sz w:val="28"/>
          <w:szCs w:val="28"/>
          <w:lang w:eastAsia="x-none"/>
        </w:rPr>
        <w:t>Ставотино</w:t>
      </w:r>
      <w:proofErr w:type="spellEnd"/>
      <w:r w:rsidR="00FF4403" w:rsidRPr="00FF4403">
        <w:rPr>
          <w:sz w:val="28"/>
          <w:szCs w:val="28"/>
          <w:lang w:eastAsia="x-none"/>
        </w:rPr>
        <w:t>», «Урочище Сосны», «Долина р. </w:t>
      </w:r>
      <w:proofErr w:type="spellStart"/>
      <w:r w:rsidR="00FF4403" w:rsidRPr="00FF4403">
        <w:rPr>
          <w:sz w:val="28"/>
          <w:szCs w:val="28"/>
          <w:lang w:eastAsia="x-none"/>
        </w:rPr>
        <w:t>Которосли</w:t>
      </w:r>
      <w:proofErr w:type="spellEnd"/>
      <w:r w:rsidR="00FF4403" w:rsidRPr="00FF4403">
        <w:rPr>
          <w:sz w:val="28"/>
          <w:szCs w:val="28"/>
          <w:lang w:eastAsia="x-none"/>
        </w:rPr>
        <w:t>», «</w:t>
      </w:r>
      <w:proofErr w:type="spellStart"/>
      <w:r w:rsidR="00FF4403" w:rsidRPr="00FF4403">
        <w:rPr>
          <w:sz w:val="28"/>
          <w:szCs w:val="28"/>
          <w:lang w:eastAsia="x-none"/>
        </w:rPr>
        <w:t>Заморинские</w:t>
      </w:r>
      <w:proofErr w:type="spellEnd"/>
      <w:r w:rsidR="00FF4403" w:rsidRPr="00FF4403">
        <w:rPr>
          <w:sz w:val="28"/>
          <w:szCs w:val="28"/>
          <w:lang w:eastAsia="x-none"/>
        </w:rPr>
        <w:t xml:space="preserve"> курганы», «Центр с. Заячий – Холм», «</w:t>
      </w:r>
      <w:r w:rsidR="00FF4403" w:rsidRPr="00FF4403">
        <w:rPr>
          <w:color w:val="000000"/>
          <w:sz w:val="28"/>
          <w:szCs w:val="28"/>
          <w:lang w:val="x-none" w:eastAsia="x-none"/>
        </w:rPr>
        <w:t>Сосновый бор с. Селища</w:t>
      </w:r>
      <w:r w:rsidR="00FF4403" w:rsidRPr="00FF4403">
        <w:rPr>
          <w:color w:val="000000"/>
          <w:sz w:val="28"/>
          <w:szCs w:val="28"/>
          <w:lang w:eastAsia="x-none"/>
        </w:rPr>
        <w:t>», «</w:t>
      </w:r>
      <w:r w:rsidR="00FF4403" w:rsidRPr="00FF4403">
        <w:rPr>
          <w:color w:val="000000"/>
          <w:sz w:val="28"/>
          <w:szCs w:val="28"/>
          <w:lang w:val="x-none" w:eastAsia="x-none"/>
        </w:rPr>
        <w:t>Болото Комариха</w:t>
      </w:r>
      <w:r w:rsidR="00FF4403" w:rsidRPr="00FF4403">
        <w:rPr>
          <w:sz w:val="28"/>
          <w:szCs w:val="28"/>
          <w:lang w:val="x-none" w:eastAsia="x-none"/>
        </w:rPr>
        <w:t>».</w:t>
      </w:r>
      <w:r w:rsidR="00FF4403" w:rsidRPr="00FF4403">
        <w:t xml:space="preserve"> </w:t>
      </w:r>
      <w:r w:rsidR="00FF4403" w:rsidRPr="00FF4403">
        <w:rPr>
          <w:sz w:val="28"/>
          <w:szCs w:val="28"/>
          <w:lang w:val="x-none" w:eastAsia="x-none"/>
        </w:rPr>
        <w:t>(Таблица 2)</w:t>
      </w:r>
    </w:p>
    <w:p w:rsidR="00FF4403" w:rsidRPr="00FF4403" w:rsidRDefault="00FF4403" w:rsidP="00B8213C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F4403">
        <w:rPr>
          <w:rFonts w:eastAsia="Calibri"/>
          <w:sz w:val="28"/>
          <w:szCs w:val="28"/>
          <w:lang w:eastAsia="en-US"/>
        </w:rPr>
        <w:t xml:space="preserve">Режим особой охраны заказника «Гаврилов </w:t>
      </w:r>
      <w:r w:rsidRPr="00FF4403">
        <w:rPr>
          <w:rFonts w:ascii="Calibri" w:eastAsia="Calibri" w:hAnsi="Calibri"/>
          <w:sz w:val="28"/>
          <w:szCs w:val="28"/>
          <w:lang w:eastAsia="en-US"/>
        </w:rPr>
        <w:t>–</w:t>
      </w:r>
      <w:r w:rsidRPr="00FF4403">
        <w:rPr>
          <w:rFonts w:eastAsia="Calibri"/>
          <w:sz w:val="28"/>
          <w:szCs w:val="28"/>
          <w:lang w:eastAsia="en-US"/>
        </w:rPr>
        <w:t xml:space="preserve"> Ямский»</w:t>
      </w:r>
      <w:r w:rsidRPr="00FF4403">
        <w:rPr>
          <w:rFonts w:ascii="Calibri" w:eastAsia="Calibri" w:hAnsi="Calibri"/>
          <w:sz w:val="28"/>
          <w:szCs w:val="28"/>
          <w:lang w:eastAsia="en-US"/>
        </w:rPr>
        <w:t xml:space="preserve"> </w:t>
      </w:r>
      <w:r w:rsidRPr="00FF4403">
        <w:rPr>
          <w:rFonts w:eastAsia="Calibri"/>
          <w:sz w:val="28"/>
          <w:szCs w:val="28"/>
          <w:lang w:eastAsia="en-US"/>
        </w:rPr>
        <w:t>установлен Положением о государственном заказнике «Гаврилов-Ямский», утвержденным постановлением Администрации Ярославской области от 15.12.2003 № 247 «О государственных зоологических заказниках Ярославской области».</w:t>
      </w:r>
    </w:p>
    <w:p w:rsidR="00FF4403" w:rsidRPr="00FF4403" w:rsidRDefault="00FF4403" w:rsidP="00B8213C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F4403">
        <w:rPr>
          <w:rFonts w:eastAsia="Calibri"/>
          <w:sz w:val="28"/>
          <w:szCs w:val="28"/>
          <w:lang w:eastAsia="en-US"/>
        </w:rPr>
        <w:t xml:space="preserve">Постановлением Правительства области от 25.02.2020 № 152-п «Об упразднении охранных зон государственных природных заказников и о внесении изменений в отдельные постановления Администрации области и Правительства области», вступившим в силу с 10 марта 2020 года, охранные зоны заказников, в том числе заказника «Гаврилов </w:t>
      </w:r>
      <w:r w:rsidRPr="00FF4403">
        <w:rPr>
          <w:rFonts w:ascii="Calibri" w:eastAsia="Calibri" w:hAnsi="Calibri"/>
          <w:sz w:val="28"/>
          <w:szCs w:val="28"/>
          <w:lang w:eastAsia="en-US"/>
        </w:rPr>
        <w:t>–</w:t>
      </w:r>
      <w:r w:rsidRPr="00FF4403">
        <w:rPr>
          <w:rFonts w:eastAsia="Calibri"/>
          <w:sz w:val="28"/>
          <w:szCs w:val="28"/>
          <w:lang w:eastAsia="en-US"/>
        </w:rPr>
        <w:t xml:space="preserve"> Ямский»</w:t>
      </w:r>
      <w:r w:rsidRPr="00FF4403">
        <w:rPr>
          <w:rFonts w:ascii="Calibri" w:eastAsia="Calibri" w:hAnsi="Calibri"/>
          <w:sz w:val="28"/>
          <w:szCs w:val="28"/>
          <w:lang w:eastAsia="en-US"/>
        </w:rPr>
        <w:t xml:space="preserve"> </w:t>
      </w:r>
      <w:r w:rsidRPr="00FF4403">
        <w:rPr>
          <w:rFonts w:eastAsia="Calibri"/>
          <w:sz w:val="28"/>
          <w:szCs w:val="28"/>
          <w:lang w:eastAsia="en-US"/>
        </w:rPr>
        <w:t xml:space="preserve">упразднены. </w:t>
      </w:r>
    </w:p>
    <w:p w:rsidR="00FF4403" w:rsidRPr="00FF4403" w:rsidRDefault="00FF4403" w:rsidP="00B8213C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FF4403">
        <w:rPr>
          <w:color w:val="000000"/>
          <w:sz w:val="28"/>
          <w:szCs w:val="28"/>
        </w:rPr>
        <w:t>Современные границы вышеперечисленных памятников природы утверждены постановлением Правительства области от 01.07.2010 № 460-п «Об утверждении Перечня особо охраняемых природных территорий Ярославской области и о признании утратившими силу отдельных постановлений Администрации области и Правительства области». Режим особой охраны территорий памятников природы утвержден постановлением Правительства области от 02.11.2017 № 823-п «Об утверждении режима особой охраны территорий памятников природы регионального значения в Ярославской области».</w:t>
      </w:r>
    </w:p>
    <w:p w:rsidR="00030546" w:rsidRDefault="00030546">
      <w:pPr>
        <w:pStyle w:val="5"/>
      </w:pPr>
      <w:r>
        <w:t>Таблица 2</w:t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1980"/>
        <w:gridCol w:w="1204"/>
        <w:gridCol w:w="2396"/>
        <w:gridCol w:w="3600"/>
      </w:tblGrid>
      <w:tr w:rsidR="0091707F" w:rsidTr="00B8213C">
        <w:trPr>
          <w:trHeight w:val="1346"/>
        </w:trPr>
        <w:tc>
          <w:tcPr>
            <w:tcW w:w="540" w:type="dxa"/>
            <w:vAlign w:val="center"/>
          </w:tcPr>
          <w:p w:rsidR="0091707F" w:rsidRDefault="0091707F" w:rsidP="00B8213C">
            <w:pPr>
              <w:ind w:left="-108"/>
              <w:jc w:val="center"/>
            </w:pPr>
            <w:r>
              <w:t>№ п/п</w:t>
            </w:r>
          </w:p>
        </w:tc>
        <w:tc>
          <w:tcPr>
            <w:tcW w:w="1980" w:type="dxa"/>
            <w:vAlign w:val="center"/>
          </w:tcPr>
          <w:p w:rsidR="0091707F" w:rsidRDefault="0091707F" w:rsidP="00B8213C">
            <w:pPr>
              <w:ind w:left="-108" w:right="-108"/>
              <w:jc w:val="center"/>
            </w:pPr>
            <w:r>
              <w:t>Наименование ООПТ</w:t>
            </w:r>
          </w:p>
        </w:tc>
        <w:tc>
          <w:tcPr>
            <w:tcW w:w="1204" w:type="dxa"/>
            <w:vAlign w:val="center"/>
          </w:tcPr>
          <w:p w:rsidR="0091707F" w:rsidRDefault="0091707F" w:rsidP="00B8213C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Площадь охраняемой территории (га)</w:t>
            </w:r>
          </w:p>
        </w:tc>
        <w:tc>
          <w:tcPr>
            <w:tcW w:w="2396" w:type="dxa"/>
            <w:vAlign w:val="center"/>
          </w:tcPr>
          <w:p w:rsidR="0091707F" w:rsidRDefault="0091707F" w:rsidP="00B8213C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Ответственные за соблюдение режима использования охраняемой территории</w:t>
            </w:r>
          </w:p>
        </w:tc>
        <w:tc>
          <w:tcPr>
            <w:tcW w:w="3600" w:type="dxa"/>
            <w:vAlign w:val="center"/>
          </w:tcPr>
          <w:p w:rsidR="0091707F" w:rsidRDefault="0091707F" w:rsidP="00B8213C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Граница охраняемой территории</w:t>
            </w:r>
          </w:p>
        </w:tc>
      </w:tr>
      <w:tr w:rsidR="00030546" w:rsidTr="00B8213C">
        <w:trPr>
          <w:trHeight w:val="296"/>
        </w:trPr>
        <w:tc>
          <w:tcPr>
            <w:tcW w:w="540" w:type="dxa"/>
            <w:vAlign w:val="center"/>
          </w:tcPr>
          <w:p w:rsidR="00030546" w:rsidRDefault="00030546">
            <w:pPr>
              <w:spacing w:before="120"/>
              <w:ind w:left="-108"/>
              <w:jc w:val="center"/>
            </w:pPr>
            <w:r>
              <w:t>1</w:t>
            </w:r>
          </w:p>
        </w:tc>
        <w:tc>
          <w:tcPr>
            <w:tcW w:w="1980" w:type="dxa"/>
            <w:vAlign w:val="center"/>
          </w:tcPr>
          <w:p w:rsidR="00030546" w:rsidRDefault="00030546">
            <w:pPr>
              <w:spacing w:before="120"/>
              <w:ind w:left="-108" w:right="-108"/>
              <w:jc w:val="center"/>
            </w:pPr>
            <w:r>
              <w:t>2</w:t>
            </w:r>
          </w:p>
        </w:tc>
        <w:tc>
          <w:tcPr>
            <w:tcW w:w="1204" w:type="dxa"/>
            <w:vAlign w:val="center"/>
          </w:tcPr>
          <w:p w:rsidR="00030546" w:rsidRDefault="00030546">
            <w:pPr>
              <w:spacing w:before="120"/>
              <w:ind w:left="-108"/>
              <w:jc w:val="center"/>
            </w:pPr>
            <w:r>
              <w:t>3</w:t>
            </w:r>
          </w:p>
        </w:tc>
        <w:tc>
          <w:tcPr>
            <w:tcW w:w="2396" w:type="dxa"/>
            <w:vAlign w:val="center"/>
          </w:tcPr>
          <w:p w:rsidR="00030546" w:rsidRDefault="00030546">
            <w:pPr>
              <w:spacing w:before="120"/>
              <w:ind w:left="-108"/>
              <w:jc w:val="center"/>
            </w:pPr>
            <w:r>
              <w:t>4</w:t>
            </w:r>
          </w:p>
        </w:tc>
        <w:tc>
          <w:tcPr>
            <w:tcW w:w="3600" w:type="dxa"/>
            <w:vAlign w:val="center"/>
          </w:tcPr>
          <w:p w:rsidR="00030546" w:rsidRDefault="00030546">
            <w:pPr>
              <w:spacing w:before="120"/>
              <w:ind w:left="-108"/>
              <w:jc w:val="center"/>
            </w:pPr>
            <w:r>
              <w:t>5</w:t>
            </w:r>
          </w:p>
        </w:tc>
      </w:tr>
      <w:tr w:rsidR="00030546">
        <w:trPr>
          <w:trHeight w:val="311"/>
        </w:trPr>
        <w:tc>
          <w:tcPr>
            <w:tcW w:w="9720" w:type="dxa"/>
            <w:gridSpan w:val="5"/>
          </w:tcPr>
          <w:p w:rsidR="00030546" w:rsidRDefault="00030546" w:rsidP="00B821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Государственные природные заказники</w:t>
            </w:r>
          </w:p>
        </w:tc>
      </w:tr>
      <w:tr w:rsidR="0091707F" w:rsidTr="00B8213C">
        <w:trPr>
          <w:trHeight w:val="1815"/>
        </w:trPr>
        <w:tc>
          <w:tcPr>
            <w:tcW w:w="540" w:type="dxa"/>
          </w:tcPr>
          <w:p w:rsidR="0091707F" w:rsidRDefault="0091707F" w:rsidP="0091707F">
            <w:pPr>
              <w:spacing w:before="120"/>
              <w:ind w:left="-108"/>
              <w:jc w:val="both"/>
            </w:pPr>
            <w:r>
              <w:t>1.</w:t>
            </w:r>
            <w:r w:rsidR="00B8213C">
              <w:t>1.</w:t>
            </w:r>
          </w:p>
          <w:p w:rsidR="0091707F" w:rsidRDefault="0091707F" w:rsidP="0091707F">
            <w:pPr>
              <w:spacing w:before="120"/>
              <w:ind w:left="-108"/>
              <w:jc w:val="both"/>
            </w:pPr>
          </w:p>
          <w:p w:rsidR="0091707F" w:rsidRDefault="0091707F" w:rsidP="0091707F">
            <w:pPr>
              <w:spacing w:before="120"/>
              <w:ind w:left="-108"/>
              <w:jc w:val="both"/>
            </w:pPr>
          </w:p>
        </w:tc>
        <w:tc>
          <w:tcPr>
            <w:tcW w:w="1980" w:type="dxa"/>
          </w:tcPr>
          <w:p w:rsidR="0091707F" w:rsidRDefault="00B8213C" w:rsidP="00B8213C">
            <w:pPr>
              <w:ind w:left="-108" w:right="-108"/>
              <w:rPr>
                <w:b/>
              </w:rPr>
            </w:pPr>
            <w:r>
              <w:t xml:space="preserve">Гаврилов-Ямский </w:t>
            </w:r>
          </w:p>
        </w:tc>
        <w:tc>
          <w:tcPr>
            <w:tcW w:w="1204" w:type="dxa"/>
          </w:tcPr>
          <w:p w:rsidR="0091707F" w:rsidRDefault="0091707F" w:rsidP="0091707F">
            <w:pPr>
              <w:ind w:left="-108"/>
              <w:jc w:val="center"/>
            </w:pPr>
            <w:r>
              <w:t>9709,6117</w:t>
            </w:r>
          </w:p>
          <w:p w:rsidR="0091707F" w:rsidRDefault="0091707F" w:rsidP="0091707F">
            <w:pPr>
              <w:ind w:left="-108"/>
            </w:pPr>
          </w:p>
          <w:p w:rsidR="0091707F" w:rsidRDefault="0091707F" w:rsidP="0091707F">
            <w:pPr>
              <w:ind w:left="-108"/>
            </w:pPr>
          </w:p>
          <w:p w:rsidR="0091707F" w:rsidRDefault="0091707F" w:rsidP="0091707F">
            <w:pPr>
              <w:ind w:left="-108"/>
            </w:pPr>
          </w:p>
          <w:p w:rsidR="0091707F" w:rsidRDefault="0091707F" w:rsidP="0091707F">
            <w:pPr>
              <w:ind w:left="-108"/>
            </w:pPr>
          </w:p>
          <w:p w:rsidR="0091707F" w:rsidRDefault="0091707F" w:rsidP="0091707F">
            <w:pPr>
              <w:spacing w:before="120"/>
              <w:ind w:left="-108"/>
              <w:jc w:val="both"/>
            </w:pPr>
          </w:p>
        </w:tc>
        <w:tc>
          <w:tcPr>
            <w:tcW w:w="2396" w:type="dxa"/>
          </w:tcPr>
          <w:p w:rsidR="0091707F" w:rsidRPr="00F553FC" w:rsidRDefault="0091707F" w:rsidP="0091707F">
            <w:r w:rsidRPr="00F553FC">
              <w:t xml:space="preserve">администрация Заячье-Холмского сельского поселения, администрация </w:t>
            </w:r>
            <w:proofErr w:type="spellStart"/>
            <w:r w:rsidRPr="00F553FC">
              <w:t>Митинского</w:t>
            </w:r>
            <w:proofErr w:type="spellEnd"/>
            <w:r w:rsidRPr="00F553FC">
              <w:t xml:space="preserve"> сельского поселения, администрация Великосельского сельского поселения Гаврилов-Ямского МР, ГКУ ЯО «Гаврилов-Ямское лесничество» (в рамках</w:t>
            </w:r>
            <w:r>
              <w:t xml:space="preserve"> </w:t>
            </w:r>
          </w:p>
          <w:p w:rsidR="0091707F" w:rsidRPr="00F553FC" w:rsidRDefault="0091707F" w:rsidP="0091707F">
            <w:pPr>
              <w:pStyle w:val="Default"/>
            </w:pPr>
            <w:r>
              <w:rPr>
                <w:sz w:val="23"/>
                <w:szCs w:val="23"/>
              </w:rPr>
              <w:t xml:space="preserve">компетенции), собственники, владельцы и пользователи земельных участков </w:t>
            </w:r>
          </w:p>
        </w:tc>
        <w:tc>
          <w:tcPr>
            <w:tcW w:w="3600" w:type="dxa"/>
          </w:tcPr>
          <w:p w:rsidR="0091707F" w:rsidRPr="00F553FC" w:rsidRDefault="0091707F" w:rsidP="0091707F">
            <w:r w:rsidRPr="0091707F">
              <w:t xml:space="preserve">северная – от дер. Котово на восток по просёлочной дороге через деревни Калинино, Константиново до с. </w:t>
            </w:r>
            <w:proofErr w:type="spellStart"/>
            <w:r w:rsidRPr="0091707F">
              <w:t>Юцкого</w:t>
            </w:r>
            <w:proofErr w:type="spellEnd"/>
            <w:r w:rsidRPr="0091707F">
              <w:t xml:space="preserve">; северо-восточная – от с. </w:t>
            </w:r>
            <w:proofErr w:type="spellStart"/>
            <w:r w:rsidRPr="0091707F">
              <w:t>Юцкого</w:t>
            </w:r>
            <w:proofErr w:type="spellEnd"/>
            <w:r w:rsidRPr="0091707F">
              <w:t xml:space="preserve"> на юго-восток по просёлочной дороге до дер. Селище; юго-восточная, южная и западная – от дер. Селище по левому берегу р. </w:t>
            </w:r>
            <w:proofErr w:type="spellStart"/>
            <w:r w:rsidRPr="0091707F">
              <w:t>Лахости</w:t>
            </w:r>
            <w:proofErr w:type="spellEnd"/>
            <w:r w:rsidRPr="0091707F">
              <w:t xml:space="preserve"> до дер. Котово (за исключением земель населённых пунктов)</w:t>
            </w:r>
          </w:p>
        </w:tc>
      </w:tr>
      <w:tr w:rsidR="00030546" w:rsidTr="00B8213C">
        <w:trPr>
          <w:trHeight w:val="223"/>
        </w:trPr>
        <w:tc>
          <w:tcPr>
            <w:tcW w:w="9720" w:type="dxa"/>
            <w:gridSpan w:val="5"/>
            <w:vAlign w:val="center"/>
          </w:tcPr>
          <w:p w:rsidR="00030546" w:rsidRDefault="00030546">
            <w:pPr>
              <w:spacing w:before="120"/>
              <w:ind w:left="-108"/>
              <w:jc w:val="center"/>
            </w:pPr>
            <w:r>
              <w:rPr>
                <w:sz w:val="28"/>
                <w:szCs w:val="28"/>
              </w:rPr>
              <w:t>2. Памятники природы</w:t>
            </w:r>
          </w:p>
        </w:tc>
      </w:tr>
      <w:tr w:rsidR="0090079D" w:rsidTr="00B8213C">
        <w:trPr>
          <w:trHeight w:val="657"/>
        </w:trPr>
        <w:tc>
          <w:tcPr>
            <w:tcW w:w="540" w:type="dxa"/>
          </w:tcPr>
          <w:p w:rsidR="00B8213C" w:rsidRDefault="00B8213C" w:rsidP="00B8213C">
            <w:pPr>
              <w:spacing w:before="120"/>
              <w:ind w:left="-108"/>
              <w:jc w:val="both"/>
            </w:pPr>
            <w:r>
              <w:t>2.1</w:t>
            </w:r>
            <w:r w:rsidR="0090079D">
              <w:t>.</w:t>
            </w:r>
          </w:p>
          <w:p w:rsidR="0090079D" w:rsidRDefault="0090079D" w:rsidP="0090079D">
            <w:pPr>
              <w:spacing w:before="120"/>
              <w:ind w:left="-108"/>
              <w:jc w:val="both"/>
            </w:pPr>
          </w:p>
        </w:tc>
        <w:tc>
          <w:tcPr>
            <w:tcW w:w="1980" w:type="dxa"/>
          </w:tcPr>
          <w:p w:rsidR="0090079D" w:rsidRDefault="0090079D" w:rsidP="0090079D">
            <w:pPr>
              <w:ind w:left="-108"/>
              <w:rPr>
                <w:b/>
              </w:rPr>
            </w:pPr>
            <w:r>
              <w:t>Болото Комариха</w:t>
            </w:r>
          </w:p>
        </w:tc>
        <w:tc>
          <w:tcPr>
            <w:tcW w:w="1204" w:type="dxa"/>
          </w:tcPr>
          <w:p w:rsidR="0090079D" w:rsidRDefault="0090079D" w:rsidP="0090079D">
            <w:pPr>
              <w:spacing w:before="120"/>
              <w:ind w:left="-108"/>
              <w:jc w:val="center"/>
            </w:pPr>
            <w:r>
              <w:t>45,2</w:t>
            </w:r>
          </w:p>
        </w:tc>
        <w:tc>
          <w:tcPr>
            <w:tcW w:w="2396" w:type="dxa"/>
          </w:tcPr>
          <w:p w:rsidR="0090079D" w:rsidRDefault="0090079D" w:rsidP="0090079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ГКУ ЯО «Гаврилов- Ямское лесничество» </w:t>
            </w:r>
          </w:p>
        </w:tc>
        <w:tc>
          <w:tcPr>
            <w:tcW w:w="3600" w:type="dxa"/>
          </w:tcPr>
          <w:p w:rsidR="0090079D" w:rsidRDefault="0090079D" w:rsidP="0090079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границах 1060, 1061, 1063, 1064 кварталов </w:t>
            </w:r>
            <w:proofErr w:type="spellStart"/>
            <w:r>
              <w:rPr>
                <w:sz w:val="23"/>
                <w:szCs w:val="23"/>
              </w:rPr>
              <w:t>Ставотинского</w:t>
            </w:r>
            <w:proofErr w:type="spellEnd"/>
            <w:r>
              <w:rPr>
                <w:sz w:val="23"/>
                <w:szCs w:val="23"/>
              </w:rPr>
              <w:t xml:space="preserve"> участкового лесничества ГКУ ЯО «Гаврилов-Ямское лесничество» (по лесоустройству – 60, 61, 63, 64 кварталов Гаврилов-Ямского лесничества Гаврилов-Ямского лесхоза) </w:t>
            </w:r>
          </w:p>
        </w:tc>
      </w:tr>
      <w:tr w:rsidR="0090079D" w:rsidTr="00B8213C">
        <w:trPr>
          <w:trHeight w:val="657"/>
        </w:trPr>
        <w:tc>
          <w:tcPr>
            <w:tcW w:w="540" w:type="dxa"/>
          </w:tcPr>
          <w:p w:rsidR="0090079D" w:rsidRDefault="00B8213C" w:rsidP="0090079D">
            <w:pPr>
              <w:spacing w:before="120"/>
              <w:ind w:left="-108"/>
              <w:jc w:val="both"/>
            </w:pPr>
            <w:r>
              <w:t>2.2.</w:t>
            </w:r>
          </w:p>
        </w:tc>
        <w:tc>
          <w:tcPr>
            <w:tcW w:w="1980" w:type="dxa"/>
          </w:tcPr>
          <w:p w:rsidR="0090079D" w:rsidRDefault="0090079D" w:rsidP="0090079D">
            <w:pPr>
              <w:ind w:left="-108"/>
            </w:pPr>
            <w:r>
              <w:t xml:space="preserve">Долина </w:t>
            </w:r>
          </w:p>
          <w:p w:rsidR="0090079D" w:rsidRDefault="0090079D" w:rsidP="0090079D">
            <w:pPr>
              <w:ind w:left="-108"/>
              <w:rPr>
                <w:b/>
              </w:rPr>
            </w:pPr>
            <w:r>
              <w:t xml:space="preserve">р. </w:t>
            </w:r>
            <w:proofErr w:type="spellStart"/>
            <w:r>
              <w:t>Которосль</w:t>
            </w:r>
            <w:proofErr w:type="spellEnd"/>
          </w:p>
        </w:tc>
        <w:tc>
          <w:tcPr>
            <w:tcW w:w="1204" w:type="dxa"/>
          </w:tcPr>
          <w:p w:rsidR="0090079D" w:rsidRDefault="0090079D" w:rsidP="0090079D">
            <w:pPr>
              <w:spacing w:before="120"/>
              <w:jc w:val="center"/>
            </w:pPr>
            <w:r>
              <w:t>424,6703</w:t>
            </w:r>
          </w:p>
          <w:p w:rsidR="0090079D" w:rsidRDefault="0090079D" w:rsidP="0090079D">
            <w:pPr>
              <w:spacing w:before="120"/>
              <w:jc w:val="center"/>
            </w:pPr>
          </w:p>
        </w:tc>
        <w:tc>
          <w:tcPr>
            <w:tcW w:w="2396" w:type="dxa"/>
          </w:tcPr>
          <w:p w:rsidR="0090079D" w:rsidRDefault="0090079D" w:rsidP="0090079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администрация </w:t>
            </w:r>
            <w:proofErr w:type="gramStart"/>
            <w:r>
              <w:rPr>
                <w:sz w:val="23"/>
                <w:szCs w:val="23"/>
              </w:rPr>
              <w:t>Вели</w:t>
            </w:r>
            <w:proofErr w:type="gramEnd"/>
            <w:r>
              <w:rPr>
                <w:sz w:val="23"/>
                <w:szCs w:val="23"/>
              </w:rPr>
              <w:t>-</w:t>
            </w:r>
          </w:p>
          <w:p w:rsidR="0090079D" w:rsidRDefault="0090079D" w:rsidP="0090079D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косельского</w:t>
            </w:r>
            <w:proofErr w:type="spellEnd"/>
            <w:r>
              <w:rPr>
                <w:sz w:val="23"/>
                <w:szCs w:val="23"/>
              </w:rPr>
              <w:t xml:space="preserve"> сельского поселения, администрация Заячье-Холмского сельского поселения, ГКУ ЯО «Гаврилов- Ямское лесничество» </w:t>
            </w:r>
          </w:p>
        </w:tc>
        <w:tc>
          <w:tcPr>
            <w:tcW w:w="3600" w:type="dxa"/>
          </w:tcPr>
          <w:p w:rsidR="0090079D" w:rsidRDefault="0090079D" w:rsidP="0090079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полосами шириной 250 м вдоль обоих берегов р. </w:t>
            </w:r>
            <w:proofErr w:type="spellStart"/>
            <w:r>
              <w:rPr>
                <w:sz w:val="23"/>
                <w:szCs w:val="23"/>
              </w:rPr>
              <w:t>Которосли</w:t>
            </w:r>
            <w:proofErr w:type="spellEnd"/>
            <w:r>
              <w:rPr>
                <w:sz w:val="23"/>
                <w:szCs w:val="23"/>
              </w:rPr>
              <w:t xml:space="preserve"> от г. Гаврилов-Яма до дер. Степанцево (за исключением земель населённых пунктов и участков, указанных в пункте 11 приложения к перечню) </w:t>
            </w:r>
          </w:p>
        </w:tc>
      </w:tr>
      <w:tr w:rsidR="0090079D" w:rsidTr="00B8213C">
        <w:trPr>
          <w:trHeight w:val="657"/>
        </w:trPr>
        <w:tc>
          <w:tcPr>
            <w:tcW w:w="540" w:type="dxa"/>
          </w:tcPr>
          <w:p w:rsidR="0090079D" w:rsidRDefault="00B8213C" w:rsidP="0090079D">
            <w:pPr>
              <w:spacing w:before="120"/>
              <w:ind w:left="-108"/>
              <w:jc w:val="both"/>
            </w:pPr>
            <w:r>
              <w:t>2.3.</w:t>
            </w:r>
          </w:p>
        </w:tc>
        <w:tc>
          <w:tcPr>
            <w:tcW w:w="1980" w:type="dxa"/>
          </w:tcPr>
          <w:p w:rsidR="0090079D" w:rsidRDefault="0090079D" w:rsidP="0090079D">
            <w:pPr>
              <w:ind w:left="-108"/>
            </w:pPr>
            <w:proofErr w:type="spellStart"/>
            <w:r>
              <w:t>Заморинские</w:t>
            </w:r>
            <w:proofErr w:type="spellEnd"/>
            <w:r>
              <w:t xml:space="preserve"> курганы</w:t>
            </w:r>
          </w:p>
        </w:tc>
        <w:tc>
          <w:tcPr>
            <w:tcW w:w="1204" w:type="dxa"/>
          </w:tcPr>
          <w:p w:rsidR="0090079D" w:rsidRDefault="0090079D" w:rsidP="0090079D">
            <w:pPr>
              <w:spacing w:before="120"/>
              <w:jc w:val="center"/>
            </w:pPr>
            <w:r>
              <w:t xml:space="preserve">0,25 </w:t>
            </w:r>
          </w:p>
          <w:p w:rsidR="0090079D" w:rsidRDefault="0090079D" w:rsidP="0090079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(в том числе </w:t>
            </w:r>
          </w:p>
          <w:p w:rsidR="0090079D" w:rsidRDefault="0090079D" w:rsidP="0090079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участок 1 – 0,2122; </w:t>
            </w:r>
          </w:p>
          <w:p w:rsidR="0090079D" w:rsidRDefault="0090079D" w:rsidP="00B8213C">
            <w:pPr>
              <w:jc w:val="center"/>
            </w:pPr>
            <w:r>
              <w:rPr>
                <w:sz w:val="23"/>
                <w:szCs w:val="23"/>
              </w:rPr>
              <w:t xml:space="preserve">участок 2 – 0,0378) </w:t>
            </w:r>
          </w:p>
        </w:tc>
        <w:tc>
          <w:tcPr>
            <w:tcW w:w="2396" w:type="dxa"/>
          </w:tcPr>
          <w:p w:rsidR="0090079D" w:rsidRDefault="0090079D" w:rsidP="0090079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колхоз «Ярославль» </w:t>
            </w:r>
          </w:p>
        </w:tc>
        <w:tc>
          <w:tcPr>
            <w:tcW w:w="3600" w:type="dxa"/>
          </w:tcPr>
          <w:p w:rsidR="0090079D" w:rsidRDefault="0090079D" w:rsidP="0090079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левый берег ручья </w:t>
            </w:r>
            <w:proofErr w:type="spellStart"/>
            <w:r>
              <w:rPr>
                <w:sz w:val="23"/>
                <w:szCs w:val="23"/>
              </w:rPr>
              <w:t>Верать</w:t>
            </w:r>
            <w:proofErr w:type="spellEnd"/>
            <w:r>
              <w:rPr>
                <w:sz w:val="23"/>
                <w:szCs w:val="23"/>
              </w:rPr>
              <w:t xml:space="preserve"> в 650 м выше места впадения его в р. </w:t>
            </w:r>
            <w:proofErr w:type="spellStart"/>
            <w:r>
              <w:rPr>
                <w:sz w:val="23"/>
                <w:szCs w:val="23"/>
              </w:rPr>
              <w:t>Которосль</w:t>
            </w:r>
            <w:proofErr w:type="spellEnd"/>
            <w:r>
              <w:rPr>
                <w:sz w:val="23"/>
                <w:szCs w:val="23"/>
              </w:rPr>
              <w:t xml:space="preserve">, на границе лесополосы по обеим сторонам дороги </w:t>
            </w:r>
            <w:proofErr w:type="spellStart"/>
            <w:r>
              <w:rPr>
                <w:sz w:val="23"/>
                <w:szCs w:val="23"/>
              </w:rPr>
              <w:t>Спасс</w:t>
            </w:r>
            <w:proofErr w:type="spellEnd"/>
            <w:r>
              <w:rPr>
                <w:sz w:val="23"/>
                <w:szCs w:val="23"/>
              </w:rPr>
              <w:t>–</w:t>
            </w:r>
            <w:proofErr w:type="spellStart"/>
            <w:r>
              <w:rPr>
                <w:sz w:val="23"/>
                <w:szCs w:val="23"/>
              </w:rPr>
              <w:t>Заморино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</w:tc>
      </w:tr>
      <w:tr w:rsidR="0090079D" w:rsidTr="00B8213C">
        <w:trPr>
          <w:trHeight w:val="657"/>
        </w:trPr>
        <w:tc>
          <w:tcPr>
            <w:tcW w:w="540" w:type="dxa"/>
          </w:tcPr>
          <w:p w:rsidR="0090079D" w:rsidRDefault="00B8213C" w:rsidP="0090079D">
            <w:pPr>
              <w:spacing w:before="120"/>
              <w:ind w:left="-108"/>
              <w:jc w:val="both"/>
            </w:pPr>
            <w:r>
              <w:t>2.4.</w:t>
            </w:r>
          </w:p>
        </w:tc>
        <w:tc>
          <w:tcPr>
            <w:tcW w:w="1980" w:type="dxa"/>
          </w:tcPr>
          <w:p w:rsidR="0090079D" w:rsidRDefault="0090079D" w:rsidP="0090079D">
            <w:pPr>
              <w:ind w:left="-108"/>
            </w:pPr>
            <w:r>
              <w:t>Урочище Сосны</w:t>
            </w:r>
          </w:p>
        </w:tc>
        <w:tc>
          <w:tcPr>
            <w:tcW w:w="1204" w:type="dxa"/>
          </w:tcPr>
          <w:p w:rsidR="0090079D" w:rsidRDefault="0090079D" w:rsidP="0090079D">
            <w:pPr>
              <w:spacing w:before="120"/>
              <w:jc w:val="center"/>
            </w:pPr>
            <w:r>
              <w:t>1</w:t>
            </w:r>
          </w:p>
        </w:tc>
        <w:tc>
          <w:tcPr>
            <w:tcW w:w="2396" w:type="dxa"/>
          </w:tcPr>
          <w:p w:rsidR="0090079D" w:rsidRDefault="0090079D" w:rsidP="0090079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ООО СХП «</w:t>
            </w:r>
            <w:proofErr w:type="spellStart"/>
            <w:r>
              <w:rPr>
                <w:sz w:val="23"/>
                <w:szCs w:val="23"/>
              </w:rPr>
              <w:t>Курдумовское</w:t>
            </w:r>
            <w:proofErr w:type="spellEnd"/>
            <w:r>
              <w:rPr>
                <w:sz w:val="23"/>
                <w:szCs w:val="23"/>
              </w:rPr>
              <w:t xml:space="preserve">» </w:t>
            </w:r>
          </w:p>
        </w:tc>
        <w:tc>
          <w:tcPr>
            <w:tcW w:w="3600" w:type="dxa"/>
          </w:tcPr>
          <w:p w:rsidR="0090079D" w:rsidRDefault="0090079D" w:rsidP="0090079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вдоль коренного склона р. Кобылки от дер. Горы вверх по течению 100 м полосой 50 м по естественной опушке насаждений </w:t>
            </w:r>
          </w:p>
        </w:tc>
      </w:tr>
      <w:tr w:rsidR="0090079D" w:rsidTr="00B8213C">
        <w:trPr>
          <w:trHeight w:val="711"/>
        </w:trPr>
        <w:tc>
          <w:tcPr>
            <w:tcW w:w="540" w:type="dxa"/>
          </w:tcPr>
          <w:p w:rsidR="0090079D" w:rsidRDefault="00B8213C" w:rsidP="0090079D">
            <w:pPr>
              <w:ind w:left="-108"/>
            </w:pPr>
            <w:r>
              <w:t>2.5.</w:t>
            </w:r>
          </w:p>
        </w:tc>
        <w:tc>
          <w:tcPr>
            <w:tcW w:w="1980" w:type="dxa"/>
          </w:tcPr>
          <w:p w:rsidR="0090079D" w:rsidRDefault="0090079D" w:rsidP="0090079D">
            <w:pPr>
              <w:ind w:left="-108"/>
            </w:pPr>
            <w:r>
              <w:t xml:space="preserve">Центр </w:t>
            </w:r>
          </w:p>
          <w:p w:rsidR="0090079D" w:rsidRDefault="0090079D" w:rsidP="0090079D">
            <w:pPr>
              <w:ind w:left="-108"/>
            </w:pPr>
            <w:r>
              <w:t xml:space="preserve">с. Заячий Холм </w:t>
            </w:r>
          </w:p>
        </w:tc>
        <w:tc>
          <w:tcPr>
            <w:tcW w:w="1204" w:type="dxa"/>
          </w:tcPr>
          <w:p w:rsidR="0090079D" w:rsidRDefault="0090079D" w:rsidP="00AE0737">
            <w:pPr>
              <w:spacing w:before="120"/>
              <w:ind w:left="-108"/>
              <w:jc w:val="center"/>
            </w:pPr>
            <w:r>
              <w:t>4,5755</w:t>
            </w:r>
          </w:p>
        </w:tc>
        <w:tc>
          <w:tcPr>
            <w:tcW w:w="2396" w:type="dxa"/>
          </w:tcPr>
          <w:p w:rsidR="0090079D" w:rsidRDefault="0090079D" w:rsidP="0090079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администрация Заячье-Холмского сельского поселения </w:t>
            </w:r>
          </w:p>
        </w:tc>
        <w:tc>
          <w:tcPr>
            <w:tcW w:w="3600" w:type="dxa"/>
          </w:tcPr>
          <w:p w:rsidR="0090079D" w:rsidRDefault="0090079D" w:rsidP="0090079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историческая часть села от церкви Казанской Богоматери на центральной улице села до старого парка у автодороги Ярославль–Иваново </w:t>
            </w:r>
          </w:p>
        </w:tc>
      </w:tr>
      <w:tr w:rsidR="0090079D" w:rsidTr="00B8213C">
        <w:trPr>
          <w:trHeight w:val="711"/>
        </w:trPr>
        <w:tc>
          <w:tcPr>
            <w:tcW w:w="540" w:type="dxa"/>
          </w:tcPr>
          <w:p w:rsidR="0090079D" w:rsidRDefault="00B8213C" w:rsidP="0090079D">
            <w:pPr>
              <w:ind w:left="-108"/>
            </w:pPr>
            <w:r>
              <w:t>2.6.</w:t>
            </w:r>
          </w:p>
        </w:tc>
        <w:tc>
          <w:tcPr>
            <w:tcW w:w="1980" w:type="dxa"/>
          </w:tcPr>
          <w:p w:rsidR="0090079D" w:rsidRDefault="0090079D" w:rsidP="0090079D">
            <w:pPr>
              <w:ind w:left="-108"/>
            </w:pPr>
            <w:r>
              <w:t xml:space="preserve">Центр </w:t>
            </w:r>
          </w:p>
          <w:p w:rsidR="0090079D" w:rsidRDefault="0090079D" w:rsidP="0090079D">
            <w:pPr>
              <w:ind w:left="-108"/>
            </w:pPr>
            <w:r>
              <w:t xml:space="preserve">с. </w:t>
            </w:r>
            <w:proofErr w:type="spellStart"/>
            <w:r>
              <w:t>Ставотино</w:t>
            </w:r>
            <w:proofErr w:type="spellEnd"/>
          </w:p>
        </w:tc>
        <w:tc>
          <w:tcPr>
            <w:tcW w:w="1204" w:type="dxa"/>
          </w:tcPr>
          <w:p w:rsidR="0090079D" w:rsidRDefault="0090079D" w:rsidP="00AE0737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7,0229</w:t>
            </w:r>
          </w:p>
          <w:p w:rsidR="0090079D" w:rsidRDefault="0090079D" w:rsidP="00AE0737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(в том числе</w:t>
            </w:r>
          </w:p>
          <w:p w:rsidR="0090079D" w:rsidRDefault="0090079D" w:rsidP="00AE0737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участок 1 – 0,8120;</w:t>
            </w:r>
          </w:p>
          <w:p w:rsidR="0090079D" w:rsidRDefault="0090079D" w:rsidP="00AE0737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участок 2 – 6,2109)</w:t>
            </w:r>
          </w:p>
        </w:tc>
        <w:tc>
          <w:tcPr>
            <w:tcW w:w="2396" w:type="dxa"/>
          </w:tcPr>
          <w:p w:rsidR="0090079D" w:rsidRDefault="0090079D" w:rsidP="0090079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администрация Заячье-Холмского сельского поселения </w:t>
            </w:r>
          </w:p>
        </w:tc>
        <w:tc>
          <w:tcPr>
            <w:tcW w:w="3600" w:type="dxa"/>
          </w:tcPr>
          <w:p w:rsidR="0090079D" w:rsidRDefault="0090079D" w:rsidP="0090079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участок 1 – территория от церкви Николая Чудотворца до пруда, включая акваторию пруда; участок 2 – вдоль береговой линии пожарного пруда, включая акваторию пруда </w:t>
            </w:r>
          </w:p>
        </w:tc>
      </w:tr>
      <w:tr w:rsidR="00AE0737" w:rsidTr="00B8213C">
        <w:trPr>
          <w:trHeight w:val="711"/>
        </w:trPr>
        <w:tc>
          <w:tcPr>
            <w:tcW w:w="540" w:type="dxa"/>
          </w:tcPr>
          <w:p w:rsidR="00AE0737" w:rsidRDefault="00AE0737" w:rsidP="00AE0737">
            <w:pPr>
              <w:ind w:left="-108"/>
            </w:pPr>
            <w:r>
              <w:t>2.7.</w:t>
            </w:r>
          </w:p>
        </w:tc>
        <w:tc>
          <w:tcPr>
            <w:tcW w:w="1980" w:type="dxa"/>
          </w:tcPr>
          <w:p w:rsidR="00AE0737" w:rsidRDefault="00AE0737" w:rsidP="00AE0737">
            <w:r w:rsidRPr="0064793E">
              <w:t xml:space="preserve">Сосновый бор с. Селища </w:t>
            </w:r>
          </w:p>
        </w:tc>
        <w:tc>
          <w:tcPr>
            <w:tcW w:w="1204" w:type="dxa"/>
          </w:tcPr>
          <w:p w:rsidR="00AE0737" w:rsidRDefault="00AE0737" w:rsidP="00AE0737">
            <w:pPr>
              <w:spacing w:before="120"/>
              <w:jc w:val="center"/>
            </w:pPr>
            <w:r w:rsidRPr="0064793E">
              <w:t>35,5</w:t>
            </w:r>
          </w:p>
        </w:tc>
        <w:tc>
          <w:tcPr>
            <w:tcW w:w="2396" w:type="dxa"/>
          </w:tcPr>
          <w:p w:rsidR="00AE0737" w:rsidRDefault="00AE0737" w:rsidP="00AE0737">
            <w:r w:rsidRPr="0064793E">
              <w:t>ГКУ ЯО «</w:t>
            </w:r>
            <w:proofErr w:type="spellStart"/>
            <w:r w:rsidRPr="0064793E">
              <w:t>ГавриловЯмское</w:t>
            </w:r>
            <w:proofErr w:type="spellEnd"/>
            <w:r w:rsidRPr="0064793E">
              <w:t xml:space="preserve"> лесничество»</w:t>
            </w:r>
          </w:p>
        </w:tc>
        <w:tc>
          <w:tcPr>
            <w:tcW w:w="3600" w:type="dxa"/>
          </w:tcPr>
          <w:p w:rsidR="00AE0737" w:rsidRDefault="00AE0737" w:rsidP="00AE0737">
            <w:r w:rsidRPr="0064793E">
              <w:t xml:space="preserve">в границах 1095 квартала </w:t>
            </w:r>
            <w:proofErr w:type="spellStart"/>
            <w:r w:rsidRPr="0064793E">
              <w:t>Ставотинского</w:t>
            </w:r>
            <w:proofErr w:type="spellEnd"/>
            <w:r w:rsidRPr="0064793E">
              <w:t xml:space="preserve"> участкового лесничества ГКУ ЯО «Гаврилов-Ямское лесничество» (по лесоустройству – 95 квартала Гаврилов-Ямского лесничества Гаврилов-Ямского лесхоза)</w:t>
            </w:r>
          </w:p>
        </w:tc>
      </w:tr>
    </w:tbl>
    <w:p w:rsidR="00030546" w:rsidRDefault="00030546">
      <w:pPr>
        <w:ind w:firstLine="540"/>
        <w:jc w:val="both"/>
        <w:rPr>
          <w:sz w:val="28"/>
          <w:szCs w:val="28"/>
        </w:rPr>
      </w:pPr>
    </w:p>
    <w:p w:rsidR="00030546" w:rsidRDefault="0003054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Ландшафтное окружение с. Заячий Холм представляет самостоятельную ценность (безусловно, важную для сохранения пейзажного ряда и исторического облика поселения).</w:t>
      </w:r>
    </w:p>
    <w:p w:rsidR="00030546" w:rsidRDefault="0003054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Сформировавшиеся здесь живописные картины самосевных насаждений ограниченно чередуются с участками пойменных лугов, которые в течение вегетационного периода имеют разный цветовой аспект. </w:t>
      </w:r>
    </w:p>
    <w:p w:rsidR="00030546" w:rsidRDefault="0003054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полосных насаждений принципиально важно для сохранения исторического облика </w:t>
      </w:r>
      <w:r w:rsidR="00670316" w:rsidRPr="00670316">
        <w:rPr>
          <w:sz w:val="28"/>
          <w:szCs w:val="28"/>
        </w:rPr>
        <w:t>поселения</w:t>
      </w:r>
      <w:r w:rsidRPr="00670316">
        <w:rPr>
          <w:sz w:val="28"/>
          <w:szCs w:val="28"/>
        </w:rPr>
        <w:t>.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В этой связи необходимо обновление рядовых посадок с внедрением декоративных пород с компактной кроной. Возле общественных зданий перспективно использование декоративных хвойников – лиственницы, туи.</w:t>
      </w:r>
    </w:p>
    <w:p w:rsidR="00875165" w:rsidRPr="00875165" w:rsidRDefault="008F51C1" w:rsidP="00875165">
      <w:pPr>
        <w:spacing w:line="360" w:lineRule="auto"/>
        <w:ind w:right="-6" w:firstLine="540"/>
        <w:jc w:val="both"/>
        <w:rPr>
          <w:b/>
          <w:bCs/>
          <w:sz w:val="28"/>
        </w:rPr>
      </w:pPr>
      <w:r>
        <w:rPr>
          <w:b/>
          <w:bCs/>
          <w:sz w:val="28"/>
        </w:rPr>
        <w:t>3</w:t>
      </w:r>
      <w:r w:rsidR="00875165" w:rsidRPr="00875165">
        <w:rPr>
          <w:b/>
          <w:bCs/>
          <w:sz w:val="28"/>
        </w:rPr>
        <w:t>.3.2. Земли историко-культурного назначения.</w:t>
      </w:r>
    </w:p>
    <w:p w:rsidR="00CF0FEF" w:rsidRPr="00CF0FEF" w:rsidRDefault="00BD2452" w:rsidP="00A8452E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</w:t>
      </w:r>
      <w:r w:rsidR="00CF0FEF" w:rsidRPr="00CF0FEF">
        <w:rPr>
          <w:sz w:val="28"/>
          <w:szCs w:val="28"/>
        </w:rPr>
        <w:t>а территории Заячье-Холмского сельского поселения расположены</w:t>
      </w:r>
      <w:r w:rsidR="00CF0FEF">
        <w:rPr>
          <w:sz w:val="28"/>
          <w:szCs w:val="28"/>
        </w:rPr>
        <w:t>:</w:t>
      </w:r>
      <w:r w:rsidR="00CF0FEF" w:rsidRPr="00CF0FEF">
        <w:rPr>
          <w:sz w:val="28"/>
          <w:szCs w:val="28"/>
        </w:rPr>
        <w:t xml:space="preserve"> объект культурного (археологического) наследия федерального значения</w:t>
      </w:r>
      <w:r w:rsidR="00A8452E">
        <w:rPr>
          <w:sz w:val="28"/>
          <w:szCs w:val="28"/>
        </w:rPr>
        <w:t xml:space="preserve"> - </w:t>
      </w:r>
      <w:r w:rsidR="00A8452E" w:rsidRPr="00A8452E">
        <w:rPr>
          <w:sz w:val="28"/>
          <w:szCs w:val="28"/>
        </w:rPr>
        <w:t>Курганная группа</w:t>
      </w:r>
      <w:r w:rsidR="00CF0FEF" w:rsidRPr="00CF0FEF">
        <w:rPr>
          <w:sz w:val="28"/>
          <w:szCs w:val="28"/>
        </w:rPr>
        <w:t>,</w:t>
      </w:r>
      <w:r w:rsidR="00A8452E">
        <w:rPr>
          <w:sz w:val="28"/>
          <w:szCs w:val="28"/>
        </w:rPr>
        <w:t xml:space="preserve"> </w:t>
      </w:r>
      <w:r w:rsidR="00A8452E" w:rsidRPr="00A8452E">
        <w:rPr>
          <w:sz w:val="28"/>
          <w:szCs w:val="28"/>
        </w:rPr>
        <w:t>XII – XIII вв.</w:t>
      </w:r>
      <w:r w:rsidR="00A8452E">
        <w:rPr>
          <w:sz w:val="28"/>
          <w:szCs w:val="28"/>
        </w:rPr>
        <w:t>,</w:t>
      </w:r>
      <w:r w:rsidR="00CF0FEF" w:rsidRPr="00CF0FEF">
        <w:rPr>
          <w:sz w:val="28"/>
          <w:szCs w:val="28"/>
        </w:rPr>
        <w:t xml:space="preserve"> объект регионального значения</w:t>
      </w:r>
      <w:r w:rsidR="00A8452E">
        <w:rPr>
          <w:sz w:val="28"/>
          <w:szCs w:val="28"/>
        </w:rPr>
        <w:t xml:space="preserve"> - </w:t>
      </w:r>
      <w:r w:rsidR="00A8452E" w:rsidRPr="00A8452E">
        <w:rPr>
          <w:sz w:val="28"/>
          <w:szCs w:val="28"/>
        </w:rPr>
        <w:t>Церковь Троицы</w:t>
      </w:r>
      <w:r w:rsidR="00CF0FEF" w:rsidRPr="00CF0FEF">
        <w:rPr>
          <w:sz w:val="28"/>
          <w:szCs w:val="28"/>
        </w:rPr>
        <w:t>,</w:t>
      </w:r>
      <w:r w:rsidR="00A8452E" w:rsidRPr="00A8452E">
        <w:rPr>
          <w:sz w:val="28"/>
          <w:szCs w:val="28"/>
        </w:rPr>
        <w:t xml:space="preserve"> 1789 г.,</w:t>
      </w:r>
      <w:r w:rsidR="00A8452E" w:rsidRPr="00BD2452">
        <w:rPr>
          <w:color w:val="000000"/>
          <w:sz w:val="18"/>
          <w:szCs w:val="18"/>
        </w:rPr>
        <w:t xml:space="preserve"> </w:t>
      </w:r>
      <w:r w:rsidR="00CF0FEF" w:rsidRPr="00CF0FEF">
        <w:rPr>
          <w:sz w:val="28"/>
          <w:szCs w:val="28"/>
        </w:rPr>
        <w:t>включенные в единый государственный реестр объектов культурного наследия (памятников истории и культуры) народов Российской Федерации, а также выявленные объекты культурного наследия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x-none" w:eastAsia="x-none"/>
        </w:rPr>
        <w:t>(Таблица 3</w:t>
      </w:r>
      <w:r w:rsidRPr="00FF4403">
        <w:rPr>
          <w:sz w:val="28"/>
          <w:szCs w:val="28"/>
          <w:lang w:val="x-none" w:eastAsia="x-none"/>
        </w:rPr>
        <w:t>)</w:t>
      </w:r>
      <w:r w:rsidR="00CF0FEF" w:rsidRPr="00CF0FEF">
        <w:rPr>
          <w:sz w:val="28"/>
          <w:szCs w:val="28"/>
        </w:rPr>
        <w:t xml:space="preserve"> Зоны охраны указанных объектов культурного наследия не установлены.</w:t>
      </w:r>
    </w:p>
    <w:p w:rsidR="00BD2452" w:rsidRDefault="00BD2452" w:rsidP="00BD2452">
      <w:pPr>
        <w:spacing w:line="360" w:lineRule="auto"/>
        <w:ind w:firstLine="540"/>
        <w:jc w:val="right"/>
        <w:rPr>
          <w:sz w:val="28"/>
          <w:szCs w:val="28"/>
        </w:rPr>
      </w:pPr>
      <w:r w:rsidRPr="00BD2452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3</w:t>
      </w:r>
    </w:p>
    <w:tbl>
      <w:tblPr>
        <w:tblW w:w="10490" w:type="dxa"/>
        <w:tblCellSpacing w:w="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"/>
        <w:gridCol w:w="1403"/>
        <w:gridCol w:w="1407"/>
        <w:gridCol w:w="1276"/>
        <w:gridCol w:w="1276"/>
        <w:gridCol w:w="1291"/>
        <w:gridCol w:w="1275"/>
        <w:gridCol w:w="1134"/>
        <w:gridCol w:w="992"/>
      </w:tblGrid>
      <w:tr w:rsidR="00BD2452" w:rsidRPr="0048381B" w:rsidTr="00670316">
        <w:trPr>
          <w:trHeight w:val="536"/>
          <w:tblCellSpacing w:w="0" w:type="dxa"/>
        </w:trPr>
        <w:tc>
          <w:tcPr>
            <w:tcW w:w="436" w:type="dxa"/>
            <w:shd w:val="clear" w:color="auto" w:fill="auto"/>
            <w:vAlign w:val="center"/>
            <w:hideMark/>
          </w:tcPr>
          <w:p w:rsidR="00BD2452" w:rsidRPr="00BD2452" w:rsidRDefault="00BD2452" w:rsidP="00AF67A8">
            <w:pPr>
              <w:spacing w:before="40" w:after="40"/>
              <w:ind w:left="40" w:right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2452">
              <w:rPr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BD2452" w:rsidRPr="00BD2452" w:rsidRDefault="00BD2452" w:rsidP="00AF67A8">
            <w:pPr>
              <w:spacing w:before="40" w:after="40"/>
              <w:ind w:left="40" w:right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2452">
              <w:rPr>
                <w:b/>
                <w:bCs/>
                <w:color w:val="000000"/>
                <w:sz w:val="18"/>
                <w:szCs w:val="18"/>
              </w:rPr>
              <w:t>Наименование ансамбля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D2452" w:rsidRPr="00BD2452" w:rsidRDefault="00BD2452" w:rsidP="00AF67A8">
            <w:pPr>
              <w:spacing w:before="40" w:after="40"/>
              <w:ind w:left="40" w:right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2452">
              <w:rPr>
                <w:b/>
                <w:bCs/>
                <w:color w:val="000000"/>
                <w:sz w:val="18"/>
                <w:szCs w:val="18"/>
              </w:rPr>
              <w:t>Наименование объекта культурного наследия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2452" w:rsidRPr="00BD2452" w:rsidRDefault="00BD2452" w:rsidP="00AF67A8">
            <w:pPr>
              <w:spacing w:before="40" w:after="40"/>
              <w:ind w:left="40" w:right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2452">
              <w:rPr>
                <w:b/>
                <w:bCs/>
                <w:color w:val="000000"/>
                <w:sz w:val="18"/>
                <w:szCs w:val="18"/>
              </w:rPr>
              <w:t>Современный адрес (местонахождение) объекта культурного наследия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2452" w:rsidRPr="00BD2452" w:rsidRDefault="00BD2452" w:rsidP="00AF67A8">
            <w:pPr>
              <w:spacing w:before="40" w:after="40"/>
              <w:ind w:left="40" w:right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2452">
              <w:rPr>
                <w:b/>
                <w:bCs/>
                <w:color w:val="000000"/>
                <w:sz w:val="18"/>
                <w:szCs w:val="18"/>
              </w:rPr>
              <w:t>Датировка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BD2452" w:rsidRPr="00BD2452" w:rsidRDefault="00BD2452" w:rsidP="00AF67A8">
            <w:pPr>
              <w:spacing w:before="40" w:after="40"/>
              <w:ind w:left="40" w:right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2452">
              <w:rPr>
                <w:b/>
                <w:bCs/>
                <w:color w:val="000000"/>
                <w:sz w:val="18"/>
                <w:szCs w:val="18"/>
              </w:rPr>
              <w:t>Категория историко-культурного значения объекта культурного наследия</w:t>
            </w:r>
          </w:p>
        </w:tc>
        <w:tc>
          <w:tcPr>
            <w:tcW w:w="1275" w:type="dxa"/>
            <w:vAlign w:val="center"/>
          </w:tcPr>
          <w:p w:rsidR="00BD2452" w:rsidRPr="00BD2452" w:rsidRDefault="00BD2452" w:rsidP="00AF67A8">
            <w:pPr>
              <w:spacing w:before="40" w:after="40"/>
              <w:ind w:left="40" w:right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2452">
              <w:rPr>
                <w:b/>
                <w:bCs/>
                <w:color w:val="000000"/>
                <w:sz w:val="18"/>
                <w:szCs w:val="18"/>
              </w:rPr>
              <w:t>Акт о постановке на государственную охрану/включении в ЕГРОКН</w:t>
            </w:r>
          </w:p>
        </w:tc>
        <w:tc>
          <w:tcPr>
            <w:tcW w:w="1134" w:type="dxa"/>
            <w:vAlign w:val="center"/>
          </w:tcPr>
          <w:p w:rsidR="00BD2452" w:rsidRPr="00BD2452" w:rsidRDefault="00BD2452" w:rsidP="00AF67A8">
            <w:pPr>
              <w:spacing w:before="40" w:after="40"/>
              <w:ind w:left="40" w:right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2452">
              <w:rPr>
                <w:b/>
                <w:bCs/>
                <w:color w:val="000000"/>
                <w:sz w:val="18"/>
                <w:szCs w:val="18"/>
              </w:rPr>
              <w:t>Границы территории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2452" w:rsidRPr="00BD2452" w:rsidRDefault="00BD2452" w:rsidP="00AF67A8">
            <w:pPr>
              <w:spacing w:before="40" w:after="40"/>
              <w:ind w:left="40" w:right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2452">
              <w:rPr>
                <w:b/>
                <w:bCs/>
                <w:color w:val="000000"/>
                <w:sz w:val="18"/>
                <w:szCs w:val="18"/>
              </w:rPr>
              <w:t>Защитные зоны</w:t>
            </w:r>
          </w:p>
        </w:tc>
      </w:tr>
      <w:tr w:rsidR="00BD2452" w:rsidRPr="0048381B" w:rsidTr="00670316">
        <w:trPr>
          <w:trHeight w:val="536"/>
          <w:tblCellSpacing w:w="0" w:type="dxa"/>
        </w:trPr>
        <w:tc>
          <w:tcPr>
            <w:tcW w:w="436" w:type="dxa"/>
            <w:shd w:val="clear" w:color="auto" w:fill="auto"/>
            <w:vAlign w:val="center"/>
            <w:hideMark/>
          </w:tcPr>
          <w:p w:rsidR="00BD2452" w:rsidRPr="00BD2452" w:rsidRDefault="00BD2452" w:rsidP="00BD2452">
            <w:pPr>
              <w:spacing w:before="40" w:after="40"/>
              <w:ind w:left="40" w:right="40"/>
              <w:jc w:val="center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>Ансамбль церкви Николы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>церковь Николы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 xml:space="preserve">Гаврилов-Ямский район, </w:t>
            </w:r>
          </w:p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 xml:space="preserve">с. </w:t>
            </w:r>
            <w:proofErr w:type="spellStart"/>
            <w:r w:rsidRPr="00BD2452">
              <w:rPr>
                <w:color w:val="000000"/>
                <w:sz w:val="18"/>
                <w:szCs w:val="18"/>
              </w:rPr>
              <w:t>Ставотино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2452" w:rsidRPr="00BD2452" w:rsidRDefault="00BD2452" w:rsidP="00670316">
            <w:pPr>
              <w:spacing w:before="40" w:after="40"/>
              <w:ind w:left="40" w:right="40"/>
              <w:jc w:val="center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>1796 г.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>выявленный объект</w:t>
            </w:r>
          </w:p>
        </w:tc>
        <w:tc>
          <w:tcPr>
            <w:tcW w:w="1275" w:type="dxa"/>
            <w:vAlign w:val="center"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>Постановление Главы Администрации Ярославской области от 22.11.1993 № 329</w:t>
            </w:r>
          </w:p>
        </w:tc>
        <w:tc>
          <w:tcPr>
            <w:tcW w:w="1134" w:type="dxa"/>
            <w:vAlign w:val="center"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</w:p>
        </w:tc>
      </w:tr>
      <w:tr w:rsidR="00BD2452" w:rsidRPr="0048381B" w:rsidTr="00670316">
        <w:trPr>
          <w:trHeight w:val="536"/>
          <w:tblCellSpacing w:w="0" w:type="dxa"/>
        </w:trPr>
        <w:tc>
          <w:tcPr>
            <w:tcW w:w="436" w:type="dxa"/>
            <w:shd w:val="clear" w:color="auto" w:fill="auto"/>
            <w:vAlign w:val="center"/>
            <w:hideMark/>
          </w:tcPr>
          <w:p w:rsidR="00BD2452" w:rsidRPr="00BD2452" w:rsidRDefault="00BD2452" w:rsidP="00BD2452">
            <w:pPr>
              <w:spacing w:before="40" w:after="40"/>
              <w:ind w:left="40" w:right="40"/>
              <w:jc w:val="center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>Ансамбль церкви Николы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>церковь Рождества Христова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 xml:space="preserve">Гаврилов-Ямский район, </w:t>
            </w:r>
          </w:p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 xml:space="preserve">с. </w:t>
            </w:r>
            <w:proofErr w:type="spellStart"/>
            <w:r w:rsidRPr="00BD2452">
              <w:rPr>
                <w:color w:val="000000"/>
                <w:sz w:val="18"/>
                <w:szCs w:val="18"/>
              </w:rPr>
              <w:t>Ставотино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2452" w:rsidRPr="00BD2452" w:rsidRDefault="00BD2452" w:rsidP="00670316">
            <w:pPr>
              <w:spacing w:before="40" w:after="40"/>
              <w:ind w:left="40" w:right="40"/>
              <w:jc w:val="center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>1728 г.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>выявленный объект</w:t>
            </w:r>
          </w:p>
        </w:tc>
        <w:tc>
          <w:tcPr>
            <w:tcW w:w="1275" w:type="dxa"/>
            <w:vAlign w:val="center"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>Постановление Главы Администрации Ярославской области от 22.11.1993 № 329</w:t>
            </w:r>
          </w:p>
        </w:tc>
        <w:tc>
          <w:tcPr>
            <w:tcW w:w="1134" w:type="dxa"/>
            <w:vAlign w:val="center"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</w:p>
        </w:tc>
      </w:tr>
      <w:tr w:rsidR="00BD2452" w:rsidRPr="0048381B" w:rsidTr="00670316">
        <w:trPr>
          <w:trHeight w:val="536"/>
          <w:tblCellSpacing w:w="0" w:type="dxa"/>
        </w:trPr>
        <w:tc>
          <w:tcPr>
            <w:tcW w:w="436" w:type="dxa"/>
            <w:shd w:val="clear" w:color="auto" w:fill="auto"/>
            <w:vAlign w:val="center"/>
            <w:hideMark/>
          </w:tcPr>
          <w:p w:rsidR="00BD2452" w:rsidRPr="00BD2452" w:rsidRDefault="00BD2452" w:rsidP="00BD2452">
            <w:pPr>
              <w:spacing w:before="40" w:after="40"/>
              <w:ind w:left="40" w:right="40"/>
              <w:jc w:val="center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>Колокольня церкви Ильи Пророка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 xml:space="preserve">Гаврилов-Ямский район, </w:t>
            </w:r>
          </w:p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 xml:space="preserve">д. </w:t>
            </w:r>
            <w:proofErr w:type="spellStart"/>
            <w:r w:rsidRPr="00BD2452">
              <w:rPr>
                <w:color w:val="000000"/>
                <w:sz w:val="18"/>
                <w:szCs w:val="18"/>
              </w:rPr>
              <w:t>Юцкое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2452" w:rsidRPr="00BD2452" w:rsidRDefault="00BD2452" w:rsidP="00670316">
            <w:pPr>
              <w:spacing w:before="40" w:after="40"/>
              <w:ind w:left="40" w:right="40"/>
              <w:jc w:val="center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>1775 г.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>выявленный объект</w:t>
            </w:r>
          </w:p>
        </w:tc>
        <w:tc>
          <w:tcPr>
            <w:tcW w:w="1275" w:type="dxa"/>
            <w:vAlign w:val="center"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>Постановление Главы Администрации Ярославской области от 22.11.1993 № 329</w:t>
            </w:r>
          </w:p>
        </w:tc>
        <w:tc>
          <w:tcPr>
            <w:tcW w:w="1134" w:type="dxa"/>
            <w:vAlign w:val="center"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</w:p>
        </w:tc>
      </w:tr>
      <w:tr w:rsidR="00BD2452" w:rsidRPr="0048381B" w:rsidTr="00670316">
        <w:trPr>
          <w:trHeight w:val="536"/>
          <w:tblCellSpacing w:w="0" w:type="dxa"/>
        </w:trPr>
        <w:tc>
          <w:tcPr>
            <w:tcW w:w="436" w:type="dxa"/>
            <w:shd w:val="clear" w:color="auto" w:fill="auto"/>
            <w:vAlign w:val="center"/>
            <w:hideMark/>
          </w:tcPr>
          <w:p w:rsidR="00BD2452" w:rsidRPr="00BD2452" w:rsidRDefault="00BD2452" w:rsidP="00BD2452">
            <w:pPr>
              <w:spacing w:before="40" w:after="40"/>
              <w:ind w:left="40" w:right="40"/>
              <w:jc w:val="center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>Курганная группа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 xml:space="preserve">Гаврилов-Ямский район, северо-восточнее д. </w:t>
            </w:r>
            <w:proofErr w:type="spellStart"/>
            <w:r w:rsidRPr="00BD2452">
              <w:rPr>
                <w:color w:val="000000"/>
                <w:sz w:val="18"/>
                <w:szCs w:val="18"/>
              </w:rPr>
              <w:t>Заморино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2452" w:rsidRPr="00BD2452" w:rsidRDefault="00BD2452" w:rsidP="00670316">
            <w:pPr>
              <w:spacing w:before="40" w:after="40"/>
              <w:ind w:left="40" w:right="40"/>
              <w:jc w:val="center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 xml:space="preserve">XII – </w:t>
            </w:r>
            <w:proofErr w:type="gramStart"/>
            <w:r w:rsidRPr="00BD2452">
              <w:rPr>
                <w:color w:val="000000"/>
                <w:sz w:val="18"/>
                <w:szCs w:val="18"/>
              </w:rPr>
              <w:t>XIII  вв.</w:t>
            </w:r>
            <w:proofErr w:type="gramEnd"/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>федерального значения</w:t>
            </w:r>
          </w:p>
        </w:tc>
        <w:tc>
          <w:tcPr>
            <w:tcW w:w="1275" w:type="dxa"/>
            <w:vAlign w:val="center"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>Указ Президента РФ от 20.02.95 № 176</w:t>
            </w:r>
          </w:p>
        </w:tc>
        <w:tc>
          <w:tcPr>
            <w:tcW w:w="1134" w:type="dxa"/>
            <w:vAlign w:val="center"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</w:p>
        </w:tc>
      </w:tr>
      <w:tr w:rsidR="00BD2452" w:rsidRPr="0048381B" w:rsidTr="00670316">
        <w:trPr>
          <w:trHeight w:val="536"/>
          <w:tblCellSpacing w:w="0" w:type="dxa"/>
        </w:trPr>
        <w:tc>
          <w:tcPr>
            <w:tcW w:w="436" w:type="dxa"/>
            <w:shd w:val="clear" w:color="auto" w:fill="auto"/>
            <w:vAlign w:val="center"/>
            <w:hideMark/>
          </w:tcPr>
          <w:p w:rsidR="00BD2452" w:rsidRPr="00BD2452" w:rsidRDefault="00BD2452" w:rsidP="00BD2452">
            <w:pPr>
              <w:spacing w:before="40" w:after="40"/>
              <w:ind w:left="40" w:right="40"/>
              <w:jc w:val="center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>Стоянка Заморино-2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 xml:space="preserve">Гаврилов-Ямский район, </w:t>
            </w:r>
          </w:p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 xml:space="preserve">дер. </w:t>
            </w:r>
            <w:proofErr w:type="spellStart"/>
            <w:r w:rsidRPr="00BD2452">
              <w:rPr>
                <w:color w:val="000000"/>
                <w:sz w:val="18"/>
                <w:szCs w:val="18"/>
              </w:rPr>
              <w:t>Заморино</w:t>
            </w:r>
            <w:proofErr w:type="spellEnd"/>
            <w:r w:rsidRPr="00BD2452">
              <w:rPr>
                <w:color w:val="000000"/>
                <w:sz w:val="18"/>
                <w:szCs w:val="18"/>
              </w:rPr>
              <w:t>, в 1,1 км к юго-западу от деревни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2452" w:rsidRPr="00BD2452" w:rsidRDefault="00BD2452" w:rsidP="00670316">
            <w:pPr>
              <w:spacing w:before="40" w:after="40"/>
              <w:ind w:left="40" w:right="40"/>
              <w:jc w:val="center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>мезолит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>выявленный объект</w:t>
            </w:r>
          </w:p>
        </w:tc>
        <w:tc>
          <w:tcPr>
            <w:tcW w:w="1275" w:type="dxa"/>
            <w:vAlign w:val="center"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>Приказ департамента культуры Ярославской области от 23.01.2014 № 4</w:t>
            </w:r>
          </w:p>
        </w:tc>
        <w:tc>
          <w:tcPr>
            <w:tcW w:w="1134" w:type="dxa"/>
            <w:vAlign w:val="center"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>Приказ департамента культуры Ярославской области от 23.01.2014 № 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</w:p>
        </w:tc>
      </w:tr>
      <w:tr w:rsidR="00BD2452" w:rsidRPr="0048381B" w:rsidTr="00670316">
        <w:trPr>
          <w:trHeight w:val="536"/>
          <w:tblCellSpacing w:w="0" w:type="dxa"/>
        </w:trPr>
        <w:tc>
          <w:tcPr>
            <w:tcW w:w="436" w:type="dxa"/>
            <w:shd w:val="clear" w:color="auto" w:fill="auto"/>
            <w:vAlign w:val="center"/>
            <w:hideMark/>
          </w:tcPr>
          <w:p w:rsidR="00BD2452" w:rsidRPr="00BD2452" w:rsidRDefault="00BD2452" w:rsidP="00BD2452">
            <w:pPr>
              <w:spacing w:before="40" w:after="40"/>
              <w:ind w:left="40" w:right="40"/>
              <w:jc w:val="center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>Стоянка Заморино-3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 xml:space="preserve">Гаврилов-Ямский район, </w:t>
            </w:r>
          </w:p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 xml:space="preserve">дер. </w:t>
            </w:r>
            <w:proofErr w:type="spellStart"/>
            <w:r w:rsidRPr="00BD2452">
              <w:rPr>
                <w:color w:val="000000"/>
                <w:sz w:val="18"/>
                <w:szCs w:val="18"/>
              </w:rPr>
              <w:t>Заморино</w:t>
            </w:r>
            <w:proofErr w:type="spellEnd"/>
            <w:r w:rsidRPr="00BD2452">
              <w:rPr>
                <w:color w:val="000000"/>
                <w:sz w:val="18"/>
                <w:szCs w:val="18"/>
              </w:rPr>
              <w:t xml:space="preserve">, в 1,15 км </w:t>
            </w:r>
          </w:p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>к юго-западу от деревни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2452" w:rsidRPr="00BD2452" w:rsidRDefault="00BD2452" w:rsidP="00670316">
            <w:pPr>
              <w:spacing w:before="40" w:after="40"/>
              <w:ind w:left="40" w:right="40"/>
              <w:jc w:val="center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>мезолит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>выявленный объект</w:t>
            </w:r>
          </w:p>
        </w:tc>
        <w:tc>
          <w:tcPr>
            <w:tcW w:w="1275" w:type="dxa"/>
            <w:vAlign w:val="center"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>Приказ департамента культуры Ярославской области от 23.01.2014 № 4</w:t>
            </w:r>
          </w:p>
        </w:tc>
        <w:tc>
          <w:tcPr>
            <w:tcW w:w="1134" w:type="dxa"/>
            <w:vAlign w:val="center"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>Приказ департамента культуры Ярославской области от 23.01.2014 № 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</w:p>
        </w:tc>
      </w:tr>
      <w:tr w:rsidR="00BD2452" w:rsidRPr="0048381B" w:rsidTr="00670316">
        <w:trPr>
          <w:trHeight w:val="536"/>
          <w:tblCellSpacing w:w="0" w:type="dxa"/>
        </w:trPr>
        <w:tc>
          <w:tcPr>
            <w:tcW w:w="436" w:type="dxa"/>
            <w:shd w:val="clear" w:color="auto" w:fill="auto"/>
            <w:vAlign w:val="center"/>
            <w:hideMark/>
          </w:tcPr>
          <w:p w:rsidR="00BD2452" w:rsidRPr="00BD2452" w:rsidRDefault="00BD2452" w:rsidP="00BD2452">
            <w:pPr>
              <w:spacing w:before="40" w:after="40"/>
              <w:ind w:left="40" w:right="40"/>
              <w:jc w:val="center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>Церковь Воскресения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 xml:space="preserve">Гаврилов-Ямский район, </w:t>
            </w:r>
          </w:p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 xml:space="preserve">с. </w:t>
            </w:r>
            <w:proofErr w:type="spellStart"/>
            <w:r w:rsidRPr="00BD2452">
              <w:rPr>
                <w:color w:val="000000"/>
                <w:sz w:val="18"/>
                <w:szCs w:val="18"/>
              </w:rPr>
              <w:t>Смалево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2452" w:rsidRPr="00BD2452" w:rsidRDefault="00BD2452" w:rsidP="00670316">
            <w:pPr>
              <w:spacing w:before="40" w:after="40"/>
              <w:ind w:left="40" w:right="40"/>
              <w:jc w:val="center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>1754 г.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>выявленный объект</w:t>
            </w:r>
          </w:p>
        </w:tc>
        <w:tc>
          <w:tcPr>
            <w:tcW w:w="1275" w:type="dxa"/>
            <w:vAlign w:val="center"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>Постановление Главы Администрации Ярославской области от 22.11.1993 № 329</w:t>
            </w:r>
          </w:p>
        </w:tc>
        <w:tc>
          <w:tcPr>
            <w:tcW w:w="1134" w:type="dxa"/>
            <w:vAlign w:val="center"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</w:p>
        </w:tc>
      </w:tr>
      <w:tr w:rsidR="00BD2452" w:rsidRPr="0048381B" w:rsidTr="00670316">
        <w:trPr>
          <w:trHeight w:val="536"/>
          <w:tblCellSpacing w:w="0" w:type="dxa"/>
        </w:trPr>
        <w:tc>
          <w:tcPr>
            <w:tcW w:w="436" w:type="dxa"/>
            <w:shd w:val="clear" w:color="auto" w:fill="auto"/>
            <w:vAlign w:val="center"/>
            <w:hideMark/>
          </w:tcPr>
          <w:p w:rsidR="00BD2452" w:rsidRPr="00BD2452" w:rsidRDefault="00BD2452" w:rsidP="00BD2452">
            <w:pPr>
              <w:spacing w:before="40" w:after="40"/>
              <w:ind w:left="40" w:right="40"/>
              <w:jc w:val="center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>Церковь Казанская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 xml:space="preserve">Гаврилов-Ямский район, </w:t>
            </w:r>
          </w:p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 xml:space="preserve">с. </w:t>
            </w:r>
            <w:proofErr w:type="spellStart"/>
            <w:r w:rsidRPr="00BD2452">
              <w:rPr>
                <w:color w:val="000000"/>
                <w:sz w:val="18"/>
                <w:szCs w:val="18"/>
              </w:rPr>
              <w:t>Вышеславское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2452" w:rsidRPr="00BD2452" w:rsidRDefault="00BD2452" w:rsidP="00670316">
            <w:pPr>
              <w:spacing w:before="40" w:after="40"/>
              <w:ind w:left="40" w:right="40"/>
              <w:jc w:val="center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>1724 г.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>выявленный объект</w:t>
            </w:r>
          </w:p>
        </w:tc>
        <w:tc>
          <w:tcPr>
            <w:tcW w:w="1275" w:type="dxa"/>
            <w:vAlign w:val="center"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>Постановление Главы Администрации Ярославской области от 22.11.1993 № 329</w:t>
            </w:r>
          </w:p>
        </w:tc>
        <w:tc>
          <w:tcPr>
            <w:tcW w:w="1134" w:type="dxa"/>
            <w:vAlign w:val="center"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</w:p>
        </w:tc>
      </w:tr>
      <w:tr w:rsidR="00BD2452" w:rsidRPr="0048381B" w:rsidTr="00670316">
        <w:trPr>
          <w:trHeight w:val="536"/>
          <w:tblCellSpacing w:w="0" w:type="dxa"/>
        </w:trPr>
        <w:tc>
          <w:tcPr>
            <w:tcW w:w="436" w:type="dxa"/>
            <w:shd w:val="clear" w:color="auto" w:fill="auto"/>
            <w:vAlign w:val="center"/>
            <w:hideMark/>
          </w:tcPr>
          <w:p w:rsidR="00BD2452" w:rsidRPr="00BD2452" w:rsidRDefault="00BD2452" w:rsidP="00BD2452">
            <w:pPr>
              <w:spacing w:before="40" w:after="40"/>
              <w:ind w:left="40" w:right="40"/>
              <w:jc w:val="center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>Церковь Казанская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 xml:space="preserve">Гаврилов-Ямский район, </w:t>
            </w:r>
          </w:p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>с. Заячий Холм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2452" w:rsidRPr="00BD2452" w:rsidRDefault="00BD2452" w:rsidP="00670316">
            <w:pPr>
              <w:spacing w:before="40" w:after="40"/>
              <w:ind w:left="40" w:right="40"/>
              <w:jc w:val="center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>1814 г.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>выявленный объект</w:t>
            </w:r>
          </w:p>
        </w:tc>
        <w:tc>
          <w:tcPr>
            <w:tcW w:w="1275" w:type="dxa"/>
            <w:vAlign w:val="center"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>Постановление Главы Администрации Ярославской области от 22.11.1993 № 329</w:t>
            </w:r>
          </w:p>
        </w:tc>
        <w:tc>
          <w:tcPr>
            <w:tcW w:w="1134" w:type="dxa"/>
            <w:vAlign w:val="center"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</w:p>
        </w:tc>
      </w:tr>
      <w:tr w:rsidR="00BD2452" w:rsidRPr="00E84E4E" w:rsidTr="00670316">
        <w:trPr>
          <w:trHeight w:val="536"/>
          <w:tblCellSpacing w:w="0" w:type="dxa"/>
        </w:trPr>
        <w:tc>
          <w:tcPr>
            <w:tcW w:w="436" w:type="dxa"/>
            <w:shd w:val="clear" w:color="auto" w:fill="auto"/>
            <w:vAlign w:val="center"/>
            <w:hideMark/>
          </w:tcPr>
          <w:p w:rsidR="00BD2452" w:rsidRPr="00BD2452" w:rsidRDefault="00BD2452" w:rsidP="00BD2452">
            <w:pPr>
              <w:spacing w:before="40" w:after="40"/>
              <w:ind w:left="40" w:right="40"/>
              <w:jc w:val="center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>Церковь Троицы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 xml:space="preserve">Гаврилов-Ямский район, </w:t>
            </w:r>
          </w:p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 xml:space="preserve">с. </w:t>
            </w:r>
            <w:proofErr w:type="spellStart"/>
            <w:r w:rsidRPr="00BD2452">
              <w:rPr>
                <w:color w:val="000000"/>
                <w:sz w:val="18"/>
                <w:szCs w:val="18"/>
              </w:rPr>
              <w:t>Унимерь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2452" w:rsidRPr="00BD2452" w:rsidRDefault="00BD2452" w:rsidP="00670316">
            <w:pPr>
              <w:spacing w:before="40" w:after="40"/>
              <w:ind w:left="40" w:right="40"/>
              <w:jc w:val="center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>1789 г.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>регионального значения</w:t>
            </w:r>
          </w:p>
        </w:tc>
        <w:tc>
          <w:tcPr>
            <w:tcW w:w="1275" w:type="dxa"/>
            <w:vAlign w:val="center"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>Постановление Главы Администрации Ярославской области от 22.11.1993 № 329; приказ ДООКН ЯО от 20.12.2018 № 72</w:t>
            </w:r>
          </w:p>
        </w:tc>
        <w:tc>
          <w:tcPr>
            <w:tcW w:w="1134" w:type="dxa"/>
            <w:vAlign w:val="center"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  <w:r w:rsidRPr="00BD2452">
              <w:rPr>
                <w:color w:val="000000"/>
                <w:sz w:val="18"/>
                <w:szCs w:val="18"/>
              </w:rPr>
              <w:t>Приказ ДООКН ЯО от 20.12.2018 № 72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2452" w:rsidRPr="00BD2452" w:rsidRDefault="00BD2452" w:rsidP="00AF67A8">
            <w:pPr>
              <w:spacing w:before="40" w:after="40"/>
              <w:ind w:left="40" w:right="40"/>
              <w:rPr>
                <w:sz w:val="18"/>
                <w:szCs w:val="18"/>
              </w:rPr>
            </w:pPr>
            <w:r w:rsidRPr="00BD2452">
              <w:rPr>
                <w:sz w:val="18"/>
                <w:szCs w:val="18"/>
              </w:rPr>
              <w:t>100 метров от внешних границ территории памятника</w:t>
            </w:r>
          </w:p>
          <w:p w:rsidR="00BD2452" w:rsidRPr="00BD2452" w:rsidRDefault="00BD2452" w:rsidP="00AF67A8">
            <w:pPr>
              <w:spacing w:before="40" w:after="40"/>
              <w:ind w:left="40" w:right="40"/>
              <w:rPr>
                <w:color w:val="000000"/>
                <w:sz w:val="18"/>
                <w:szCs w:val="18"/>
              </w:rPr>
            </w:pPr>
            <w:r w:rsidRPr="00BD2452">
              <w:rPr>
                <w:sz w:val="18"/>
                <w:szCs w:val="18"/>
              </w:rPr>
              <w:t>(</w:t>
            </w:r>
            <w:proofErr w:type="spellStart"/>
            <w:r w:rsidRPr="00BD2452">
              <w:rPr>
                <w:sz w:val="18"/>
                <w:szCs w:val="18"/>
              </w:rPr>
              <w:t>пп</w:t>
            </w:r>
            <w:proofErr w:type="spellEnd"/>
            <w:r w:rsidRPr="00BD2452">
              <w:rPr>
                <w:sz w:val="18"/>
                <w:szCs w:val="18"/>
              </w:rPr>
              <w:t>. 1) п. 3 ст. 34.1 Федерального закона от 25.06.2002 № 73-ФЗ)</w:t>
            </w:r>
          </w:p>
        </w:tc>
      </w:tr>
    </w:tbl>
    <w:p w:rsidR="00875165" w:rsidRDefault="00875165">
      <w:pPr>
        <w:spacing w:line="360" w:lineRule="auto"/>
        <w:ind w:firstLine="540"/>
        <w:jc w:val="both"/>
        <w:rPr>
          <w:sz w:val="28"/>
          <w:szCs w:val="28"/>
        </w:rPr>
      </w:pPr>
    </w:p>
    <w:p w:rsidR="00932C64" w:rsidRDefault="00932C6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Работы, проводимые в отношении ОКН регулируются Федеральным законом от 25.06.2002 №73-ФЗ «Об объектах культурного наследия (памятниках истории и культуры) народов Российской Федерации</w:t>
      </w:r>
      <w:r w:rsidR="00F06727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875165" w:rsidRDefault="00875165">
      <w:pPr>
        <w:pStyle w:val="20"/>
        <w:jc w:val="center"/>
      </w:pPr>
    </w:p>
    <w:p w:rsidR="00030546" w:rsidRDefault="00E0784B">
      <w:pPr>
        <w:pStyle w:val="20"/>
        <w:jc w:val="center"/>
      </w:pPr>
      <w:bookmarkStart w:id="12" w:name="_Toc41915576"/>
      <w:r>
        <w:t>3</w:t>
      </w:r>
      <w:r w:rsidR="00030546">
        <w:t>.4 ЭКОЛОГИЧЕСКАЯ БЕЗОПАСНОСТЬ И ЭКОЛОГИЧЕСКИЙ КАРКАС</w:t>
      </w:r>
      <w:bookmarkEnd w:id="12"/>
    </w:p>
    <w:p w:rsidR="00030546" w:rsidRDefault="00030546"/>
    <w:p w:rsidR="00030546" w:rsidRDefault="00972528">
      <w:pPr>
        <w:spacing w:line="360" w:lineRule="auto"/>
        <w:ind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связи с</w:t>
      </w:r>
      <w:r w:rsidR="00030546">
        <w:rPr>
          <w:sz w:val="28"/>
          <w:szCs w:val="28"/>
        </w:rPr>
        <w:t xml:space="preserve"> невысокой численност</w:t>
      </w:r>
      <w:r w:rsidR="007B1005">
        <w:rPr>
          <w:sz w:val="28"/>
          <w:szCs w:val="28"/>
        </w:rPr>
        <w:t>ью</w:t>
      </w:r>
      <w:r w:rsidR="00030546">
        <w:rPr>
          <w:sz w:val="28"/>
          <w:szCs w:val="28"/>
        </w:rPr>
        <w:t xml:space="preserve"> населения сельского поселения, слабому развитию промышленности и транспорта, значительной лесистости и особенностям циркуляции атмосферы, процессы ухудшения среды обитания характеризуются низкой интенсивностью.</w:t>
      </w:r>
    </w:p>
    <w:p w:rsidR="00030546" w:rsidRDefault="00030546">
      <w:pPr>
        <w:spacing w:line="360" w:lineRule="auto"/>
        <w:ind w:right="-6" w:firstLine="54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Состояние воздушного бассейна.</w:t>
      </w:r>
      <w:r>
        <w:rPr>
          <w:color w:val="000000"/>
          <w:sz w:val="28"/>
          <w:szCs w:val="28"/>
        </w:rPr>
        <w:t xml:space="preserve"> </w:t>
      </w:r>
    </w:p>
    <w:p w:rsidR="00030546" w:rsidRDefault="00554EA2">
      <w:pPr>
        <w:spacing w:line="360" w:lineRule="auto"/>
        <w:ind w:right="-6"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="00030546">
        <w:rPr>
          <w:color w:val="000000"/>
          <w:sz w:val="28"/>
          <w:szCs w:val="28"/>
        </w:rPr>
        <w:t xml:space="preserve">остояние воздушного бассейна </w:t>
      </w:r>
      <w:r>
        <w:rPr>
          <w:color w:val="000000"/>
          <w:sz w:val="28"/>
          <w:szCs w:val="28"/>
        </w:rPr>
        <w:t>Заячье-Холмского</w:t>
      </w:r>
      <w:r w:rsidR="00030546">
        <w:rPr>
          <w:color w:val="000000"/>
          <w:sz w:val="28"/>
          <w:szCs w:val="28"/>
        </w:rPr>
        <w:t xml:space="preserve"> сельско</w:t>
      </w:r>
      <w:r>
        <w:rPr>
          <w:color w:val="000000"/>
          <w:sz w:val="28"/>
          <w:szCs w:val="28"/>
        </w:rPr>
        <w:t>го</w:t>
      </w:r>
      <w:r w:rsidR="00030546">
        <w:rPr>
          <w:color w:val="000000"/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="00030546">
        <w:rPr>
          <w:sz w:val="28"/>
          <w:szCs w:val="28"/>
        </w:rPr>
        <w:t xml:space="preserve"> </w:t>
      </w:r>
      <w:r w:rsidR="00030546">
        <w:rPr>
          <w:color w:val="000000"/>
          <w:sz w:val="28"/>
          <w:szCs w:val="28"/>
        </w:rPr>
        <w:t xml:space="preserve">относится к зоне </w:t>
      </w:r>
      <w:r w:rsidR="00030546">
        <w:rPr>
          <w:sz w:val="28"/>
          <w:szCs w:val="28"/>
        </w:rPr>
        <w:t>умеренного</w:t>
      </w:r>
      <w:r w:rsidR="00030546">
        <w:rPr>
          <w:color w:val="C00000"/>
          <w:sz w:val="28"/>
          <w:szCs w:val="28"/>
        </w:rPr>
        <w:t xml:space="preserve"> </w:t>
      </w:r>
      <w:r w:rsidR="00030546">
        <w:rPr>
          <w:color w:val="000000"/>
          <w:sz w:val="28"/>
          <w:szCs w:val="28"/>
        </w:rPr>
        <w:t xml:space="preserve">потенциала загрязнения воздуха, т.е. в пределах </w:t>
      </w:r>
      <w:r w:rsidR="007B1005">
        <w:rPr>
          <w:color w:val="000000"/>
          <w:sz w:val="28"/>
          <w:szCs w:val="28"/>
        </w:rPr>
        <w:t>данной территории</w:t>
      </w:r>
      <w:r w:rsidR="00030546">
        <w:rPr>
          <w:color w:val="000000"/>
          <w:sz w:val="28"/>
          <w:szCs w:val="28"/>
        </w:rPr>
        <w:t xml:space="preserve"> складываются примерно равновероятные условия, как для рассеивания примесей, так и для их накопления</w:t>
      </w:r>
      <w:r w:rsidR="00030546">
        <w:rPr>
          <w:sz w:val="28"/>
          <w:szCs w:val="28"/>
        </w:rPr>
        <w:t>. В сельском поселении нет крупных источников загрязнения воздушного бассейна.</w:t>
      </w:r>
    </w:p>
    <w:p w:rsidR="00030546" w:rsidRDefault="00030546">
      <w:pPr>
        <w:spacing w:line="360" w:lineRule="auto"/>
        <w:ind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A8452E">
        <w:rPr>
          <w:sz w:val="28"/>
          <w:szCs w:val="28"/>
        </w:rPr>
        <w:t>сведениям представленным</w:t>
      </w:r>
      <w:r>
        <w:rPr>
          <w:sz w:val="28"/>
          <w:szCs w:val="28"/>
        </w:rPr>
        <w:t xml:space="preserve"> территориальным органом Федеральной службы государственной статистики по Ярославской области (</w:t>
      </w:r>
      <w:proofErr w:type="spellStart"/>
      <w:r>
        <w:rPr>
          <w:sz w:val="28"/>
          <w:szCs w:val="28"/>
        </w:rPr>
        <w:t>Ярославльоблстат</w:t>
      </w:r>
      <w:proofErr w:type="spellEnd"/>
      <w:r>
        <w:rPr>
          <w:sz w:val="28"/>
          <w:szCs w:val="28"/>
        </w:rPr>
        <w:t>) по Гаврилов – Ямскому муниципальному району составили в 2006</w:t>
      </w:r>
      <w:r w:rsidR="005530E2">
        <w:rPr>
          <w:sz w:val="28"/>
          <w:szCs w:val="28"/>
        </w:rPr>
        <w:t xml:space="preserve"> </w:t>
      </w:r>
      <w:r>
        <w:rPr>
          <w:sz w:val="28"/>
          <w:szCs w:val="28"/>
        </w:rPr>
        <w:t>году 1057 тонн (в сравнении с 2005 годом уменьшились на 127 тонн) в том числе: твёрдых веществ – 38 тонн, диоксида серы – 68тонн, оксида углерода – 420 тонн, оксидов азота – 790 тонн. По сельским поселениям статистика не ведётся.</w:t>
      </w:r>
    </w:p>
    <w:p w:rsidR="00030546" w:rsidRDefault="00030546">
      <w:pPr>
        <w:spacing w:line="360" w:lineRule="auto"/>
        <w:ind w:right="-6" w:firstLine="54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Состояние водного бассейна</w:t>
      </w:r>
      <w:r>
        <w:rPr>
          <w:color w:val="000000"/>
          <w:sz w:val="28"/>
          <w:szCs w:val="28"/>
        </w:rPr>
        <w:t>.</w:t>
      </w:r>
    </w:p>
    <w:p w:rsidR="00030546" w:rsidRDefault="00030546">
      <w:pPr>
        <w:spacing w:line="360" w:lineRule="auto"/>
        <w:ind w:right="-6"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Все реки Заячье-Холмского СП относятся к бассейну реки Волги.</w:t>
      </w:r>
      <w:r>
        <w:rPr>
          <w:color w:val="000000"/>
          <w:sz w:val="28"/>
          <w:szCs w:val="28"/>
        </w:rPr>
        <w:t xml:space="preserve"> Данные по </w:t>
      </w:r>
      <w:proofErr w:type="spellStart"/>
      <w:r>
        <w:rPr>
          <w:color w:val="000000"/>
          <w:sz w:val="28"/>
          <w:szCs w:val="28"/>
        </w:rPr>
        <w:t>водоохранным</w:t>
      </w:r>
      <w:proofErr w:type="spellEnd"/>
      <w:r>
        <w:rPr>
          <w:color w:val="000000"/>
          <w:sz w:val="28"/>
          <w:szCs w:val="28"/>
        </w:rPr>
        <w:t xml:space="preserve"> зонам За</w:t>
      </w:r>
      <w:r w:rsidR="00A8452E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чье-Холмского сельского поселения приведены в таблице </w:t>
      </w:r>
      <w:r w:rsidR="00A8452E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</w:t>
      </w:r>
    </w:p>
    <w:p w:rsidR="00030546" w:rsidRDefault="00030546">
      <w:pPr>
        <w:pStyle w:val="4"/>
      </w:pPr>
      <w:r>
        <w:t xml:space="preserve">Таблица </w:t>
      </w:r>
      <w:r w:rsidR="00A8452E">
        <w:t>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1"/>
        <w:gridCol w:w="2054"/>
        <w:gridCol w:w="3374"/>
      </w:tblGrid>
      <w:tr w:rsidR="00030546">
        <w:trPr>
          <w:trHeight w:val="438"/>
          <w:jc w:val="center"/>
        </w:trPr>
        <w:tc>
          <w:tcPr>
            <w:tcW w:w="2961" w:type="dxa"/>
          </w:tcPr>
          <w:p w:rsidR="00030546" w:rsidRDefault="00030546">
            <w:pPr>
              <w:ind w:right="-136"/>
              <w:jc w:val="center"/>
            </w:pPr>
            <w:r>
              <w:t>Наименование</w:t>
            </w:r>
          </w:p>
          <w:p w:rsidR="00030546" w:rsidRDefault="00030546">
            <w:pPr>
              <w:ind w:right="-136"/>
              <w:jc w:val="center"/>
            </w:pPr>
            <w:r>
              <w:t>водоема</w:t>
            </w:r>
          </w:p>
        </w:tc>
        <w:tc>
          <w:tcPr>
            <w:tcW w:w="2054" w:type="dxa"/>
          </w:tcPr>
          <w:p w:rsidR="00030546" w:rsidRDefault="00030546">
            <w:pPr>
              <w:ind w:right="-136"/>
              <w:jc w:val="center"/>
            </w:pPr>
            <w:r>
              <w:t>Длина</w:t>
            </w:r>
          </w:p>
          <w:p w:rsidR="00030546" w:rsidRDefault="00030546">
            <w:pPr>
              <w:ind w:right="-136"/>
              <w:jc w:val="center"/>
            </w:pPr>
            <w:r>
              <w:t>км</w:t>
            </w:r>
          </w:p>
        </w:tc>
        <w:tc>
          <w:tcPr>
            <w:tcW w:w="3374" w:type="dxa"/>
          </w:tcPr>
          <w:p w:rsidR="00030546" w:rsidRDefault="00030546">
            <w:pPr>
              <w:ind w:left="-108" w:right="-136"/>
              <w:jc w:val="center"/>
              <w:rPr>
                <w:szCs w:val="28"/>
              </w:rPr>
            </w:pPr>
            <w:r>
              <w:rPr>
                <w:szCs w:val="28"/>
              </w:rPr>
              <w:t>Нормативная ширина водоохраной зоны м</w:t>
            </w:r>
          </w:p>
        </w:tc>
      </w:tr>
      <w:tr w:rsidR="00030546">
        <w:trPr>
          <w:trHeight w:val="283"/>
          <w:jc w:val="center"/>
        </w:trPr>
        <w:tc>
          <w:tcPr>
            <w:tcW w:w="2961" w:type="dxa"/>
            <w:vAlign w:val="center"/>
          </w:tcPr>
          <w:p w:rsidR="00030546" w:rsidRDefault="00030546">
            <w:pPr>
              <w:ind w:right="147" w:firstLine="361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р. </w:t>
            </w:r>
            <w:proofErr w:type="spellStart"/>
            <w:r>
              <w:rPr>
                <w:color w:val="000000"/>
                <w:szCs w:val="28"/>
              </w:rPr>
              <w:t>Которосль</w:t>
            </w:r>
            <w:proofErr w:type="spellEnd"/>
          </w:p>
        </w:tc>
        <w:tc>
          <w:tcPr>
            <w:tcW w:w="2054" w:type="dxa"/>
            <w:vAlign w:val="bottom"/>
          </w:tcPr>
          <w:p w:rsidR="00030546" w:rsidRDefault="00030546">
            <w:pPr>
              <w:ind w:right="147" w:firstLine="230"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3374" w:type="dxa"/>
            <w:vAlign w:val="bottom"/>
          </w:tcPr>
          <w:p w:rsidR="00030546" w:rsidRDefault="00030546">
            <w:pPr>
              <w:ind w:right="147" w:firstLine="252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</w:tr>
      <w:tr w:rsidR="00030546">
        <w:trPr>
          <w:trHeight w:val="334"/>
          <w:jc w:val="center"/>
        </w:trPr>
        <w:tc>
          <w:tcPr>
            <w:tcW w:w="2961" w:type="dxa"/>
            <w:vAlign w:val="center"/>
          </w:tcPr>
          <w:p w:rsidR="00030546" w:rsidRDefault="00030546">
            <w:pPr>
              <w:ind w:right="147" w:firstLine="361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р. </w:t>
            </w:r>
            <w:proofErr w:type="spellStart"/>
            <w:r>
              <w:rPr>
                <w:color w:val="000000"/>
                <w:szCs w:val="28"/>
              </w:rPr>
              <w:t>Лахость</w:t>
            </w:r>
            <w:proofErr w:type="spellEnd"/>
          </w:p>
        </w:tc>
        <w:tc>
          <w:tcPr>
            <w:tcW w:w="2054" w:type="dxa"/>
            <w:vAlign w:val="bottom"/>
          </w:tcPr>
          <w:p w:rsidR="00030546" w:rsidRDefault="00030546">
            <w:pPr>
              <w:ind w:right="147" w:firstLine="230"/>
              <w:jc w:val="center"/>
              <w:rPr>
                <w:color w:val="000000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3374" w:type="dxa"/>
            <w:vAlign w:val="bottom"/>
          </w:tcPr>
          <w:p w:rsidR="00030546" w:rsidRDefault="00030546">
            <w:pPr>
              <w:ind w:right="147" w:firstLine="252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</w:tr>
      <w:tr w:rsidR="00030546">
        <w:trPr>
          <w:trHeight w:val="334"/>
          <w:jc w:val="center"/>
        </w:trPr>
        <w:tc>
          <w:tcPr>
            <w:tcW w:w="2961" w:type="dxa"/>
            <w:vAlign w:val="center"/>
          </w:tcPr>
          <w:p w:rsidR="00030546" w:rsidRDefault="00030546">
            <w:pPr>
              <w:ind w:right="147" w:firstLine="361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р.Сковородка</w:t>
            </w:r>
          </w:p>
        </w:tc>
        <w:tc>
          <w:tcPr>
            <w:tcW w:w="2054" w:type="dxa"/>
            <w:vAlign w:val="bottom"/>
          </w:tcPr>
          <w:p w:rsidR="00030546" w:rsidRDefault="00030546">
            <w:pPr>
              <w:ind w:right="147" w:firstLine="230"/>
              <w:jc w:val="center"/>
              <w:rPr>
                <w:color w:val="000000"/>
              </w:rPr>
            </w:pPr>
            <w:r>
              <w:rPr>
                <w:color w:val="000000"/>
              </w:rPr>
              <w:t>&lt; 10</w:t>
            </w:r>
          </w:p>
        </w:tc>
        <w:tc>
          <w:tcPr>
            <w:tcW w:w="3374" w:type="dxa"/>
            <w:vAlign w:val="bottom"/>
          </w:tcPr>
          <w:p w:rsidR="00030546" w:rsidRDefault="00030546">
            <w:pPr>
              <w:ind w:right="147" w:firstLine="252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030546">
        <w:trPr>
          <w:trHeight w:val="252"/>
          <w:jc w:val="center"/>
        </w:trPr>
        <w:tc>
          <w:tcPr>
            <w:tcW w:w="2961" w:type="dxa"/>
            <w:vAlign w:val="center"/>
          </w:tcPr>
          <w:p w:rsidR="00030546" w:rsidRDefault="00030546">
            <w:pPr>
              <w:ind w:right="147" w:firstLine="361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р. </w:t>
            </w:r>
            <w:proofErr w:type="spellStart"/>
            <w:r>
              <w:rPr>
                <w:color w:val="000000"/>
                <w:szCs w:val="28"/>
              </w:rPr>
              <w:t>Беденка</w:t>
            </w:r>
            <w:proofErr w:type="spellEnd"/>
          </w:p>
        </w:tc>
        <w:tc>
          <w:tcPr>
            <w:tcW w:w="2054" w:type="dxa"/>
            <w:vAlign w:val="bottom"/>
          </w:tcPr>
          <w:p w:rsidR="00030546" w:rsidRDefault="00030546">
            <w:pPr>
              <w:ind w:right="147" w:firstLine="230"/>
              <w:jc w:val="center"/>
              <w:rPr>
                <w:color w:val="000000"/>
              </w:rPr>
            </w:pPr>
            <w:r>
              <w:rPr>
                <w:color w:val="000000"/>
              </w:rPr>
              <w:t>&lt; 10</w:t>
            </w:r>
          </w:p>
        </w:tc>
        <w:tc>
          <w:tcPr>
            <w:tcW w:w="3374" w:type="dxa"/>
            <w:vAlign w:val="bottom"/>
          </w:tcPr>
          <w:p w:rsidR="00030546" w:rsidRDefault="00030546">
            <w:pPr>
              <w:ind w:right="147" w:firstLine="252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030546">
        <w:trPr>
          <w:trHeight w:val="334"/>
          <w:jc w:val="center"/>
        </w:trPr>
        <w:tc>
          <w:tcPr>
            <w:tcW w:w="2961" w:type="dxa"/>
            <w:vAlign w:val="center"/>
          </w:tcPr>
          <w:p w:rsidR="00030546" w:rsidRDefault="00030546">
            <w:pPr>
              <w:ind w:right="147" w:firstLine="361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р. </w:t>
            </w:r>
            <w:proofErr w:type="spellStart"/>
            <w:r>
              <w:rPr>
                <w:color w:val="000000"/>
                <w:szCs w:val="28"/>
              </w:rPr>
              <w:t>Ирехта</w:t>
            </w:r>
            <w:proofErr w:type="spellEnd"/>
          </w:p>
        </w:tc>
        <w:tc>
          <w:tcPr>
            <w:tcW w:w="2054" w:type="dxa"/>
            <w:vAlign w:val="bottom"/>
          </w:tcPr>
          <w:p w:rsidR="00030546" w:rsidRDefault="00030546">
            <w:pPr>
              <w:ind w:right="147" w:firstLine="230"/>
              <w:jc w:val="center"/>
              <w:rPr>
                <w:color w:val="000000"/>
              </w:rPr>
            </w:pPr>
            <w:r>
              <w:rPr>
                <w:color w:val="000000"/>
              </w:rPr>
              <w:t>&lt; 10</w:t>
            </w:r>
          </w:p>
        </w:tc>
        <w:tc>
          <w:tcPr>
            <w:tcW w:w="3374" w:type="dxa"/>
            <w:vAlign w:val="bottom"/>
          </w:tcPr>
          <w:p w:rsidR="00030546" w:rsidRDefault="00030546">
            <w:pPr>
              <w:ind w:right="147" w:firstLine="252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030546">
        <w:trPr>
          <w:trHeight w:val="323"/>
          <w:jc w:val="center"/>
        </w:trPr>
        <w:tc>
          <w:tcPr>
            <w:tcW w:w="2961" w:type="dxa"/>
            <w:vAlign w:val="center"/>
          </w:tcPr>
          <w:p w:rsidR="00030546" w:rsidRDefault="00030546">
            <w:pPr>
              <w:ind w:right="147" w:firstLine="361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р. </w:t>
            </w:r>
            <w:proofErr w:type="spellStart"/>
            <w:r>
              <w:rPr>
                <w:color w:val="000000"/>
                <w:szCs w:val="28"/>
              </w:rPr>
              <w:t>Матуговка</w:t>
            </w:r>
            <w:proofErr w:type="spellEnd"/>
          </w:p>
        </w:tc>
        <w:tc>
          <w:tcPr>
            <w:tcW w:w="2054" w:type="dxa"/>
            <w:vAlign w:val="bottom"/>
          </w:tcPr>
          <w:p w:rsidR="00030546" w:rsidRDefault="00030546">
            <w:pPr>
              <w:ind w:right="147" w:firstLine="230"/>
              <w:jc w:val="center"/>
              <w:rPr>
                <w:color w:val="000000"/>
              </w:rPr>
            </w:pPr>
            <w:r>
              <w:rPr>
                <w:color w:val="000000"/>
              </w:rPr>
              <w:t>&lt; 10</w:t>
            </w:r>
          </w:p>
        </w:tc>
        <w:tc>
          <w:tcPr>
            <w:tcW w:w="3374" w:type="dxa"/>
            <w:vAlign w:val="bottom"/>
          </w:tcPr>
          <w:p w:rsidR="00030546" w:rsidRDefault="00030546">
            <w:pPr>
              <w:ind w:right="147" w:firstLine="252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030546">
        <w:trPr>
          <w:trHeight w:val="334"/>
          <w:jc w:val="center"/>
        </w:trPr>
        <w:tc>
          <w:tcPr>
            <w:tcW w:w="2961" w:type="dxa"/>
            <w:vAlign w:val="center"/>
          </w:tcPr>
          <w:p w:rsidR="00030546" w:rsidRDefault="00030546">
            <w:pPr>
              <w:ind w:right="147" w:firstLine="361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р. </w:t>
            </w:r>
            <w:proofErr w:type="spellStart"/>
            <w:r>
              <w:rPr>
                <w:color w:val="000000"/>
                <w:szCs w:val="28"/>
              </w:rPr>
              <w:t>Кисьма</w:t>
            </w:r>
            <w:proofErr w:type="spellEnd"/>
          </w:p>
        </w:tc>
        <w:tc>
          <w:tcPr>
            <w:tcW w:w="2054" w:type="dxa"/>
            <w:vAlign w:val="bottom"/>
          </w:tcPr>
          <w:p w:rsidR="00030546" w:rsidRDefault="00030546">
            <w:pPr>
              <w:ind w:right="147" w:firstLine="230"/>
              <w:jc w:val="center"/>
              <w:rPr>
                <w:color w:val="000000"/>
              </w:rPr>
            </w:pPr>
            <w:r>
              <w:rPr>
                <w:color w:val="000000"/>
              </w:rPr>
              <w:t>&lt; 10</w:t>
            </w:r>
          </w:p>
        </w:tc>
        <w:tc>
          <w:tcPr>
            <w:tcW w:w="3374" w:type="dxa"/>
            <w:vAlign w:val="bottom"/>
          </w:tcPr>
          <w:p w:rsidR="00030546" w:rsidRDefault="00030546">
            <w:pPr>
              <w:ind w:right="147" w:firstLine="252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030546">
        <w:trPr>
          <w:trHeight w:val="334"/>
          <w:jc w:val="center"/>
        </w:trPr>
        <w:tc>
          <w:tcPr>
            <w:tcW w:w="2961" w:type="dxa"/>
            <w:vAlign w:val="center"/>
          </w:tcPr>
          <w:p w:rsidR="00030546" w:rsidRDefault="00030546">
            <w:pPr>
              <w:ind w:right="147" w:firstLine="361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р. Вьюг</w:t>
            </w:r>
          </w:p>
        </w:tc>
        <w:tc>
          <w:tcPr>
            <w:tcW w:w="2054" w:type="dxa"/>
            <w:vAlign w:val="bottom"/>
          </w:tcPr>
          <w:p w:rsidR="00030546" w:rsidRDefault="00030546">
            <w:pPr>
              <w:ind w:right="147" w:firstLine="230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3374" w:type="dxa"/>
            <w:vAlign w:val="bottom"/>
          </w:tcPr>
          <w:p w:rsidR="00030546" w:rsidRDefault="00030546">
            <w:pPr>
              <w:ind w:right="147" w:firstLine="252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030546">
        <w:trPr>
          <w:trHeight w:val="345"/>
          <w:jc w:val="center"/>
        </w:trPr>
        <w:tc>
          <w:tcPr>
            <w:tcW w:w="2961" w:type="dxa"/>
            <w:vAlign w:val="center"/>
          </w:tcPr>
          <w:p w:rsidR="00030546" w:rsidRDefault="00030546">
            <w:pPr>
              <w:ind w:right="147" w:firstLine="361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р. Ворга</w:t>
            </w:r>
          </w:p>
        </w:tc>
        <w:tc>
          <w:tcPr>
            <w:tcW w:w="2054" w:type="dxa"/>
            <w:vAlign w:val="bottom"/>
          </w:tcPr>
          <w:p w:rsidR="00030546" w:rsidRDefault="00030546">
            <w:pPr>
              <w:ind w:right="147" w:firstLine="230"/>
              <w:jc w:val="center"/>
              <w:rPr>
                <w:color w:val="000000"/>
              </w:rPr>
            </w:pPr>
            <w:r>
              <w:rPr>
                <w:color w:val="000000"/>
              </w:rPr>
              <w:t>&lt; 10</w:t>
            </w:r>
          </w:p>
        </w:tc>
        <w:tc>
          <w:tcPr>
            <w:tcW w:w="3374" w:type="dxa"/>
            <w:vAlign w:val="bottom"/>
          </w:tcPr>
          <w:p w:rsidR="00030546" w:rsidRDefault="00030546">
            <w:pPr>
              <w:ind w:right="147" w:firstLine="252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030546">
        <w:trPr>
          <w:trHeight w:val="70"/>
          <w:jc w:val="center"/>
        </w:trPr>
        <w:tc>
          <w:tcPr>
            <w:tcW w:w="2961" w:type="dxa"/>
            <w:vAlign w:val="center"/>
          </w:tcPr>
          <w:p w:rsidR="00030546" w:rsidRDefault="00030546">
            <w:pPr>
              <w:ind w:right="147" w:firstLine="361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р. Кобылка</w:t>
            </w:r>
          </w:p>
        </w:tc>
        <w:tc>
          <w:tcPr>
            <w:tcW w:w="2054" w:type="dxa"/>
            <w:vAlign w:val="bottom"/>
          </w:tcPr>
          <w:p w:rsidR="00030546" w:rsidRDefault="00030546">
            <w:pPr>
              <w:ind w:right="147" w:firstLine="230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3374" w:type="dxa"/>
            <w:vAlign w:val="bottom"/>
          </w:tcPr>
          <w:p w:rsidR="00030546" w:rsidRDefault="00030546">
            <w:pPr>
              <w:ind w:right="147" w:firstLine="252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</w:tbl>
    <w:p w:rsidR="00030546" w:rsidRDefault="00030546">
      <w:pPr>
        <w:ind w:right="147" w:firstLine="540"/>
        <w:jc w:val="both"/>
        <w:rPr>
          <w:sz w:val="28"/>
          <w:szCs w:val="28"/>
        </w:rPr>
      </w:pPr>
    </w:p>
    <w:p w:rsidR="00030546" w:rsidRDefault="00030546">
      <w:pPr>
        <w:spacing w:line="360" w:lineRule="auto"/>
        <w:ind w:right="-6"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Основными источниками загрязнения поверхностных вод на территории сельского поселения, являются стоки сельскохозяйственных предприятий, хозяйственно-бытовые стоки. Первоочередными задачами по предохранению</w:t>
      </w:r>
      <w:r>
        <w:rPr>
          <w:color w:val="000000"/>
          <w:sz w:val="28"/>
          <w:szCs w:val="28"/>
        </w:rPr>
        <w:t xml:space="preserve"> поверхностных вод от загрязнения являются:</w:t>
      </w:r>
    </w:p>
    <w:p w:rsidR="00030546" w:rsidRDefault="00030546">
      <w:pPr>
        <w:spacing w:line="360" w:lineRule="auto"/>
        <w:ind w:right="-6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реконструкция существующих очистных сооружений;</w:t>
      </w:r>
    </w:p>
    <w:p w:rsidR="00030546" w:rsidRDefault="00030546">
      <w:pPr>
        <w:spacing w:line="360" w:lineRule="auto"/>
        <w:ind w:right="-6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введение полной биологической очистки сточных вод;</w:t>
      </w:r>
    </w:p>
    <w:p w:rsidR="00030546" w:rsidRDefault="00030546">
      <w:pPr>
        <w:spacing w:line="360" w:lineRule="auto"/>
        <w:ind w:right="-6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обозначение водоохранных полос на местности и контроль за их соблюдением.</w:t>
      </w:r>
    </w:p>
    <w:p w:rsidR="00030546" w:rsidRDefault="00030546">
      <w:pPr>
        <w:spacing w:line="360" w:lineRule="auto"/>
        <w:ind w:right="-6" w:firstLine="54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Состояние почв</w:t>
      </w:r>
    </w:p>
    <w:p w:rsidR="00030546" w:rsidRDefault="00030546">
      <w:pPr>
        <w:spacing w:line="360" w:lineRule="auto"/>
        <w:ind w:right="-6" w:firstLine="540"/>
        <w:jc w:val="both"/>
        <w:rPr>
          <w:sz w:val="28"/>
          <w:szCs w:val="28"/>
        </w:rPr>
      </w:pPr>
      <w:r w:rsidRPr="00BE79E3">
        <w:rPr>
          <w:sz w:val="28"/>
          <w:szCs w:val="28"/>
        </w:rPr>
        <w:t>ФГ</w:t>
      </w:r>
      <w:r w:rsidR="00BE79E3" w:rsidRPr="00BE79E3">
        <w:rPr>
          <w:sz w:val="28"/>
          <w:szCs w:val="28"/>
        </w:rPr>
        <w:t>Б</w:t>
      </w:r>
      <w:r w:rsidRPr="00BE79E3">
        <w:rPr>
          <w:sz w:val="28"/>
          <w:szCs w:val="28"/>
        </w:rPr>
        <w:t>У</w:t>
      </w:r>
      <w:r>
        <w:rPr>
          <w:sz w:val="28"/>
          <w:szCs w:val="28"/>
        </w:rPr>
        <w:t xml:space="preserve"> ГСАС «Ярославская» ведет радиационный мониторинг сельскохозяйственных угодий области с </w:t>
      </w:r>
      <w:r w:rsidR="00A8452E">
        <w:rPr>
          <w:sz w:val="28"/>
          <w:szCs w:val="28"/>
        </w:rPr>
        <w:t>1978 года</w:t>
      </w:r>
      <w:r>
        <w:rPr>
          <w:sz w:val="28"/>
          <w:szCs w:val="28"/>
        </w:rPr>
        <w:t>.</w:t>
      </w:r>
    </w:p>
    <w:p w:rsidR="00030546" w:rsidRDefault="00030546">
      <w:pPr>
        <w:spacing w:line="360" w:lineRule="auto"/>
        <w:ind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36 контрольных участках во всех административных районах области, в т.ч. и в Заячье-Холмском сельском поселении определяется радиоактивность почв и сельскохозяйственной продукции, измеряется радиационный фон.</w:t>
      </w:r>
      <w:r>
        <w:rPr>
          <w:sz w:val="28"/>
          <w:szCs w:val="28"/>
        </w:rPr>
        <w:tab/>
      </w:r>
    </w:p>
    <w:p w:rsidR="00030546" w:rsidRDefault="00030546">
      <w:pPr>
        <w:spacing w:line="360" w:lineRule="auto"/>
        <w:ind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гамма-фон составляет 10-17 </w:t>
      </w:r>
      <w:proofErr w:type="spellStart"/>
      <w:r>
        <w:rPr>
          <w:sz w:val="28"/>
          <w:szCs w:val="28"/>
        </w:rPr>
        <w:t>мкР</w:t>
      </w:r>
      <w:proofErr w:type="spellEnd"/>
      <w:r>
        <w:rPr>
          <w:sz w:val="28"/>
          <w:szCs w:val="28"/>
        </w:rPr>
        <w:t>/ч, что соответствует флуктуации естественного радиационного фона.</w:t>
      </w:r>
    </w:p>
    <w:p w:rsidR="00030546" w:rsidRDefault="00030546">
      <w:pPr>
        <w:spacing w:line="360" w:lineRule="auto"/>
        <w:ind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t>Станция выполняет еще одну из ответственных задач агрохимической службы, которая заключается в том, чтобы не допустить производства и поступления потребителям продовольствия и сырья, содержащих радиоактивные загрязнения больше допустимого уровня. Вся продукция, поступающая на станцию для сертификации и декларирования, обязательно подвергается радиологическому контролю.</w:t>
      </w:r>
    </w:p>
    <w:p w:rsidR="00030546" w:rsidRDefault="00030546">
      <w:pPr>
        <w:spacing w:line="360" w:lineRule="auto"/>
        <w:ind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Большая работа ведется по определению остаточных количеств пестицидов, тяжелых металлов, </w:t>
      </w:r>
      <w:proofErr w:type="spellStart"/>
      <w:r>
        <w:rPr>
          <w:sz w:val="28"/>
          <w:szCs w:val="28"/>
        </w:rPr>
        <w:t>микотоксинов</w:t>
      </w:r>
      <w:proofErr w:type="spellEnd"/>
      <w:r>
        <w:rPr>
          <w:sz w:val="28"/>
          <w:szCs w:val="28"/>
        </w:rPr>
        <w:t xml:space="preserve"> в растениеводческой продукции.</w:t>
      </w:r>
    </w:p>
    <w:p w:rsidR="00030546" w:rsidRDefault="00030546">
      <w:pPr>
        <w:spacing w:line="360" w:lineRule="auto"/>
        <w:ind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текущем году по результатам проведенных исследований на территории Заячье-Холмского сельского поселения превышений предельно-допустимых концентраций не обнаружено. </w:t>
      </w:r>
    </w:p>
    <w:p w:rsidR="00030546" w:rsidRDefault="00030546">
      <w:pPr>
        <w:spacing w:line="360" w:lineRule="auto"/>
        <w:ind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t>Кроме испытаний растениеводческой продукции на показатели безопасности проводились анализы воды на нефтепродукты и тяжелые металлы. В основном обстановка по этим показателям не вызывает опасений, но нужен постоянный контроль.</w:t>
      </w:r>
      <w:r>
        <w:rPr>
          <w:sz w:val="28"/>
          <w:szCs w:val="28"/>
        </w:rPr>
        <w:tab/>
      </w:r>
    </w:p>
    <w:p w:rsidR="00030546" w:rsidRDefault="00030546">
      <w:pPr>
        <w:spacing w:line="360" w:lineRule="auto"/>
        <w:ind w:right="-6" w:firstLine="54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Загрязнение окружающей среды отходами производства и потребления.</w:t>
      </w:r>
    </w:p>
    <w:p w:rsidR="00030546" w:rsidRDefault="00030546">
      <w:pPr>
        <w:spacing w:line="360" w:lineRule="auto"/>
        <w:ind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проблема сбора, утилизации, обезвреживания бытовых и промышленных токсичных отходов на территории Заячье-Холмского сельского поселения, близка к разрешению.</w:t>
      </w:r>
    </w:p>
    <w:p w:rsidR="00030546" w:rsidRDefault="00030546">
      <w:pPr>
        <w:spacing w:line="360" w:lineRule="auto"/>
        <w:ind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A8452E">
        <w:rPr>
          <w:sz w:val="28"/>
          <w:szCs w:val="28"/>
        </w:rPr>
        <w:t>поселении ведется</w:t>
      </w:r>
      <w:r>
        <w:rPr>
          <w:sz w:val="28"/>
          <w:szCs w:val="28"/>
        </w:rPr>
        <w:t xml:space="preserve"> учет образования отходов, имеются </w:t>
      </w:r>
      <w:r w:rsidR="00A8452E">
        <w:rPr>
          <w:sz w:val="28"/>
          <w:szCs w:val="28"/>
        </w:rPr>
        <w:t>сведения о</w:t>
      </w:r>
      <w:r>
        <w:rPr>
          <w:sz w:val="28"/>
          <w:szCs w:val="28"/>
        </w:rPr>
        <w:t xml:space="preserve"> складировании, захоронении и обезвреживании отходов, их морфологическом составе, твердые отходы производства и потребления вывозятся </w:t>
      </w:r>
      <w:r w:rsidR="00A8452E">
        <w:rPr>
          <w:sz w:val="28"/>
          <w:szCs w:val="28"/>
        </w:rPr>
        <w:t>на специальный полигон</w:t>
      </w:r>
      <w:r>
        <w:rPr>
          <w:sz w:val="28"/>
          <w:szCs w:val="28"/>
        </w:rPr>
        <w:t xml:space="preserve">. </w:t>
      </w:r>
    </w:p>
    <w:p w:rsidR="00030546" w:rsidRDefault="00030546">
      <w:pPr>
        <w:spacing w:line="360" w:lineRule="auto"/>
        <w:ind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Экологическая безопасность поселения связана с наличием, состоянием и возможностью развития природного каркаса. Критерием здесь служит соотношение застроенных и открытых озелененных пространств. По данным Всемирной организации здравоохранения доля озелененных территорий в населенном пункте не должна быть ниже 30%, а доля застроенных территорий - не должна превышать 70%. В случаях значительного загрязнения природного комплекса – это соотношение должно быть </w:t>
      </w:r>
      <w:r w:rsidR="00A8452E">
        <w:rPr>
          <w:sz w:val="28"/>
          <w:szCs w:val="28"/>
        </w:rPr>
        <w:t>4</w:t>
      </w:r>
      <w:r>
        <w:rPr>
          <w:sz w:val="28"/>
          <w:szCs w:val="28"/>
        </w:rPr>
        <w:t>0%: 60%.</w:t>
      </w:r>
    </w:p>
    <w:p w:rsidR="00030546" w:rsidRDefault="00030546">
      <w:pPr>
        <w:spacing w:line="360" w:lineRule="auto"/>
        <w:ind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Заячье-Холмском сельском поселении в настоящий период времени, данных по площадям занятых зелеными насаждениями в границах существующей черты населенных пунктов – в т.ч. с. Заячий Холм нет. В концепции территориального планирования сельского поселения предусмотрено увеличение доли озелененных территорий общего пользования в населенных пунктах. Задача обеспечения экологической безопасности также заключается в сокращении зон загрязнения, организации очистки ливнестоков, в целенаправленной работе по улучшению экосистем рек, путем разработки и организации санитарно-экологических мероприятий – ликвидации очагов распространения возбудителей и переносчиков опасных заболеваний. По данным управления </w:t>
      </w:r>
      <w:proofErr w:type="spellStart"/>
      <w:r>
        <w:rPr>
          <w:sz w:val="28"/>
          <w:szCs w:val="28"/>
        </w:rPr>
        <w:t>Роспотребнадзора</w:t>
      </w:r>
      <w:proofErr w:type="spellEnd"/>
      <w:r>
        <w:rPr>
          <w:sz w:val="28"/>
          <w:szCs w:val="28"/>
        </w:rPr>
        <w:t xml:space="preserve"> по Ярославской области в число эндемичных по клещевому вирусному энцефалиту территорий в 20</w:t>
      </w:r>
      <w:r w:rsidR="0019494B">
        <w:rPr>
          <w:sz w:val="28"/>
          <w:szCs w:val="28"/>
        </w:rPr>
        <w:t>19</w:t>
      </w:r>
      <w:r w:rsidR="000913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входит </w:t>
      </w:r>
      <w:r w:rsidR="00301FF0">
        <w:rPr>
          <w:sz w:val="28"/>
          <w:szCs w:val="28"/>
        </w:rPr>
        <w:t>Гаврилов-Ямский муниципальный район</w:t>
      </w:r>
      <w:r>
        <w:rPr>
          <w:sz w:val="28"/>
          <w:szCs w:val="28"/>
        </w:rPr>
        <w:t>. В концепции территориального планирования сельского поселения предлагается превратить природный каркас из отдельных озелененных участков в единую непрерывную систему, локализовать и максимально обезвредить зоны загрязнения природных комплексов.</w:t>
      </w:r>
    </w:p>
    <w:p w:rsidR="00030546" w:rsidRDefault="00030546">
      <w:pPr>
        <w:spacing w:line="360" w:lineRule="auto"/>
        <w:ind w:right="-6"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Возможности формирования полноценного эколого-рекреационного каркаса Заячье-Холмского сельского поселения определяются</w:t>
      </w:r>
      <w:r>
        <w:rPr>
          <w:color w:val="000000"/>
          <w:sz w:val="28"/>
          <w:szCs w:val="28"/>
        </w:rPr>
        <w:t xml:space="preserve"> рядом ниже перечисленных факторов:</w:t>
      </w:r>
    </w:p>
    <w:p w:rsidR="00030546" w:rsidRDefault="00301FF0">
      <w:pPr>
        <w:numPr>
          <w:ilvl w:val="0"/>
          <w:numId w:val="3"/>
        </w:numPr>
        <w:tabs>
          <w:tab w:val="num" w:pos="720"/>
        </w:tabs>
        <w:spacing w:line="360" w:lineRule="auto"/>
        <w:ind w:left="0" w:right="-6" w:firstLine="540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положением населенных</w:t>
      </w:r>
      <w:r w:rsidR="00030546">
        <w:rPr>
          <w:color w:val="000000"/>
          <w:sz w:val="28"/>
          <w:szCs w:val="28"/>
        </w:rPr>
        <w:t xml:space="preserve"> пунктов поселения. </w:t>
      </w:r>
    </w:p>
    <w:p w:rsidR="00030546" w:rsidRDefault="00030546">
      <w:pPr>
        <w:numPr>
          <w:ilvl w:val="0"/>
          <w:numId w:val="3"/>
        </w:numPr>
        <w:tabs>
          <w:tab w:val="num" w:pos="720"/>
        </w:tabs>
        <w:spacing w:line="360" w:lineRule="auto"/>
        <w:ind w:left="0" w:right="-6" w:firstLine="540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расположением непосредственно на границах многих населенных пунктов.</w:t>
      </w:r>
    </w:p>
    <w:p w:rsidR="00030546" w:rsidRDefault="00030546">
      <w:pPr>
        <w:numPr>
          <w:ilvl w:val="0"/>
          <w:numId w:val="3"/>
        </w:numPr>
        <w:tabs>
          <w:tab w:val="num" w:pos="720"/>
        </w:tabs>
        <w:spacing w:line="360" w:lineRule="auto"/>
        <w:ind w:left="0" w:right="-6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преобладанием частного сектора и с </w:t>
      </w:r>
      <w:r w:rsidR="00301FF0">
        <w:rPr>
          <w:color w:val="000000"/>
          <w:sz w:val="28"/>
          <w:szCs w:val="28"/>
        </w:rPr>
        <w:t>присущим высоким</w:t>
      </w:r>
      <w:r>
        <w:rPr>
          <w:color w:val="000000"/>
          <w:sz w:val="28"/>
          <w:szCs w:val="28"/>
        </w:rPr>
        <w:t xml:space="preserve"> удельным весом зеленых насаждений во внутренних ареалах кварталов;</w:t>
      </w:r>
    </w:p>
    <w:p w:rsidR="00030546" w:rsidRDefault="00030546">
      <w:pPr>
        <w:numPr>
          <w:ilvl w:val="0"/>
          <w:numId w:val="3"/>
        </w:numPr>
        <w:tabs>
          <w:tab w:val="num" w:pos="720"/>
        </w:tabs>
        <w:spacing w:line="360" w:lineRule="auto"/>
        <w:ind w:left="0" w:right="-6" w:firstLine="54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наличием в новых кварталах свободных пространств – как внутри микрорайонов, так </w:t>
      </w:r>
      <w:r w:rsidR="00301FF0">
        <w:rPr>
          <w:sz w:val="28"/>
          <w:szCs w:val="28"/>
        </w:rPr>
        <w:t>и в</w:t>
      </w:r>
      <w:r>
        <w:rPr>
          <w:sz w:val="28"/>
          <w:szCs w:val="28"/>
        </w:rPr>
        <w:t xml:space="preserve"> ареалах детских и школьных учреждений</w:t>
      </w:r>
      <w:r w:rsidR="00301FF0">
        <w:rPr>
          <w:sz w:val="28"/>
          <w:szCs w:val="28"/>
        </w:rPr>
        <w:t>.</w:t>
      </w:r>
    </w:p>
    <w:p w:rsidR="00030546" w:rsidRDefault="00030546">
      <w:pPr>
        <w:tabs>
          <w:tab w:val="num" w:pos="720"/>
        </w:tabs>
        <w:spacing w:line="360" w:lineRule="auto"/>
        <w:ind w:right="-6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Соотнесение природно-ландшафтного потенциала и основных экологических рисков сельского поселения определяют специфику задач формирования </w:t>
      </w:r>
      <w:proofErr w:type="spellStart"/>
      <w:r>
        <w:rPr>
          <w:color w:val="000000"/>
          <w:sz w:val="28"/>
          <w:szCs w:val="28"/>
        </w:rPr>
        <w:t>эколого</w:t>
      </w:r>
      <w:proofErr w:type="spellEnd"/>
      <w:r>
        <w:rPr>
          <w:color w:val="000000"/>
          <w:sz w:val="28"/>
          <w:szCs w:val="28"/>
        </w:rPr>
        <w:t xml:space="preserve"> - рекреационного каркаса, среди которых следует указать:</w:t>
      </w:r>
    </w:p>
    <w:p w:rsidR="00030546" w:rsidRDefault="00030546">
      <w:pPr>
        <w:numPr>
          <w:ilvl w:val="0"/>
          <w:numId w:val="4"/>
        </w:numPr>
        <w:tabs>
          <w:tab w:val="num" w:pos="720"/>
          <w:tab w:val="num" w:pos="1080"/>
        </w:tabs>
        <w:spacing w:line="360" w:lineRule="auto"/>
        <w:ind w:left="0" w:right="-6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сохранение уникальных ареалов лесов с одновременным развитием в буферных открытых и полуоткрытых лесных ландшафтов ареалов отдыха населения;</w:t>
      </w:r>
    </w:p>
    <w:p w:rsidR="00030546" w:rsidRDefault="00030546">
      <w:pPr>
        <w:numPr>
          <w:ilvl w:val="0"/>
          <w:numId w:val="4"/>
        </w:numPr>
        <w:tabs>
          <w:tab w:val="num" w:pos="720"/>
          <w:tab w:val="num" w:pos="1080"/>
        </w:tabs>
        <w:spacing w:line="360" w:lineRule="auto"/>
        <w:ind w:left="0" w:right="-6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озеленение вновь формируемых общественных зон;</w:t>
      </w:r>
    </w:p>
    <w:p w:rsidR="00030546" w:rsidRDefault="00030546">
      <w:pPr>
        <w:numPr>
          <w:ilvl w:val="0"/>
          <w:numId w:val="4"/>
        </w:numPr>
        <w:tabs>
          <w:tab w:val="num" w:pos="720"/>
          <w:tab w:val="num" w:pos="1080"/>
        </w:tabs>
        <w:spacing w:line="360" w:lineRule="auto"/>
        <w:ind w:left="0" w:right="-6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новых мест отдыха внутри микрорайонов;</w:t>
      </w:r>
    </w:p>
    <w:p w:rsidR="00030546" w:rsidRDefault="00030546">
      <w:pPr>
        <w:numPr>
          <w:ilvl w:val="0"/>
          <w:numId w:val="4"/>
        </w:numPr>
        <w:tabs>
          <w:tab w:val="num" w:pos="720"/>
          <w:tab w:val="num" w:pos="1080"/>
        </w:tabs>
        <w:spacing w:line="360" w:lineRule="auto"/>
        <w:ind w:left="0" w:right="-6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развитие </w:t>
      </w:r>
      <w:proofErr w:type="spellStart"/>
      <w:r>
        <w:rPr>
          <w:color w:val="000000"/>
          <w:sz w:val="28"/>
          <w:szCs w:val="28"/>
        </w:rPr>
        <w:t>примагистральных</w:t>
      </w:r>
      <w:proofErr w:type="spellEnd"/>
      <w:r>
        <w:rPr>
          <w:color w:val="000000"/>
          <w:sz w:val="28"/>
          <w:szCs w:val="28"/>
        </w:rPr>
        <w:t xml:space="preserve"> насаждений для минимизации воздействия автотранспортного потока на жилые кварталы;</w:t>
      </w:r>
    </w:p>
    <w:p w:rsidR="00030546" w:rsidRDefault="00030546">
      <w:pPr>
        <w:numPr>
          <w:ilvl w:val="0"/>
          <w:numId w:val="4"/>
        </w:numPr>
        <w:tabs>
          <w:tab w:val="num" w:pos="720"/>
          <w:tab w:val="num" w:pos="1080"/>
        </w:tabs>
        <w:spacing w:line="360" w:lineRule="auto"/>
        <w:ind w:left="0"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реабилитация и озеленение территории промышленных и коммунально-складских зон;</w:t>
      </w:r>
    </w:p>
    <w:p w:rsidR="00030546" w:rsidRDefault="00030546">
      <w:pPr>
        <w:numPr>
          <w:ilvl w:val="0"/>
          <w:numId w:val="4"/>
        </w:numPr>
        <w:tabs>
          <w:tab w:val="num" w:pos="720"/>
          <w:tab w:val="num" w:pos="1080"/>
        </w:tabs>
        <w:spacing w:line="360" w:lineRule="auto"/>
        <w:ind w:left="0"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улучшение условий естественного дренажа территории за счет сохранения полосных насаждений вдоль естественных малых водотоков территории населенных пунктов; </w:t>
      </w:r>
    </w:p>
    <w:p w:rsidR="00030546" w:rsidRDefault="00030546">
      <w:pPr>
        <w:numPr>
          <w:ilvl w:val="0"/>
          <w:numId w:val="4"/>
        </w:numPr>
        <w:tabs>
          <w:tab w:val="num" w:pos="720"/>
          <w:tab w:val="num" w:pos="1080"/>
        </w:tabs>
        <w:spacing w:line="360" w:lineRule="auto"/>
        <w:ind w:left="0"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сохранение уникальных исторических ландшафтов в населенных пунктах.</w:t>
      </w:r>
    </w:p>
    <w:p w:rsidR="00030546" w:rsidRDefault="00030546"/>
    <w:p w:rsidR="00030546" w:rsidRDefault="00030546">
      <w:pPr>
        <w:pStyle w:val="1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i/>
        </w:rPr>
        <w:br w:type="page"/>
      </w:r>
      <w:bookmarkStart w:id="13" w:name="_Toc41915577"/>
      <w:r w:rsidR="008829DD">
        <w:rPr>
          <w:i/>
        </w:rPr>
        <w:t>4</w:t>
      </w:r>
      <w:r>
        <w:t>. ОСНОВНЫЕ ПОЛОЖЕНИЯ СОЦИАЛЬНО-ЭКОНОМИЧЕСКОГО РАЗВИТИЯ</w:t>
      </w:r>
      <w:bookmarkEnd w:id="13"/>
    </w:p>
    <w:p w:rsidR="00030546" w:rsidRDefault="00030546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030546" w:rsidRPr="002056D7" w:rsidRDefault="00030546">
      <w:pPr>
        <w:spacing w:line="360" w:lineRule="auto"/>
        <w:ind w:firstLine="540"/>
        <w:jc w:val="both"/>
        <w:rPr>
          <w:color w:val="000000"/>
          <w:sz w:val="28"/>
          <w:szCs w:val="18"/>
        </w:rPr>
      </w:pPr>
      <w:r w:rsidRPr="002056D7">
        <w:rPr>
          <w:color w:val="000000"/>
          <w:sz w:val="28"/>
          <w:szCs w:val="18"/>
        </w:rPr>
        <w:t>В процессе исследования применялись общенаучные методы, такие как аналитический, монографический, абстрактно - логический и социологический.</w:t>
      </w:r>
    </w:p>
    <w:p w:rsidR="00030546" w:rsidRPr="002056D7" w:rsidRDefault="00030546">
      <w:pPr>
        <w:spacing w:line="360" w:lineRule="auto"/>
        <w:ind w:firstLine="540"/>
        <w:jc w:val="both"/>
        <w:rPr>
          <w:color w:val="000000"/>
          <w:sz w:val="28"/>
          <w:szCs w:val="18"/>
        </w:rPr>
      </w:pPr>
      <w:r w:rsidRPr="002056D7">
        <w:rPr>
          <w:color w:val="000000"/>
          <w:sz w:val="28"/>
          <w:szCs w:val="18"/>
        </w:rPr>
        <w:t xml:space="preserve">Закономерности развития проблем изучались с помощью конкретных методов: </w:t>
      </w:r>
      <w:proofErr w:type="spellStart"/>
      <w:r w:rsidRPr="002056D7">
        <w:rPr>
          <w:color w:val="000000"/>
          <w:sz w:val="28"/>
          <w:szCs w:val="18"/>
        </w:rPr>
        <w:t>экономико</w:t>
      </w:r>
      <w:proofErr w:type="spellEnd"/>
      <w:r w:rsidRPr="002056D7">
        <w:rPr>
          <w:color w:val="000000"/>
          <w:sz w:val="28"/>
          <w:szCs w:val="18"/>
        </w:rPr>
        <w:t xml:space="preserve"> - статистического (группировок, индексного, многофакторного анализа), </w:t>
      </w:r>
      <w:proofErr w:type="spellStart"/>
      <w:r w:rsidRPr="002056D7">
        <w:rPr>
          <w:color w:val="000000"/>
          <w:sz w:val="28"/>
          <w:szCs w:val="18"/>
        </w:rPr>
        <w:t>расчетно</w:t>
      </w:r>
      <w:proofErr w:type="spellEnd"/>
      <w:r w:rsidRPr="002056D7">
        <w:rPr>
          <w:color w:val="000000"/>
          <w:sz w:val="28"/>
          <w:szCs w:val="18"/>
        </w:rPr>
        <w:t xml:space="preserve"> - конструктивного, </w:t>
      </w:r>
      <w:proofErr w:type="spellStart"/>
      <w:r w:rsidRPr="002056D7">
        <w:rPr>
          <w:color w:val="000000"/>
          <w:sz w:val="28"/>
          <w:szCs w:val="18"/>
        </w:rPr>
        <w:t>экономико</w:t>
      </w:r>
      <w:proofErr w:type="spellEnd"/>
      <w:r w:rsidRPr="002056D7">
        <w:rPr>
          <w:color w:val="000000"/>
          <w:sz w:val="28"/>
          <w:szCs w:val="18"/>
        </w:rPr>
        <w:t xml:space="preserve"> - математического.</w:t>
      </w:r>
    </w:p>
    <w:p w:rsidR="00030546" w:rsidRDefault="00030546">
      <w:pPr>
        <w:spacing w:line="360" w:lineRule="auto"/>
        <w:ind w:firstLine="540"/>
        <w:jc w:val="both"/>
        <w:rPr>
          <w:color w:val="000000"/>
          <w:sz w:val="28"/>
          <w:szCs w:val="18"/>
        </w:rPr>
      </w:pPr>
      <w:r w:rsidRPr="002056D7">
        <w:rPr>
          <w:color w:val="000000"/>
          <w:sz w:val="28"/>
          <w:szCs w:val="18"/>
        </w:rPr>
        <w:t xml:space="preserve">Источниками информации послужили данные годовых отчетов сельскохозяйственных предприятий Заячье-Холмского сельского поселения Гаврилов-Ямского района Ярославской области, выборочные материалы </w:t>
      </w:r>
      <w:proofErr w:type="spellStart"/>
      <w:r w:rsidRPr="002056D7">
        <w:rPr>
          <w:color w:val="000000"/>
          <w:sz w:val="28"/>
          <w:szCs w:val="18"/>
        </w:rPr>
        <w:t>Ярославльстата</w:t>
      </w:r>
      <w:proofErr w:type="spellEnd"/>
      <w:r w:rsidRPr="002056D7">
        <w:rPr>
          <w:color w:val="000000"/>
          <w:sz w:val="28"/>
          <w:szCs w:val="18"/>
        </w:rPr>
        <w:t>, департамента агропромышленного комплекса Ярославской области, использовались материалы схемы территориального планирования Ярославской области, а также нормативно - справочные материалы, анкетные данные, расчеты.</w:t>
      </w:r>
      <w:r>
        <w:rPr>
          <w:color w:val="000000"/>
          <w:sz w:val="28"/>
          <w:szCs w:val="18"/>
        </w:rPr>
        <w:t xml:space="preserve"> </w:t>
      </w:r>
    </w:p>
    <w:p w:rsidR="00030546" w:rsidRDefault="008829DD">
      <w:pPr>
        <w:pStyle w:val="20"/>
        <w:jc w:val="center"/>
        <w:rPr>
          <w:rStyle w:val="22"/>
          <w:rFonts w:ascii="Times New Roman" w:hAnsi="Times New Roman" w:cs="Times New Roman"/>
          <w:sz w:val="22"/>
          <w:szCs w:val="22"/>
        </w:rPr>
      </w:pPr>
      <w:bookmarkStart w:id="14" w:name="_Toc41915578"/>
      <w:r>
        <w:t>4</w:t>
      </w:r>
      <w:r w:rsidR="00030546">
        <w:t>.1. КРИТЕРИИ УСТОЙЧИВОГО И БЕЗОПАСНОГО РАЗВИТИЯ ЗАЯЧЬЕ-ХОЛМСКОГО СЕЛЬСКОГО ПОСЕЛЕНИЯ</w:t>
      </w:r>
      <w:bookmarkEnd w:id="14"/>
    </w:p>
    <w:p w:rsidR="00030546" w:rsidRDefault="00030546"/>
    <w:p w:rsidR="00030546" w:rsidRDefault="00030546">
      <w:pPr>
        <w:spacing w:line="360" w:lineRule="auto"/>
        <w:ind w:firstLine="540"/>
        <w:jc w:val="both"/>
        <w:rPr>
          <w:color w:val="000000"/>
          <w:sz w:val="28"/>
          <w:szCs w:val="18"/>
        </w:rPr>
      </w:pPr>
      <w:r>
        <w:rPr>
          <w:color w:val="000000"/>
          <w:sz w:val="28"/>
          <w:szCs w:val="18"/>
        </w:rPr>
        <w:t>Критерии устойчивого развития поселения можно сгруппировать в четыре основных группы:</w:t>
      </w:r>
    </w:p>
    <w:p w:rsidR="00030546" w:rsidRDefault="00030546">
      <w:pPr>
        <w:numPr>
          <w:ilvl w:val="1"/>
          <w:numId w:val="13"/>
        </w:numPr>
        <w:spacing w:line="360" w:lineRule="auto"/>
        <w:ind w:right="147"/>
        <w:jc w:val="both"/>
        <w:rPr>
          <w:color w:val="000000"/>
          <w:sz w:val="28"/>
          <w:szCs w:val="18"/>
        </w:rPr>
      </w:pPr>
      <w:r>
        <w:rPr>
          <w:color w:val="000000"/>
          <w:sz w:val="28"/>
          <w:szCs w:val="18"/>
        </w:rPr>
        <w:t>Демографическая устойчивость.</w:t>
      </w:r>
    </w:p>
    <w:p w:rsidR="00030546" w:rsidRDefault="00030546">
      <w:pPr>
        <w:numPr>
          <w:ilvl w:val="1"/>
          <w:numId w:val="13"/>
        </w:numPr>
        <w:spacing w:line="360" w:lineRule="auto"/>
        <w:ind w:right="14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Экономический критерий устойчивого развития поселения.</w:t>
      </w:r>
    </w:p>
    <w:p w:rsidR="00030546" w:rsidRDefault="00030546">
      <w:pPr>
        <w:numPr>
          <w:ilvl w:val="1"/>
          <w:numId w:val="13"/>
        </w:numPr>
        <w:spacing w:line="360" w:lineRule="auto"/>
        <w:ind w:right="14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Социальная составляющая устойчивого развития поселения.</w:t>
      </w:r>
    </w:p>
    <w:p w:rsidR="00030546" w:rsidRDefault="00030546">
      <w:pPr>
        <w:numPr>
          <w:ilvl w:val="1"/>
          <w:numId w:val="13"/>
        </w:numPr>
        <w:spacing w:line="360" w:lineRule="auto"/>
        <w:ind w:left="0" w:right="147" w:firstLine="10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Экологическая безопасность (смотри раздел «Природные условия»).</w:t>
      </w:r>
    </w:p>
    <w:p w:rsidR="00030546" w:rsidRDefault="00030546">
      <w:pPr>
        <w:spacing w:line="360" w:lineRule="auto"/>
        <w:ind w:firstLine="540"/>
        <w:jc w:val="both"/>
        <w:rPr>
          <w:color w:val="000000"/>
          <w:sz w:val="28"/>
          <w:szCs w:val="18"/>
        </w:rPr>
      </w:pPr>
      <w:r>
        <w:rPr>
          <w:b/>
          <w:bCs/>
          <w:color w:val="000000"/>
          <w:sz w:val="28"/>
          <w:szCs w:val="18"/>
        </w:rPr>
        <w:t>Демографическая устойчивость</w:t>
      </w:r>
      <w:r>
        <w:rPr>
          <w:color w:val="000000"/>
          <w:sz w:val="28"/>
          <w:szCs w:val="18"/>
        </w:rPr>
        <w:t xml:space="preserve"> – это превышение естественного прироста населения над механическим и, соответственно, рождаемости над смертностью.</w:t>
      </w:r>
    </w:p>
    <w:p w:rsidR="00030546" w:rsidRDefault="00030546">
      <w:pPr>
        <w:spacing w:line="360" w:lineRule="auto"/>
        <w:ind w:firstLine="540"/>
        <w:jc w:val="both"/>
        <w:rPr>
          <w:color w:val="000000"/>
          <w:sz w:val="28"/>
          <w:szCs w:val="18"/>
        </w:rPr>
      </w:pPr>
      <w:r>
        <w:rPr>
          <w:b/>
          <w:bCs/>
          <w:color w:val="000000"/>
          <w:sz w:val="28"/>
          <w:szCs w:val="18"/>
        </w:rPr>
        <w:t>Экономический критерий</w:t>
      </w:r>
      <w:r>
        <w:rPr>
          <w:color w:val="000000"/>
          <w:sz w:val="28"/>
          <w:szCs w:val="18"/>
        </w:rPr>
        <w:t xml:space="preserve"> устойчивого развития поселения. В условиях отсутствии данных о структуре и динамике доходов населения, опосредованным показателем экономической составляющей устойчивости становится </w:t>
      </w:r>
      <w:r w:rsidRPr="002056D7">
        <w:rPr>
          <w:iCs/>
          <w:color w:val="000000"/>
          <w:sz w:val="28"/>
          <w:szCs w:val="18"/>
        </w:rPr>
        <w:t>занятость</w:t>
      </w:r>
      <w:r w:rsidRPr="002056D7">
        <w:rPr>
          <w:color w:val="000000"/>
          <w:sz w:val="28"/>
          <w:szCs w:val="18"/>
        </w:rPr>
        <w:t xml:space="preserve"> или </w:t>
      </w:r>
      <w:r w:rsidRPr="002056D7">
        <w:rPr>
          <w:iCs/>
          <w:color w:val="000000"/>
          <w:sz w:val="28"/>
          <w:szCs w:val="18"/>
        </w:rPr>
        <w:t>рабочие места</w:t>
      </w:r>
      <w:r w:rsidRPr="002056D7">
        <w:rPr>
          <w:color w:val="000000"/>
          <w:sz w:val="28"/>
          <w:szCs w:val="18"/>
        </w:rPr>
        <w:t>.</w:t>
      </w:r>
    </w:p>
    <w:p w:rsidR="00030546" w:rsidRDefault="00030546">
      <w:pPr>
        <w:spacing w:line="360" w:lineRule="auto"/>
        <w:ind w:firstLine="540"/>
        <w:jc w:val="both"/>
        <w:rPr>
          <w:color w:val="000000"/>
          <w:sz w:val="28"/>
          <w:szCs w:val="18"/>
        </w:rPr>
      </w:pPr>
      <w:r>
        <w:rPr>
          <w:color w:val="000000"/>
          <w:sz w:val="28"/>
          <w:szCs w:val="18"/>
        </w:rPr>
        <w:t>Среднестатистические (нормативные) размеры этих показателей следующие: 50% (от всего населения) – это работающие (а соответственно получающие зарплату не ниже прожиточного минимума). Из них 30% - градообразующие кадры и 20% - градообслуживающие. </w:t>
      </w:r>
    </w:p>
    <w:p w:rsidR="00030546" w:rsidRDefault="00030546">
      <w:pPr>
        <w:spacing w:line="360" w:lineRule="auto"/>
        <w:ind w:firstLine="540"/>
        <w:jc w:val="both"/>
        <w:rPr>
          <w:color w:val="000000"/>
          <w:sz w:val="28"/>
          <w:szCs w:val="18"/>
        </w:rPr>
      </w:pPr>
      <w:r>
        <w:rPr>
          <w:b/>
          <w:bCs/>
          <w:color w:val="000000"/>
          <w:sz w:val="28"/>
          <w:szCs w:val="18"/>
        </w:rPr>
        <w:t>Социальная составляющая</w:t>
      </w:r>
      <w:r>
        <w:rPr>
          <w:color w:val="000000"/>
          <w:sz w:val="28"/>
          <w:szCs w:val="18"/>
        </w:rPr>
        <w:t xml:space="preserve"> устойчивого развития поселения. Из большого количества нормативных критериев (обеспеченности школами, детскими</w:t>
      </w:r>
      <w:r>
        <w:rPr>
          <w:color w:val="000000"/>
          <w:sz w:val="28"/>
          <w:szCs w:val="28"/>
        </w:rPr>
        <w:t xml:space="preserve"> дошкольными учреждениями, инженерными сетями, дорогами, </w:t>
      </w:r>
      <w:r>
        <w:rPr>
          <w:color w:val="000000"/>
          <w:sz w:val="28"/>
          <w:szCs w:val="18"/>
        </w:rPr>
        <w:t xml:space="preserve">соцкультбытом и др.) наиболее приоритетным является средняя обеспеченность населения жильем, что </w:t>
      </w:r>
      <w:r>
        <w:rPr>
          <w:color w:val="000000"/>
          <w:sz w:val="28"/>
          <w:szCs w:val="28"/>
        </w:rPr>
        <w:t>возможно при увеличении объемов строительства жилья за счет всех источников финансирования. Все это потребует большой работы по привлечению инвесторов к реализации жилищной программы</w:t>
      </w:r>
    </w:p>
    <w:p w:rsidR="00030546" w:rsidRDefault="008829DD">
      <w:pPr>
        <w:pStyle w:val="20"/>
        <w:jc w:val="center"/>
      </w:pPr>
      <w:bookmarkStart w:id="15" w:name="_Toc41915579"/>
      <w:r>
        <w:t>4</w:t>
      </w:r>
      <w:r w:rsidR="00030546">
        <w:t>.2. КОНЦЕПЦИЯ ТЕРРИТОРИАЛЬНОГО ПЛАНИРОВАНИЯ ЗАЯЧЬЕ-ХОЛМСКОГО СЕЛЬСКОГО ПОСЕЛЕНИЯ</w:t>
      </w:r>
      <w:bookmarkEnd w:id="15"/>
    </w:p>
    <w:p w:rsidR="00030546" w:rsidRDefault="00030546"/>
    <w:p w:rsidR="00030546" w:rsidRDefault="00030546">
      <w:pPr>
        <w:spacing w:line="360" w:lineRule="auto"/>
        <w:ind w:firstLine="540"/>
        <w:jc w:val="both"/>
        <w:rPr>
          <w:color w:val="000000"/>
          <w:sz w:val="28"/>
          <w:szCs w:val="18"/>
        </w:rPr>
      </w:pPr>
      <w:r>
        <w:rPr>
          <w:color w:val="000000"/>
          <w:sz w:val="28"/>
          <w:szCs w:val="28"/>
        </w:rPr>
        <w:t>Концепция территориального планирования Заячье-Холмского сельского поселения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изначально исходит из географического положения и </w:t>
      </w:r>
      <w:r>
        <w:rPr>
          <w:color w:val="000000"/>
          <w:sz w:val="28"/>
          <w:szCs w:val="18"/>
        </w:rPr>
        <w:t>значимости сельского поселения в системе расселения Гаврилов-Ямского района и Ярославской области:</w:t>
      </w:r>
    </w:p>
    <w:p w:rsidR="00030546" w:rsidRDefault="00030546">
      <w:pPr>
        <w:spacing w:line="360" w:lineRule="auto"/>
        <w:ind w:firstLine="540"/>
        <w:jc w:val="both"/>
        <w:rPr>
          <w:b/>
          <w:bCs/>
          <w:color w:val="000000"/>
          <w:sz w:val="28"/>
          <w:szCs w:val="18"/>
        </w:rPr>
      </w:pPr>
      <w:r>
        <w:rPr>
          <w:b/>
          <w:bCs/>
          <w:color w:val="000000"/>
          <w:sz w:val="28"/>
          <w:szCs w:val="18"/>
        </w:rPr>
        <w:t>Заячье-</w:t>
      </w:r>
      <w:proofErr w:type="spellStart"/>
      <w:r>
        <w:rPr>
          <w:b/>
          <w:bCs/>
          <w:color w:val="000000"/>
          <w:sz w:val="28"/>
          <w:szCs w:val="18"/>
        </w:rPr>
        <w:t>Холмское</w:t>
      </w:r>
      <w:proofErr w:type="spellEnd"/>
      <w:r>
        <w:rPr>
          <w:b/>
          <w:bCs/>
          <w:color w:val="000000"/>
          <w:sz w:val="28"/>
          <w:szCs w:val="18"/>
        </w:rPr>
        <w:t xml:space="preserve"> сельское поселение – один из аграрно-промышленных </w:t>
      </w:r>
      <w:proofErr w:type="spellStart"/>
      <w:r>
        <w:rPr>
          <w:b/>
          <w:bCs/>
          <w:color w:val="000000"/>
          <w:sz w:val="28"/>
          <w:szCs w:val="18"/>
        </w:rPr>
        <w:t>подцентров</w:t>
      </w:r>
      <w:proofErr w:type="spellEnd"/>
      <w:r>
        <w:rPr>
          <w:b/>
          <w:bCs/>
          <w:color w:val="000000"/>
          <w:sz w:val="28"/>
          <w:szCs w:val="18"/>
        </w:rPr>
        <w:t>;</w:t>
      </w:r>
    </w:p>
    <w:p w:rsidR="00030546" w:rsidRDefault="00030546">
      <w:pPr>
        <w:spacing w:line="360" w:lineRule="auto"/>
        <w:ind w:firstLine="540"/>
        <w:jc w:val="both"/>
        <w:rPr>
          <w:color w:val="000000"/>
          <w:sz w:val="28"/>
          <w:szCs w:val="18"/>
        </w:rPr>
      </w:pPr>
      <w:r>
        <w:rPr>
          <w:b/>
          <w:bCs/>
          <w:color w:val="000000"/>
          <w:sz w:val="28"/>
          <w:szCs w:val="18"/>
        </w:rPr>
        <w:t>Заячье-Холмского сельское поселение - один из рекреационных центров области.</w:t>
      </w:r>
    </w:p>
    <w:p w:rsidR="00030546" w:rsidRDefault="00030546">
      <w:pPr>
        <w:spacing w:line="360" w:lineRule="auto"/>
        <w:ind w:firstLine="540"/>
        <w:jc w:val="both"/>
        <w:rPr>
          <w:color w:val="000000"/>
          <w:sz w:val="28"/>
          <w:szCs w:val="18"/>
        </w:rPr>
      </w:pPr>
      <w:r>
        <w:rPr>
          <w:color w:val="000000"/>
          <w:sz w:val="28"/>
          <w:szCs w:val="18"/>
        </w:rPr>
        <w:t>Все вышеперечисленное предопределяет целевые установки, диктующие социальный заказ и требования к пространственному развитию Заячье-Холмского сельского поселения.</w:t>
      </w:r>
    </w:p>
    <w:p w:rsidR="00030546" w:rsidRDefault="00030546">
      <w:pPr>
        <w:spacing w:line="360" w:lineRule="auto"/>
        <w:ind w:firstLine="540"/>
        <w:jc w:val="both"/>
        <w:rPr>
          <w:b/>
          <w:bCs/>
        </w:rPr>
      </w:pPr>
      <w:r>
        <w:rPr>
          <w:color w:val="000000"/>
          <w:sz w:val="28"/>
          <w:szCs w:val="18"/>
        </w:rPr>
        <w:t>Реализация подобного заказа требует большого количества собственных ресурсов поселения. В первую очередь экономических, т.к. в бюджете поселения должно быть достаточно средств для решения поставленных задач. Во-вторых, экологических, т.к. нужно учитывать и природно-экологические факторы размещения объектов. Социальные факторы также имеют важное значение, в частности Заячье-</w:t>
      </w:r>
      <w:proofErr w:type="spellStart"/>
      <w:r>
        <w:rPr>
          <w:color w:val="000000"/>
          <w:sz w:val="28"/>
          <w:szCs w:val="18"/>
        </w:rPr>
        <w:t>Холмское</w:t>
      </w:r>
      <w:proofErr w:type="spellEnd"/>
      <w:r>
        <w:rPr>
          <w:color w:val="000000"/>
          <w:sz w:val="28"/>
          <w:szCs w:val="18"/>
        </w:rPr>
        <w:t xml:space="preserve"> сельское поселение</w:t>
      </w:r>
      <w:r>
        <w:rPr>
          <w:sz w:val="28"/>
          <w:szCs w:val="28"/>
        </w:rPr>
        <w:t xml:space="preserve"> имеет большой потенциал для своего развития в силу своего достаточного близкого расположения к городу Ярославлю. Поэтому разработка генерального плана Заячье-Холмского сельского поселения базируется на выявлении и использовании ресурсного потенциала, целью которого является достижение устойчивого и безопасного развития поселения.</w:t>
      </w:r>
    </w:p>
    <w:p w:rsidR="005C5F65" w:rsidRDefault="005C5F65">
      <w:pPr>
        <w:pStyle w:val="a9"/>
        <w:spacing w:before="60" w:beforeAutospacing="0" w:after="60" w:afterAutospacing="0" w:line="360" w:lineRule="auto"/>
        <w:ind w:firstLine="709"/>
        <w:jc w:val="both"/>
        <w:rPr>
          <w:color w:val="000000"/>
          <w:sz w:val="28"/>
          <w:szCs w:val="18"/>
        </w:rPr>
      </w:pPr>
      <w:r>
        <w:rPr>
          <w:color w:val="000000"/>
          <w:sz w:val="28"/>
          <w:szCs w:val="18"/>
        </w:rPr>
        <w:t>Распоряжением Правительства Российской Федерации от 2 февраля 2015 г. № 151-р утверждена Стратегия у</w:t>
      </w:r>
      <w:r w:rsidR="00030546">
        <w:rPr>
          <w:color w:val="000000"/>
          <w:sz w:val="28"/>
          <w:szCs w:val="18"/>
        </w:rPr>
        <w:t>стойчивого развития сельских территорий</w:t>
      </w:r>
      <w:r>
        <w:rPr>
          <w:color w:val="000000"/>
          <w:sz w:val="28"/>
          <w:szCs w:val="18"/>
        </w:rPr>
        <w:t xml:space="preserve"> Российской Федерации</w:t>
      </w:r>
      <w:r w:rsidR="00030546">
        <w:rPr>
          <w:color w:val="000000"/>
          <w:sz w:val="28"/>
          <w:szCs w:val="18"/>
        </w:rPr>
        <w:t xml:space="preserve"> </w:t>
      </w:r>
      <w:r>
        <w:rPr>
          <w:color w:val="000000"/>
          <w:sz w:val="28"/>
          <w:szCs w:val="18"/>
        </w:rPr>
        <w:t xml:space="preserve">на период </w:t>
      </w:r>
      <w:r w:rsidR="00030546">
        <w:rPr>
          <w:color w:val="000000"/>
          <w:sz w:val="28"/>
          <w:szCs w:val="18"/>
        </w:rPr>
        <w:t>до 20</w:t>
      </w:r>
      <w:r>
        <w:rPr>
          <w:color w:val="000000"/>
          <w:sz w:val="28"/>
          <w:szCs w:val="18"/>
        </w:rPr>
        <w:t>3</w:t>
      </w:r>
      <w:r w:rsidR="00030546">
        <w:rPr>
          <w:color w:val="000000"/>
          <w:sz w:val="28"/>
          <w:szCs w:val="18"/>
        </w:rPr>
        <w:t>0 года</w:t>
      </w:r>
      <w:r>
        <w:rPr>
          <w:color w:val="000000"/>
          <w:sz w:val="28"/>
          <w:szCs w:val="18"/>
        </w:rPr>
        <w:t xml:space="preserve"> </w:t>
      </w:r>
      <w:r w:rsidRPr="005C5F65">
        <w:rPr>
          <w:color w:val="000000"/>
          <w:sz w:val="28"/>
          <w:szCs w:val="18"/>
        </w:rPr>
        <w:t>(далее - Стратегия)</w:t>
      </w:r>
      <w:r w:rsidR="00030546">
        <w:rPr>
          <w:color w:val="000000"/>
          <w:sz w:val="28"/>
          <w:szCs w:val="18"/>
        </w:rPr>
        <w:t xml:space="preserve">. </w:t>
      </w:r>
      <w:r w:rsidRPr="005C5F65">
        <w:rPr>
          <w:color w:val="000000"/>
          <w:sz w:val="28"/>
          <w:szCs w:val="18"/>
        </w:rPr>
        <w:t xml:space="preserve">Стратегия направлена на создание условий для обеспечения стабильного повышения качества и уровня жизни сельского населения на основе преимуществ сельского образа жизни, что позволит сохранить социальный и экономический потенциал сельских территорий и обеспечит выполнение ими общенациональных функций - производственной, демографической, </w:t>
      </w:r>
      <w:proofErr w:type="spellStart"/>
      <w:r w:rsidRPr="005C5F65">
        <w:rPr>
          <w:color w:val="000000"/>
          <w:sz w:val="28"/>
          <w:szCs w:val="18"/>
        </w:rPr>
        <w:t>трудоресурсной</w:t>
      </w:r>
      <w:proofErr w:type="spellEnd"/>
      <w:r w:rsidRPr="005C5F65">
        <w:rPr>
          <w:color w:val="000000"/>
          <w:sz w:val="28"/>
          <w:szCs w:val="18"/>
        </w:rPr>
        <w:t>, пространственно-коммуникационной, сохранение историко-культурных основ идентичности народов страны, поддержание социального контроля и освоенности сельских территорий.</w:t>
      </w:r>
    </w:p>
    <w:p w:rsidR="00030546" w:rsidRDefault="008829DD">
      <w:pPr>
        <w:pStyle w:val="20"/>
        <w:jc w:val="center"/>
      </w:pPr>
      <w:bookmarkStart w:id="16" w:name="_Toc41915580"/>
      <w:r>
        <w:t>4</w:t>
      </w:r>
      <w:r w:rsidR="00030546">
        <w:t>.3 НАСЕЛЕНИЕ. ДЕМОГРАФИЧЕСКАЯ СИТУАЦИЯ. ЗАНЯТОСТЬ НАСЕЛЕНИЯ. АНАЛИЗ ДИНАМИКИ И ТЕНДЕНЦИИ</w:t>
      </w:r>
      <w:bookmarkEnd w:id="16"/>
    </w:p>
    <w:p w:rsidR="00030546" w:rsidRDefault="00030546"/>
    <w:p w:rsidR="00030546" w:rsidRPr="00BE79E3" w:rsidRDefault="00BE79E3">
      <w:pPr>
        <w:spacing w:line="360" w:lineRule="auto"/>
        <w:ind w:firstLine="540"/>
        <w:jc w:val="both"/>
        <w:rPr>
          <w:sz w:val="28"/>
          <w:szCs w:val="28"/>
        </w:rPr>
      </w:pPr>
      <w:r w:rsidRPr="00BE79E3">
        <w:rPr>
          <w:sz w:val="28"/>
          <w:szCs w:val="28"/>
        </w:rPr>
        <w:t>Современная демографическая ситуация России имеет негативную динамику: в течение периода с 1990 по 2010 год население страны сократилось на 5,5 млн. человек. В 2010-е годы динамика стабилизировалась</w:t>
      </w:r>
      <w:r w:rsidR="00030546" w:rsidRPr="00BE79E3">
        <w:rPr>
          <w:sz w:val="28"/>
          <w:szCs w:val="28"/>
        </w:rPr>
        <w:t>.</w:t>
      </w:r>
    </w:p>
    <w:p w:rsidR="00030546" w:rsidRDefault="00030546">
      <w:pPr>
        <w:spacing w:line="360" w:lineRule="auto"/>
        <w:ind w:firstLine="540"/>
        <w:jc w:val="both"/>
        <w:rPr>
          <w:color w:val="800000"/>
          <w:sz w:val="28"/>
          <w:szCs w:val="28"/>
        </w:rPr>
      </w:pPr>
      <w:r>
        <w:rPr>
          <w:sz w:val="28"/>
          <w:szCs w:val="28"/>
        </w:rPr>
        <w:t>Демографическая ситуация является отражением социально-экономической политики. Формирование рыночных отношений болезненно сказалось не только на экономическом состоянии предприятий, но и на социальном положении широких слоев населения, что привело к существенному сокращению населения в сельской местности.</w:t>
      </w:r>
      <w:r>
        <w:rPr>
          <w:color w:val="800000"/>
          <w:sz w:val="28"/>
          <w:szCs w:val="28"/>
        </w:rPr>
        <w:t xml:space="preserve"> </w:t>
      </w:r>
    </w:p>
    <w:p w:rsidR="00030546" w:rsidRDefault="00030546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Основными характеристиками современной демографической ситуации в </w:t>
      </w:r>
      <w:r w:rsidR="00677009">
        <w:rPr>
          <w:rFonts w:ascii="Times New Roman" w:hAnsi="Times New Roman" w:cs="Times New Roman"/>
          <w:sz w:val="28"/>
        </w:rPr>
        <w:t>сельских поселениях</w:t>
      </w:r>
      <w:r>
        <w:rPr>
          <w:rFonts w:ascii="Times New Roman" w:hAnsi="Times New Roman" w:cs="Times New Roman"/>
          <w:sz w:val="28"/>
        </w:rPr>
        <w:t xml:space="preserve"> являются следующие:</w:t>
      </w:r>
    </w:p>
    <w:p w:rsidR="00030546" w:rsidRDefault="00030546">
      <w:pPr>
        <w:pStyle w:val="ConsPlusNormal"/>
        <w:widowControl/>
        <w:numPr>
          <w:ilvl w:val="0"/>
          <w:numId w:val="15"/>
        </w:numPr>
        <w:tabs>
          <w:tab w:val="clear" w:pos="1260"/>
          <w:tab w:val="num" w:pos="1080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устойчивое долгосрочное снижение численности населения;</w:t>
      </w:r>
    </w:p>
    <w:p w:rsidR="00030546" w:rsidRDefault="00030546">
      <w:pPr>
        <w:pStyle w:val="ConsPlusNormal"/>
        <w:widowControl/>
        <w:numPr>
          <w:ilvl w:val="0"/>
          <w:numId w:val="15"/>
        </w:numPr>
        <w:tabs>
          <w:tab w:val="clear" w:pos="1260"/>
          <w:tab w:val="num" w:pos="1080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крайне низкий уровень рождаемости, составляющий чуть более половины необходимого для простого замещения родителей их детьми;</w:t>
      </w:r>
    </w:p>
    <w:p w:rsidR="00030546" w:rsidRDefault="00030546">
      <w:pPr>
        <w:pStyle w:val="ConsPlusNormal"/>
        <w:widowControl/>
        <w:numPr>
          <w:ilvl w:val="0"/>
          <w:numId w:val="15"/>
        </w:numPr>
        <w:tabs>
          <w:tab w:val="clear" w:pos="1260"/>
          <w:tab w:val="num" w:pos="1080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высокий уровень смертности населения, особенно в трудоспособном возрасте;</w:t>
      </w:r>
    </w:p>
    <w:p w:rsidR="00030546" w:rsidRDefault="00030546">
      <w:pPr>
        <w:pStyle w:val="ConsPlusNormal"/>
        <w:widowControl/>
        <w:numPr>
          <w:ilvl w:val="0"/>
          <w:numId w:val="15"/>
        </w:numPr>
        <w:tabs>
          <w:tab w:val="clear" w:pos="1260"/>
          <w:tab w:val="num" w:pos="1080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низкие показатели продолжительности жизни населения;</w:t>
      </w:r>
    </w:p>
    <w:p w:rsidR="00030546" w:rsidRDefault="00030546">
      <w:pPr>
        <w:pStyle w:val="ConsPlusNormal"/>
        <w:widowControl/>
        <w:numPr>
          <w:ilvl w:val="0"/>
          <w:numId w:val="15"/>
        </w:numPr>
        <w:tabs>
          <w:tab w:val="clear" w:pos="1260"/>
          <w:tab w:val="num" w:pos="1080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приток мигрантов, недостаточный для замещения естественных потерь и не компенсирующий естественную убыль населения.</w:t>
      </w:r>
    </w:p>
    <w:p w:rsidR="00030546" w:rsidRDefault="00030546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color w:val="8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Основные причины этого — экономически неблагоприятные условия жизни и отсутствие возможностей для большинства сельской молодежи решать свои жилищные и бытовые проблемы. Доступность многих бытовых благ в городе и более высокие доходы делают непривлекательным сельский образ жизни и для сельской, и для городской молодежи. При этом без привлечения молодежи на село нельзя устойчиво развивать сельские территории.</w:t>
      </w:r>
    </w:p>
    <w:p w:rsidR="007B1005" w:rsidRDefault="007B100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Не последнее место в ухудшении демографической ситуации в сельском поселении в настоящее время занимает экономический кризис, приводящий к увеличению интенсивности миграции населения из сельской местности в экономически развитые районы.</w:t>
      </w:r>
    </w:p>
    <w:p w:rsidR="00030546" w:rsidRDefault="00030546">
      <w:pPr>
        <w:spacing w:line="360" w:lineRule="auto"/>
        <w:ind w:firstLine="540"/>
        <w:jc w:val="both"/>
        <w:rPr>
          <w:sz w:val="28"/>
          <w:szCs w:val="28"/>
        </w:rPr>
      </w:pPr>
      <w:r w:rsidRPr="00372C52">
        <w:rPr>
          <w:sz w:val="28"/>
          <w:szCs w:val="28"/>
        </w:rPr>
        <w:t>Таким образом, проведенный анализ демографического потенциала Заячье-Холмского сельского поселения, структуры сельского расселения и вопросов занятости трудоспособного населения показывает, что затронутые проблемы являются сложными и весьма противоречивыми, тесно связаны с экономикой и бюджетом сельского поселения, и их необходимо учитывать при решении задач комплексного территориального развития.</w:t>
      </w:r>
    </w:p>
    <w:p w:rsidR="00030546" w:rsidRPr="00DE5990" w:rsidRDefault="008829DD">
      <w:pPr>
        <w:pStyle w:val="20"/>
        <w:jc w:val="center"/>
      </w:pPr>
      <w:bookmarkStart w:id="17" w:name="_Toc41915581"/>
      <w:r>
        <w:t>4</w:t>
      </w:r>
      <w:r w:rsidR="00030546" w:rsidRPr="00DE5990">
        <w:t>.</w:t>
      </w:r>
      <w:r w:rsidR="00720E3F" w:rsidRPr="00DE5990">
        <w:t>4</w:t>
      </w:r>
      <w:r w:rsidR="00030546" w:rsidRPr="00DE5990">
        <w:t>. ЭКОНОМИЧЕСКАЯ ЭФФЕКТИВНОСТЬ ПРОМЫШЛЕННОГО КОМПЛЕКСА ЗАЯЧЬЕ-ХОЛМСКОГО СЕЛЬСКОГО ПОСЕЛЕНИЯ</w:t>
      </w:r>
      <w:bookmarkEnd w:id="17"/>
    </w:p>
    <w:p w:rsidR="00030546" w:rsidRPr="00DE5990" w:rsidRDefault="00030546"/>
    <w:p w:rsidR="00030546" w:rsidRPr="00DE5990" w:rsidRDefault="00030546">
      <w:pPr>
        <w:spacing w:line="360" w:lineRule="auto"/>
        <w:ind w:firstLine="540"/>
        <w:jc w:val="both"/>
        <w:rPr>
          <w:sz w:val="28"/>
          <w:szCs w:val="28"/>
        </w:rPr>
      </w:pPr>
      <w:r w:rsidRPr="00DE5990">
        <w:rPr>
          <w:sz w:val="28"/>
          <w:szCs w:val="28"/>
        </w:rPr>
        <w:t>В рыночной экономике эффективность производства является ключевым фактором жизнеспособности предприятий, необходимым условием расширенного воспроизводства в целях сбалансированного территориального развития сельских поселений.</w:t>
      </w:r>
    </w:p>
    <w:p w:rsidR="00030546" w:rsidRPr="00DE5990" w:rsidRDefault="00030546">
      <w:pPr>
        <w:spacing w:line="360" w:lineRule="auto"/>
        <w:ind w:firstLine="540"/>
        <w:jc w:val="both"/>
        <w:rPr>
          <w:sz w:val="28"/>
          <w:szCs w:val="28"/>
        </w:rPr>
      </w:pPr>
      <w:r w:rsidRPr="00DE5990">
        <w:rPr>
          <w:sz w:val="28"/>
          <w:szCs w:val="28"/>
        </w:rPr>
        <w:t xml:space="preserve">Создание экономического механизма саморазвития сельского поселения (экономического кругооборота) и формирование бюджетов органов местного самоуправления на основе надёжных источников </w:t>
      </w:r>
      <w:r w:rsidR="00DE5990" w:rsidRPr="00DE5990">
        <w:rPr>
          <w:sz w:val="28"/>
          <w:szCs w:val="28"/>
        </w:rPr>
        <w:t>финансирования являются</w:t>
      </w:r>
      <w:r w:rsidRPr="00DE5990">
        <w:rPr>
          <w:sz w:val="28"/>
          <w:szCs w:val="28"/>
        </w:rPr>
        <w:t xml:space="preserve"> целью успешного функционирования сельского поселения как административно-территориальной единицы.</w:t>
      </w:r>
    </w:p>
    <w:p w:rsidR="00030546" w:rsidRPr="00DE5990" w:rsidRDefault="00030546">
      <w:pPr>
        <w:spacing w:line="360" w:lineRule="auto"/>
        <w:ind w:firstLine="540"/>
        <w:jc w:val="both"/>
        <w:rPr>
          <w:sz w:val="28"/>
          <w:szCs w:val="28"/>
        </w:rPr>
      </w:pPr>
      <w:r w:rsidRPr="00DE5990">
        <w:rPr>
          <w:sz w:val="28"/>
          <w:szCs w:val="28"/>
        </w:rPr>
        <w:t>Администрация Заячье-Холмского сельского поселения проводит бюджетную политику в соответствии с принципами бюджетного устройства РФ.</w:t>
      </w:r>
    </w:p>
    <w:p w:rsidR="00030546" w:rsidRPr="007800B3" w:rsidRDefault="00030546">
      <w:pPr>
        <w:pStyle w:val="23"/>
        <w:spacing w:line="360" w:lineRule="auto"/>
        <w:ind w:firstLine="540"/>
        <w:rPr>
          <w:sz w:val="28"/>
        </w:rPr>
      </w:pPr>
      <w:r w:rsidRPr="007800B3">
        <w:rPr>
          <w:sz w:val="28"/>
        </w:rPr>
        <w:t>Работа администрации поселения направлена на решение следующих вопросов:</w:t>
      </w:r>
    </w:p>
    <w:p w:rsidR="007800B3" w:rsidRDefault="007800B3">
      <w:pPr>
        <w:pStyle w:val="23"/>
        <w:spacing w:line="360" w:lineRule="auto"/>
        <w:ind w:firstLine="540"/>
        <w:rPr>
          <w:sz w:val="28"/>
        </w:rPr>
      </w:pPr>
      <w:r w:rsidRPr="007800B3">
        <w:rPr>
          <w:sz w:val="28"/>
        </w:rPr>
        <w:t>1)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поселения;</w:t>
      </w:r>
    </w:p>
    <w:p w:rsidR="007800B3" w:rsidRDefault="007800B3">
      <w:pPr>
        <w:pStyle w:val="23"/>
        <w:spacing w:line="360" w:lineRule="auto"/>
        <w:ind w:firstLine="540"/>
        <w:rPr>
          <w:sz w:val="28"/>
        </w:rPr>
      </w:pPr>
      <w:r w:rsidRPr="007800B3">
        <w:rPr>
          <w:sz w:val="28"/>
        </w:rPr>
        <w:t>2) установление, изменение и отмена местных налогов и сборов поселения;</w:t>
      </w:r>
    </w:p>
    <w:p w:rsidR="007800B3" w:rsidRDefault="007800B3">
      <w:pPr>
        <w:pStyle w:val="23"/>
        <w:spacing w:line="360" w:lineRule="auto"/>
        <w:ind w:firstLine="540"/>
        <w:rPr>
          <w:sz w:val="28"/>
        </w:rPr>
      </w:pPr>
      <w:r w:rsidRPr="007800B3">
        <w:rPr>
          <w:sz w:val="28"/>
        </w:rPr>
        <w:t>3) владение, пользование и распоряжение имуществом, находящимся в муниципальной собственности поселения;</w:t>
      </w:r>
    </w:p>
    <w:p w:rsidR="007800B3" w:rsidRDefault="007800B3">
      <w:pPr>
        <w:pStyle w:val="23"/>
        <w:spacing w:line="360" w:lineRule="auto"/>
        <w:ind w:firstLine="540"/>
        <w:rPr>
          <w:sz w:val="28"/>
        </w:rPr>
      </w:pPr>
      <w:r w:rsidRPr="007800B3">
        <w:rPr>
          <w:sz w:val="28"/>
        </w:rPr>
        <w:t>4) обеспечение первичных мер пожарной безопасности в границах населенных пунктов поселения;</w:t>
      </w:r>
    </w:p>
    <w:p w:rsidR="007800B3" w:rsidRDefault="007800B3">
      <w:pPr>
        <w:pStyle w:val="23"/>
        <w:spacing w:line="360" w:lineRule="auto"/>
        <w:ind w:firstLine="540"/>
        <w:rPr>
          <w:sz w:val="28"/>
        </w:rPr>
      </w:pPr>
      <w:r w:rsidRPr="007800B3">
        <w:rPr>
          <w:sz w:val="28"/>
        </w:rPr>
        <w:t>5) 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7800B3" w:rsidRDefault="007800B3">
      <w:pPr>
        <w:pStyle w:val="23"/>
        <w:spacing w:line="360" w:lineRule="auto"/>
        <w:ind w:firstLine="540"/>
        <w:rPr>
          <w:sz w:val="28"/>
        </w:rPr>
      </w:pPr>
      <w:r w:rsidRPr="007800B3">
        <w:rPr>
          <w:sz w:val="28"/>
        </w:rPr>
        <w:t>6) создание условий для организации досуга и обеспечения жителей поселения услугами организаций культуры;</w:t>
      </w:r>
    </w:p>
    <w:p w:rsidR="007800B3" w:rsidRDefault="007800B3">
      <w:pPr>
        <w:pStyle w:val="23"/>
        <w:spacing w:line="360" w:lineRule="auto"/>
        <w:ind w:firstLine="540"/>
        <w:rPr>
          <w:sz w:val="28"/>
        </w:rPr>
      </w:pPr>
      <w:r w:rsidRPr="007800B3">
        <w:rPr>
          <w:sz w:val="28"/>
        </w:rPr>
        <w:t>7)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поселения;</w:t>
      </w:r>
    </w:p>
    <w:p w:rsidR="007800B3" w:rsidRDefault="007800B3">
      <w:pPr>
        <w:pStyle w:val="23"/>
        <w:spacing w:line="360" w:lineRule="auto"/>
        <w:ind w:firstLine="540"/>
        <w:rPr>
          <w:sz w:val="28"/>
        </w:rPr>
      </w:pPr>
      <w:r w:rsidRPr="007800B3">
        <w:rPr>
          <w:sz w:val="28"/>
        </w:rPr>
        <w:t>8) формирование архивных фондов поселения;</w:t>
      </w:r>
    </w:p>
    <w:p w:rsidR="007800B3" w:rsidRDefault="007800B3">
      <w:pPr>
        <w:pStyle w:val="23"/>
        <w:spacing w:line="360" w:lineRule="auto"/>
        <w:ind w:firstLine="540"/>
        <w:rPr>
          <w:sz w:val="28"/>
        </w:rPr>
      </w:pPr>
      <w:r w:rsidRPr="007800B3">
        <w:rPr>
          <w:sz w:val="28"/>
        </w:rPr>
        <w:t>9) утверждение правил благоустройства территории поселения, устанавливающих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форм);</w:t>
      </w:r>
    </w:p>
    <w:p w:rsidR="007800B3" w:rsidRDefault="007800B3">
      <w:pPr>
        <w:pStyle w:val="23"/>
        <w:spacing w:line="360" w:lineRule="auto"/>
        <w:ind w:firstLine="540"/>
        <w:rPr>
          <w:sz w:val="28"/>
        </w:rPr>
      </w:pPr>
      <w:r w:rsidRPr="007800B3">
        <w:rPr>
          <w:sz w:val="28"/>
        </w:rPr>
        <w:t>10)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реестре;</w:t>
      </w:r>
    </w:p>
    <w:p w:rsidR="007800B3" w:rsidRDefault="007800B3">
      <w:pPr>
        <w:pStyle w:val="23"/>
        <w:spacing w:line="360" w:lineRule="auto"/>
        <w:ind w:firstLine="540"/>
        <w:rPr>
          <w:sz w:val="28"/>
        </w:rPr>
      </w:pPr>
      <w:r w:rsidRPr="007800B3">
        <w:rPr>
          <w:sz w:val="28"/>
        </w:rPr>
        <w:t>11)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7800B3" w:rsidRDefault="007800B3">
      <w:pPr>
        <w:pStyle w:val="23"/>
        <w:spacing w:line="360" w:lineRule="auto"/>
        <w:ind w:firstLine="540"/>
        <w:rPr>
          <w:sz w:val="28"/>
        </w:rPr>
      </w:pPr>
      <w:r w:rsidRPr="007800B3">
        <w:rPr>
          <w:sz w:val="28"/>
        </w:rPr>
        <w:t>12) организация и осуществление мероприятий по работе с детьми и молодежью в поселении;</w:t>
      </w:r>
    </w:p>
    <w:p w:rsidR="007800B3" w:rsidRDefault="007800B3">
      <w:pPr>
        <w:pStyle w:val="23"/>
        <w:spacing w:line="360" w:lineRule="auto"/>
        <w:ind w:firstLine="540"/>
        <w:rPr>
          <w:sz w:val="28"/>
        </w:rPr>
      </w:pPr>
      <w:r w:rsidRPr="007800B3">
        <w:rPr>
          <w:sz w:val="28"/>
        </w:rPr>
        <w:t>13) оказание поддержки гражданам и их объединениям, участвующим в охране общественного порядка, создание условий для деятельности народных дружин;</w:t>
      </w:r>
    </w:p>
    <w:p w:rsidR="007800B3" w:rsidRDefault="007800B3">
      <w:pPr>
        <w:pStyle w:val="23"/>
        <w:spacing w:line="360" w:lineRule="auto"/>
        <w:ind w:firstLine="540"/>
        <w:rPr>
          <w:sz w:val="28"/>
        </w:rPr>
      </w:pPr>
      <w:r w:rsidRPr="007800B3">
        <w:rPr>
          <w:sz w:val="28"/>
        </w:rPr>
        <w:t>14)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7800B3" w:rsidRDefault="007800B3">
      <w:pPr>
        <w:pStyle w:val="23"/>
        <w:spacing w:line="360" w:lineRule="auto"/>
        <w:ind w:firstLine="540"/>
        <w:rPr>
          <w:sz w:val="28"/>
        </w:rPr>
      </w:pPr>
      <w:r w:rsidRPr="007800B3">
        <w:rPr>
          <w:sz w:val="28"/>
        </w:rPr>
        <w:t>15)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7800B3" w:rsidRDefault="007800B3">
      <w:pPr>
        <w:pStyle w:val="23"/>
        <w:spacing w:line="360" w:lineRule="auto"/>
        <w:ind w:firstLine="540"/>
        <w:rPr>
          <w:sz w:val="28"/>
        </w:rPr>
      </w:pPr>
      <w:r w:rsidRPr="007800B3">
        <w:rPr>
          <w:sz w:val="28"/>
        </w:rPr>
        <w:t>16) организация библиотечного обслуживания населения, комплектование и обеспечение сохранности библиотечных фондов библиотек поселения;</w:t>
      </w:r>
    </w:p>
    <w:p w:rsidR="007800B3" w:rsidRDefault="007800B3">
      <w:pPr>
        <w:pStyle w:val="23"/>
        <w:spacing w:line="360" w:lineRule="auto"/>
        <w:ind w:firstLine="540"/>
        <w:rPr>
          <w:sz w:val="28"/>
        </w:rPr>
      </w:pPr>
      <w:r w:rsidRPr="007800B3">
        <w:rPr>
          <w:sz w:val="28"/>
        </w:rPr>
        <w:t>17)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7800B3" w:rsidRDefault="007800B3">
      <w:pPr>
        <w:pStyle w:val="23"/>
        <w:spacing w:line="360" w:lineRule="auto"/>
        <w:ind w:firstLine="540"/>
        <w:rPr>
          <w:sz w:val="28"/>
        </w:rPr>
      </w:pPr>
      <w:r w:rsidRPr="007800B3">
        <w:rPr>
          <w:sz w:val="28"/>
        </w:rPr>
        <w:t>18) участие в организации деятельности по сбору (в том числе раздельному сбору) и транспортированию твердых коммунальных отходов;</w:t>
      </w:r>
    </w:p>
    <w:p w:rsidR="007800B3" w:rsidRDefault="007800B3">
      <w:pPr>
        <w:pStyle w:val="23"/>
        <w:spacing w:line="360" w:lineRule="auto"/>
        <w:ind w:firstLine="540"/>
        <w:rPr>
          <w:sz w:val="28"/>
        </w:rPr>
      </w:pPr>
      <w:r w:rsidRPr="007800B3">
        <w:rPr>
          <w:sz w:val="28"/>
        </w:rPr>
        <w:t>19) организация ритуальных услуг и содержание мест захоронения;</w:t>
      </w:r>
    </w:p>
    <w:p w:rsidR="007800B3" w:rsidRDefault="007800B3">
      <w:pPr>
        <w:pStyle w:val="23"/>
        <w:spacing w:line="360" w:lineRule="auto"/>
        <w:ind w:firstLine="540"/>
        <w:rPr>
          <w:sz w:val="28"/>
        </w:rPr>
      </w:pPr>
      <w:r w:rsidRPr="007800B3">
        <w:rPr>
          <w:sz w:val="28"/>
        </w:rPr>
        <w:t>20) осуществление мероприятий по обеспечению безопасности людей на водных объектах, охране их жизни и здоровья;</w:t>
      </w:r>
    </w:p>
    <w:p w:rsidR="007800B3" w:rsidRDefault="007800B3">
      <w:pPr>
        <w:pStyle w:val="23"/>
        <w:spacing w:line="360" w:lineRule="auto"/>
        <w:ind w:firstLine="540"/>
        <w:rPr>
          <w:sz w:val="28"/>
        </w:rPr>
      </w:pPr>
      <w:r w:rsidRPr="007800B3">
        <w:rPr>
          <w:sz w:val="28"/>
        </w:rPr>
        <w:t>21) 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7800B3" w:rsidRDefault="007800B3">
      <w:pPr>
        <w:pStyle w:val="23"/>
        <w:spacing w:line="360" w:lineRule="auto"/>
        <w:ind w:firstLine="540"/>
        <w:rPr>
          <w:sz w:val="28"/>
        </w:rPr>
      </w:pPr>
      <w:r w:rsidRPr="007800B3">
        <w:rPr>
          <w:sz w:val="28"/>
        </w:rPr>
        <w:t>22)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030546" w:rsidRPr="006008DD" w:rsidRDefault="00E02CD8">
      <w:pPr>
        <w:spacing w:line="360" w:lineRule="auto"/>
        <w:ind w:firstLine="540"/>
        <w:jc w:val="both"/>
        <w:rPr>
          <w:sz w:val="28"/>
        </w:rPr>
      </w:pPr>
      <w:r w:rsidRPr="006008DD">
        <w:rPr>
          <w:sz w:val="28"/>
        </w:rPr>
        <w:t>С каждым годом увеличиваются площади необрабатываемых земель сельскохозяйственного назначения. Значительный процент неиспользуемых сельскохозяйственных земель характеризуется заболоченностью и закустаренностью.  Данный факт может быть использован как резерв использования этих земель под застройку и организацию промышленного производства при наличии спроса на них. Грамотная организация земельного контроля в сельском поселении позволит выявить неиспользуемые земли и земельные участки, выявить недобросовестных собственников, землевладельцев и землепользователей и осуществить перераспределение земель сельскохозяйственного назначения для их дальнейшего эффективного использования и увеличения доходов в бюджете поселения.</w:t>
      </w:r>
    </w:p>
    <w:p w:rsidR="009B4E56" w:rsidRDefault="009B4E56" w:rsidP="009B4E56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D94D0B">
        <w:rPr>
          <w:rFonts w:ascii="Times New Roman" w:hAnsi="Times New Roman" w:cs="Times New Roman"/>
          <w:sz w:val="28"/>
        </w:rPr>
        <w:t xml:space="preserve">В настоящее время остается недостаточным </w:t>
      </w:r>
      <w:r w:rsidRPr="008829DD">
        <w:rPr>
          <w:rFonts w:ascii="Times New Roman" w:hAnsi="Times New Roman" w:cs="Times New Roman"/>
          <w:sz w:val="28"/>
        </w:rPr>
        <w:t xml:space="preserve">уровень притока инвестиционных ресурсов в сельскохозяйственное производство. </w:t>
      </w:r>
      <w:r w:rsidRPr="00D94D0B">
        <w:rPr>
          <w:rFonts w:ascii="Times New Roman" w:hAnsi="Times New Roman" w:cs="Times New Roman"/>
          <w:sz w:val="28"/>
        </w:rPr>
        <w:t>В основном это связано с тем, что сельское хозяйство - отрасль экономики, подверженная большему количеству рисков экономического и природного характера, чем промышленность или сфера услуг, что сказывается на уровне инвестиционной привлекательности.</w:t>
      </w:r>
    </w:p>
    <w:p w:rsidR="00030546" w:rsidRDefault="008829DD">
      <w:pPr>
        <w:pStyle w:val="20"/>
        <w:jc w:val="center"/>
      </w:pPr>
      <w:bookmarkStart w:id="18" w:name="_Toc41915582"/>
      <w:r>
        <w:t>4</w:t>
      </w:r>
      <w:r w:rsidR="00030546">
        <w:t>.</w:t>
      </w:r>
      <w:r w:rsidR="00D94D0B">
        <w:t>5</w:t>
      </w:r>
      <w:r w:rsidR="00030546">
        <w:t>. ПРОГНОЗ РАЗВИТИЯ ЭКОНОМИЧЕСКОЙ БАЗЫ ЗАЯЧЬЕ-ХОЛМСКОГО СЕЛЬСКОГО ПОСЕЛЕНИЯ</w:t>
      </w:r>
      <w:bookmarkEnd w:id="18"/>
    </w:p>
    <w:p w:rsidR="00030546" w:rsidRDefault="00030546"/>
    <w:p w:rsidR="00030546" w:rsidRDefault="0003054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Согласно «Стратегии социально-экономического развития Ярославской области до 2030 года» целевыми ориентирами стратегического развития Заячье-Холмского сельского поселения являются:</w:t>
      </w:r>
    </w:p>
    <w:p w:rsidR="00030546" w:rsidRDefault="00030546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Зона интенсивного сельского хозяйства и переработки сырья, производство строительных материалов;</w:t>
      </w:r>
    </w:p>
    <w:p w:rsidR="00030546" w:rsidRDefault="006008DD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Зона рекреаций и туризма.</w:t>
      </w:r>
    </w:p>
    <w:p w:rsidR="00030546" w:rsidRDefault="00030546">
      <w:pPr>
        <w:spacing w:line="360" w:lineRule="auto"/>
        <w:ind w:firstLine="54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Экономическая база развития территории сельского поселения складывается из развития агропромышленного комплекса и создания инвестиционно-строительного комплекса.</w:t>
      </w:r>
    </w:p>
    <w:p w:rsidR="00030546" w:rsidRDefault="0003054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Учитывая специфику ресурсного потенциала Заячье-Холмского сельского поселения, на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очередь и расчетный срок предлагается:</w:t>
      </w:r>
    </w:p>
    <w:p w:rsidR="00030546" w:rsidRDefault="00030546">
      <w:pPr>
        <w:numPr>
          <w:ilvl w:val="0"/>
          <w:numId w:val="10"/>
        </w:numPr>
        <w:tabs>
          <w:tab w:val="clear" w:pos="900"/>
          <w:tab w:val="num" w:pos="1080"/>
        </w:tabs>
        <w:spacing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Развитие промышленности строительных</w:t>
      </w:r>
      <w:r w:rsidR="006008DD">
        <w:rPr>
          <w:sz w:val="28"/>
          <w:szCs w:val="28"/>
        </w:rPr>
        <w:t xml:space="preserve"> материалов на севере поселения.</w:t>
      </w:r>
    </w:p>
    <w:p w:rsidR="00030546" w:rsidRDefault="0003054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Промышленность строительных материалов непосредственно связана со строительством, обеспечивая его необходимыми материалами и используя в качестве сырья нерудные полезные ископаемые.</w:t>
      </w:r>
    </w:p>
    <w:p w:rsidR="00030546" w:rsidRDefault="00030546">
      <w:pPr>
        <w:numPr>
          <w:ilvl w:val="0"/>
          <w:numId w:val="10"/>
        </w:numPr>
        <w:tabs>
          <w:tab w:val="clear" w:pos="900"/>
          <w:tab w:val="num" w:pos="1080"/>
        </w:tabs>
        <w:spacing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Проведение мероприятий по разработке песчано-гравийных карьеров северо-западнее населенного пункта </w:t>
      </w:r>
      <w:proofErr w:type="spellStart"/>
      <w:r>
        <w:rPr>
          <w:sz w:val="28"/>
          <w:szCs w:val="28"/>
        </w:rPr>
        <w:t>Грудцина</w:t>
      </w:r>
      <w:proofErr w:type="spellEnd"/>
      <w:r>
        <w:rPr>
          <w:sz w:val="28"/>
          <w:szCs w:val="28"/>
        </w:rPr>
        <w:t>.</w:t>
      </w:r>
    </w:p>
    <w:p w:rsidR="00030546" w:rsidRDefault="0003054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 Развитие авторемонтного производства, как элемента транспортной инфраструктуры, предполагаемое к размещению вдоль основной транспортной магистрали.</w:t>
      </w:r>
    </w:p>
    <w:p w:rsidR="00030546" w:rsidRDefault="0003054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Развитие сельскохозяйственного производства во всех формах собственности, а также производств по переработке и сбыту сельскохозяйственной продукции.</w:t>
      </w:r>
    </w:p>
    <w:p w:rsidR="00030546" w:rsidRDefault="00030546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highlight w:val="red"/>
        </w:rPr>
      </w:pPr>
      <w:r>
        <w:rPr>
          <w:rFonts w:ascii="Times New Roman" w:hAnsi="Times New Roman" w:cs="Times New Roman"/>
          <w:sz w:val="28"/>
        </w:rPr>
        <w:t xml:space="preserve">Развитие сельского хозяйства в </w:t>
      </w:r>
      <w:r>
        <w:rPr>
          <w:rFonts w:ascii="Times New Roman" w:hAnsi="Times New Roman" w:cs="Times New Roman"/>
          <w:sz w:val="28"/>
          <w:szCs w:val="28"/>
        </w:rPr>
        <w:t>Заячье-Холмском сельском поселении</w:t>
      </w:r>
      <w:r>
        <w:rPr>
          <w:rFonts w:ascii="Times New Roman" w:hAnsi="Times New Roman" w:cs="Times New Roman"/>
          <w:sz w:val="28"/>
        </w:rPr>
        <w:t xml:space="preserve"> предполагает осуществление мероприятий по повышению доступности кредитов коммерческих банков и займов сельскохозяйственных кредитных потребительских кооперативов, привлекаемыми сельскохозяйственными организациями и крестьянскими (фермерскими) хозяйствами, включая индивидуальных предпринимателей, и организациями, осуществляющими первичную и последующую (промышленную) переработку сельскохозяйственной продукции, для пополнения оборотных средств, обновления основных фондов, развития первичной переработки мяса и молока. Однако, в настоящее время, в условиях мирового финансового кризиса, получить кредит становится все сложнее, поэтому осуществление данных мероприятий возможно после стабилизации ситуации на рынке.</w:t>
      </w:r>
    </w:p>
    <w:p w:rsidR="00030546" w:rsidRDefault="00030546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сельскохозяйственных товаропроизводителей прогнозируется проведение мероприятий по развитию земельной ипотеки, размеры которой будут расти по мере увеличения количества земельных долей, прошедших государственную регистрацию.</w:t>
      </w:r>
    </w:p>
    <w:p w:rsidR="00030546" w:rsidRPr="00681B22" w:rsidRDefault="00030546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1B22">
        <w:rPr>
          <w:rFonts w:ascii="Times New Roman" w:hAnsi="Times New Roman" w:cs="Times New Roman"/>
          <w:sz w:val="28"/>
        </w:rPr>
        <w:t xml:space="preserve">В соответствии с </w:t>
      </w:r>
      <w:r w:rsidR="002F3E65" w:rsidRPr="00681B22">
        <w:rPr>
          <w:rFonts w:ascii="Times New Roman" w:hAnsi="Times New Roman" w:cs="Times New Roman"/>
          <w:sz w:val="28"/>
        </w:rPr>
        <w:t>областной целевой программой</w:t>
      </w:r>
      <w:r w:rsidR="00565BFE" w:rsidRPr="00681B22">
        <w:rPr>
          <w:rFonts w:ascii="Times New Roman" w:hAnsi="Times New Roman" w:cs="Times New Roman"/>
          <w:sz w:val="28"/>
        </w:rPr>
        <w:t xml:space="preserve"> «</w:t>
      </w:r>
      <w:r w:rsidRPr="00681B22">
        <w:rPr>
          <w:rFonts w:ascii="Times New Roman" w:hAnsi="Times New Roman" w:cs="Times New Roman"/>
          <w:sz w:val="28"/>
        </w:rPr>
        <w:t xml:space="preserve">Развитие </w:t>
      </w:r>
      <w:r w:rsidR="00565BFE" w:rsidRPr="00681B22">
        <w:rPr>
          <w:rFonts w:ascii="Times New Roman" w:hAnsi="Times New Roman" w:cs="Times New Roman"/>
          <w:sz w:val="28"/>
        </w:rPr>
        <w:t>агропромышленного комплекса</w:t>
      </w:r>
      <w:r w:rsidRPr="00681B22">
        <w:rPr>
          <w:rFonts w:ascii="Times New Roman" w:hAnsi="Times New Roman" w:cs="Times New Roman"/>
          <w:sz w:val="28"/>
        </w:rPr>
        <w:t xml:space="preserve"> Ярославской области</w:t>
      </w:r>
      <w:r w:rsidR="00565BFE" w:rsidRPr="00681B22">
        <w:rPr>
          <w:rFonts w:ascii="Times New Roman" w:hAnsi="Times New Roman" w:cs="Times New Roman"/>
          <w:sz w:val="28"/>
        </w:rPr>
        <w:t>»</w:t>
      </w:r>
      <w:r w:rsidRPr="00681B22">
        <w:rPr>
          <w:rFonts w:ascii="Times New Roman" w:hAnsi="Times New Roman" w:cs="Times New Roman"/>
          <w:sz w:val="28"/>
        </w:rPr>
        <w:t xml:space="preserve"> на 20</w:t>
      </w:r>
      <w:r w:rsidR="00565BFE" w:rsidRPr="00681B22">
        <w:rPr>
          <w:rFonts w:ascii="Times New Roman" w:hAnsi="Times New Roman" w:cs="Times New Roman"/>
          <w:sz w:val="28"/>
        </w:rPr>
        <w:t>14</w:t>
      </w:r>
      <w:r w:rsidRPr="00681B22">
        <w:rPr>
          <w:rFonts w:ascii="Times New Roman" w:hAnsi="Times New Roman" w:cs="Times New Roman"/>
          <w:sz w:val="28"/>
        </w:rPr>
        <w:t>-20</w:t>
      </w:r>
      <w:r w:rsidR="00565BFE" w:rsidRPr="00681B22">
        <w:rPr>
          <w:rFonts w:ascii="Times New Roman" w:hAnsi="Times New Roman" w:cs="Times New Roman"/>
          <w:sz w:val="28"/>
        </w:rPr>
        <w:t xml:space="preserve">22 годы (с изменениями на 17 марта 2020 года), </w:t>
      </w:r>
      <w:r w:rsidRPr="00681B22">
        <w:rPr>
          <w:rFonts w:ascii="Times New Roman" w:hAnsi="Times New Roman" w:cs="Times New Roman"/>
          <w:sz w:val="28"/>
        </w:rPr>
        <w:t xml:space="preserve">утвержденной </w:t>
      </w:r>
      <w:r w:rsidR="00565BFE" w:rsidRPr="00681B22">
        <w:rPr>
          <w:rFonts w:ascii="Times New Roman" w:hAnsi="Times New Roman" w:cs="Times New Roman"/>
          <w:sz w:val="28"/>
        </w:rPr>
        <w:t>Постановлением</w:t>
      </w:r>
      <w:r w:rsidRPr="00681B22">
        <w:rPr>
          <w:rFonts w:ascii="Times New Roman" w:hAnsi="Times New Roman" w:cs="Times New Roman"/>
          <w:sz w:val="28"/>
        </w:rPr>
        <w:t xml:space="preserve"> </w:t>
      </w:r>
      <w:r w:rsidR="002F3E65" w:rsidRPr="00681B22">
        <w:rPr>
          <w:rFonts w:ascii="Times New Roman" w:hAnsi="Times New Roman" w:cs="Times New Roman"/>
          <w:sz w:val="28"/>
        </w:rPr>
        <w:t xml:space="preserve">Правительства </w:t>
      </w:r>
      <w:r w:rsidRPr="00681B22">
        <w:rPr>
          <w:rFonts w:ascii="Times New Roman" w:hAnsi="Times New Roman" w:cs="Times New Roman"/>
          <w:sz w:val="28"/>
        </w:rPr>
        <w:t xml:space="preserve">Ярославской области от </w:t>
      </w:r>
      <w:r w:rsidR="00565BFE" w:rsidRPr="00681B22">
        <w:rPr>
          <w:rFonts w:ascii="Times New Roman" w:hAnsi="Times New Roman" w:cs="Times New Roman"/>
          <w:sz w:val="28"/>
        </w:rPr>
        <w:t>17.</w:t>
      </w:r>
      <w:r w:rsidRPr="00681B22">
        <w:rPr>
          <w:rFonts w:ascii="Times New Roman" w:hAnsi="Times New Roman" w:cs="Times New Roman"/>
          <w:sz w:val="28"/>
        </w:rPr>
        <w:t>03.20</w:t>
      </w:r>
      <w:r w:rsidR="00565BFE" w:rsidRPr="00681B22">
        <w:rPr>
          <w:rFonts w:ascii="Times New Roman" w:hAnsi="Times New Roman" w:cs="Times New Roman"/>
          <w:sz w:val="28"/>
        </w:rPr>
        <w:t xml:space="preserve">14 </w:t>
      </w:r>
      <w:r w:rsidRPr="00681B22">
        <w:rPr>
          <w:rFonts w:ascii="Times New Roman" w:hAnsi="Times New Roman" w:cs="Times New Roman"/>
          <w:sz w:val="28"/>
        </w:rPr>
        <w:t>г.</w:t>
      </w:r>
      <w:r w:rsidR="00565BFE" w:rsidRPr="00681B22">
        <w:rPr>
          <w:rFonts w:ascii="Times New Roman" w:hAnsi="Times New Roman" w:cs="Times New Roman"/>
          <w:sz w:val="28"/>
        </w:rPr>
        <w:t xml:space="preserve"> </w:t>
      </w:r>
      <w:r w:rsidRPr="00681B22">
        <w:rPr>
          <w:rFonts w:ascii="Times New Roman" w:hAnsi="Times New Roman" w:cs="Times New Roman"/>
          <w:sz w:val="28"/>
        </w:rPr>
        <w:t>№</w:t>
      </w:r>
      <w:r w:rsidR="00565BFE" w:rsidRPr="00681B22">
        <w:rPr>
          <w:rFonts w:ascii="Times New Roman" w:hAnsi="Times New Roman" w:cs="Times New Roman"/>
          <w:sz w:val="28"/>
        </w:rPr>
        <w:t>221</w:t>
      </w:r>
      <w:r w:rsidRPr="00681B22">
        <w:rPr>
          <w:rFonts w:ascii="Times New Roman" w:hAnsi="Times New Roman" w:cs="Times New Roman"/>
          <w:sz w:val="28"/>
        </w:rPr>
        <w:t>-</w:t>
      </w:r>
      <w:r w:rsidR="00565BFE" w:rsidRPr="00681B22">
        <w:rPr>
          <w:rFonts w:ascii="Times New Roman" w:hAnsi="Times New Roman" w:cs="Times New Roman"/>
          <w:sz w:val="28"/>
        </w:rPr>
        <w:t>п</w:t>
      </w:r>
      <w:r w:rsidRPr="00681B22">
        <w:rPr>
          <w:rFonts w:ascii="Times New Roman" w:hAnsi="Times New Roman" w:cs="Times New Roman"/>
          <w:sz w:val="28"/>
        </w:rPr>
        <w:t>, предполагается пополнение уставного капитала открытого акционерного общества "</w:t>
      </w:r>
      <w:proofErr w:type="spellStart"/>
      <w:r w:rsidRPr="00681B22">
        <w:rPr>
          <w:rFonts w:ascii="Times New Roman" w:hAnsi="Times New Roman" w:cs="Times New Roman"/>
          <w:sz w:val="28"/>
        </w:rPr>
        <w:t>Росагролизинг</w:t>
      </w:r>
      <w:proofErr w:type="spellEnd"/>
      <w:r w:rsidRPr="00681B22">
        <w:rPr>
          <w:rFonts w:ascii="Times New Roman" w:hAnsi="Times New Roman" w:cs="Times New Roman"/>
          <w:sz w:val="28"/>
        </w:rPr>
        <w:t>" за счет средств федерального бюджета, что также повысит доступность кредитных ресурсов для организаций агропромышленного комплекса, крестьянских (фермерских) хозяйств, личных подсобных хозяйств и потребительских сельскохозяйственных кооперативов.</w:t>
      </w:r>
    </w:p>
    <w:p w:rsidR="00030546" w:rsidRDefault="00030546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5.  </w:t>
      </w:r>
      <w:r w:rsidR="00DD259A">
        <w:rPr>
          <w:sz w:val="28"/>
        </w:rPr>
        <w:t>Наиболее перспективными направлениями туристической отрасли для данной территории является развитие</w:t>
      </w:r>
      <w:r>
        <w:rPr>
          <w:sz w:val="28"/>
        </w:rPr>
        <w:t xml:space="preserve"> </w:t>
      </w:r>
      <w:proofErr w:type="spellStart"/>
      <w:r>
        <w:rPr>
          <w:sz w:val="28"/>
        </w:rPr>
        <w:t>агротуризма</w:t>
      </w:r>
      <w:proofErr w:type="spellEnd"/>
      <w:r>
        <w:rPr>
          <w:sz w:val="28"/>
        </w:rPr>
        <w:t xml:space="preserve">, </w:t>
      </w:r>
      <w:r w:rsidR="00DD259A">
        <w:rPr>
          <w:sz w:val="28"/>
        </w:rPr>
        <w:t xml:space="preserve">экологических троп, включение историко-культурных мест и памятников в паломнические маршруты, </w:t>
      </w:r>
      <w:r>
        <w:rPr>
          <w:sz w:val="28"/>
        </w:rPr>
        <w:t>ор</w:t>
      </w:r>
      <w:r w:rsidR="00DD259A">
        <w:rPr>
          <w:sz w:val="28"/>
        </w:rPr>
        <w:t>ганизация мест массового отдыха</w:t>
      </w:r>
      <w:r>
        <w:rPr>
          <w:sz w:val="28"/>
        </w:rPr>
        <w:t xml:space="preserve"> вдоль р. </w:t>
      </w:r>
      <w:proofErr w:type="spellStart"/>
      <w:r>
        <w:rPr>
          <w:sz w:val="28"/>
        </w:rPr>
        <w:t>Которосль</w:t>
      </w:r>
      <w:proofErr w:type="spellEnd"/>
      <w:r>
        <w:rPr>
          <w:sz w:val="28"/>
        </w:rPr>
        <w:t>.</w:t>
      </w:r>
      <w:r w:rsidR="00DD259A">
        <w:rPr>
          <w:sz w:val="28"/>
        </w:rPr>
        <w:t xml:space="preserve"> Возрождение историко-бытовых традиций, праздников, промыслов, ремесел.</w:t>
      </w:r>
      <w:r>
        <w:rPr>
          <w:sz w:val="28"/>
        </w:rPr>
        <w:t xml:space="preserve"> </w:t>
      </w:r>
    </w:p>
    <w:p w:rsidR="00030546" w:rsidRPr="00681B22" w:rsidRDefault="00030546">
      <w:pPr>
        <w:pStyle w:val="ConsPlusNormal"/>
        <w:widowControl/>
        <w:numPr>
          <w:ilvl w:val="0"/>
          <w:numId w:val="11"/>
        </w:numPr>
        <w:tabs>
          <w:tab w:val="clear" w:pos="1050"/>
          <w:tab w:val="num" w:pos="1260"/>
        </w:tabs>
        <w:spacing w:line="36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1B22">
        <w:rPr>
          <w:rFonts w:ascii="Times New Roman" w:hAnsi="Times New Roman" w:cs="Times New Roman"/>
          <w:sz w:val="28"/>
        </w:rPr>
        <w:t xml:space="preserve">Повышение уровня развития социальной инфраструктуры и инженерного обустройства </w:t>
      </w:r>
      <w:r w:rsidRPr="00681B22">
        <w:rPr>
          <w:rFonts w:ascii="Times New Roman" w:hAnsi="Times New Roman" w:cs="Times New Roman"/>
          <w:sz w:val="28"/>
          <w:szCs w:val="28"/>
        </w:rPr>
        <w:t>Заячье-Холмского</w:t>
      </w:r>
      <w:r w:rsidRPr="00681B22">
        <w:rPr>
          <w:sz w:val="28"/>
          <w:szCs w:val="28"/>
        </w:rPr>
        <w:t xml:space="preserve"> </w:t>
      </w:r>
      <w:r w:rsidR="00681B22" w:rsidRPr="00681B22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681B22">
        <w:rPr>
          <w:rFonts w:ascii="Times New Roman" w:hAnsi="Times New Roman" w:cs="Times New Roman"/>
          <w:sz w:val="28"/>
          <w:szCs w:val="28"/>
        </w:rPr>
        <w:t>.</w:t>
      </w:r>
    </w:p>
    <w:p w:rsidR="00030546" w:rsidRDefault="00030546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Переход на рыночные формы хозяйствования, разгосударствление и приватизация, затронувшие, прежде всего, объекты социальной инфраструктуры, обозначили достаточно жесткое их разделение на социально-гарантированные услуги (обеспечиваемые либо полностью, либо частично государством из бюджетных средств) и коммерческие, представление которых осуществляется предприятиями и субъектами рыночной экономики. Развитие последних происходит в соответствии со спросом на услуги за счет средств их собственников.</w:t>
      </w:r>
    </w:p>
    <w:p w:rsidR="00030546" w:rsidRDefault="00030546">
      <w:pPr>
        <w:spacing w:line="360" w:lineRule="auto"/>
        <w:ind w:firstLine="540"/>
        <w:jc w:val="both"/>
        <w:rPr>
          <w:sz w:val="28"/>
        </w:rPr>
      </w:pPr>
      <w:r w:rsidRPr="00C25A25">
        <w:rPr>
          <w:sz w:val="28"/>
        </w:rPr>
        <w:t>Поэтому единственным выходом из сложившейся ситуации является договорной характер работы администрации поселения с предприятиями и организациями, желающими размещать свое производство на территории поселения, на взаимовыгодных условиях.</w:t>
      </w:r>
    </w:p>
    <w:p w:rsidR="00030546" w:rsidRDefault="00030546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настоящее время выполнение данной задачи с позиции области предусматривает осуществление мероприятий по развитию социальной и инженерной инфраструктуры села, а также обеспечение доступным жильем молодых семей и молодых специалистов в рамках </w:t>
      </w:r>
      <w:r w:rsidR="00681B22">
        <w:rPr>
          <w:rFonts w:ascii="Times New Roman" w:hAnsi="Times New Roman" w:cs="Times New Roman"/>
          <w:sz w:val="28"/>
        </w:rPr>
        <w:t>федеральной</w:t>
      </w:r>
      <w:r>
        <w:rPr>
          <w:rFonts w:ascii="Times New Roman" w:hAnsi="Times New Roman" w:cs="Times New Roman"/>
          <w:sz w:val="28"/>
        </w:rPr>
        <w:t xml:space="preserve"> целевой </w:t>
      </w:r>
      <w:r w:rsidRPr="00681B22">
        <w:rPr>
          <w:rFonts w:ascii="Times New Roman" w:hAnsi="Times New Roman" w:cs="Times New Roman"/>
          <w:sz w:val="28"/>
        </w:rPr>
        <w:t>программы</w:t>
      </w:r>
      <w:r w:rsidR="00681B22" w:rsidRPr="00681B22">
        <w:rPr>
          <w:rFonts w:ascii="Times New Roman" w:hAnsi="Times New Roman" w:cs="Times New Roman"/>
          <w:sz w:val="28"/>
        </w:rPr>
        <w:t xml:space="preserve"> «Устойчивое развитие сельских территорий на 2014-2017 годы и на период до 2020 года»</w:t>
      </w:r>
      <w:r w:rsidRPr="00681B22">
        <w:rPr>
          <w:rFonts w:ascii="Times New Roman" w:hAnsi="Times New Roman" w:cs="Times New Roman"/>
          <w:sz w:val="28"/>
        </w:rPr>
        <w:t xml:space="preserve">, утвержденной </w:t>
      </w:r>
      <w:r w:rsidR="00681B22" w:rsidRPr="00681B22">
        <w:rPr>
          <w:rFonts w:ascii="Times New Roman" w:hAnsi="Times New Roman" w:cs="Times New Roman"/>
          <w:sz w:val="28"/>
        </w:rPr>
        <w:t>постановлением Правительством</w:t>
      </w:r>
      <w:r w:rsidRPr="00681B22">
        <w:rPr>
          <w:rFonts w:ascii="Times New Roman" w:hAnsi="Times New Roman" w:cs="Times New Roman"/>
          <w:sz w:val="28"/>
        </w:rPr>
        <w:t xml:space="preserve"> Ярославской области от </w:t>
      </w:r>
      <w:r w:rsidR="00681B22" w:rsidRPr="00681B22">
        <w:rPr>
          <w:rFonts w:ascii="Times New Roman" w:hAnsi="Times New Roman" w:cs="Times New Roman"/>
          <w:sz w:val="28"/>
        </w:rPr>
        <w:t>15</w:t>
      </w:r>
      <w:r w:rsidRPr="00681B22">
        <w:rPr>
          <w:rFonts w:ascii="Times New Roman" w:hAnsi="Times New Roman" w:cs="Times New Roman"/>
          <w:sz w:val="28"/>
        </w:rPr>
        <w:t>.0</w:t>
      </w:r>
      <w:r w:rsidR="00681B22" w:rsidRPr="00681B22">
        <w:rPr>
          <w:rFonts w:ascii="Times New Roman" w:hAnsi="Times New Roman" w:cs="Times New Roman"/>
          <w:sz w:val="28"/>
        </w:rPr>
        <w:t>7</w:t>
      </w:r>
      <w:r w:rsidRPr="00681B22">
        <w:rPr>
          <w:rFonts w:ascii="Times New Roman" w:hAnsi="Times New Roman" w:cs="Times New Roman"/>
          <w:sz w:val="28"/>
        </w:rPr>
        <w:t>.20</w:t>
      </w:r>
      <w:r w:rsidR="00681B22" w:rsidRPr="00681B22">
        <w:rPr>
          <w:rFonts w:ascii="Times New Roman" w:hAnsi="Times New Roman" w:cs="Times New Roman"/>
          <w:sz w:val="28"/>
        </w:rPr>
        <w:t>13</w:t>
      </w:r>
      <w:r w:rsidRPr="00681B22">
        <w:rPr>
          <w:rFonts w:ascii="Times New Roman" w:hAnsi="Times New Roman" w:cs="Times New Roman"/>
          <w:sz w:val="28"/>
        </w:rPr>
        <w:t xml:space="preserve"> N </w:t>
      </w:r>
      <w:r w:rsidR="00681B22" w:rsidRPr="00681B22">
        <w:rPr>
          <w:rFonts w:ascii="Times New Roman" w:hAnsi="Times New Roman" w:cs="Times New Roman"/>
          <w:sz w:val="28"/>
        </w:rPr>
        <w:t>598</w:t>
      </w:r>
      <w:r w:rsidRPr="00681B22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</w:p>
    <w:p w:rsidR="007D4693" w:rsidRDefault="007D4693" w:rsidP="00FF7294">
      <w:pPr>
        <w:pStyle w:val="10"/>
        <w:tabs>
          <w:tab w:val="left" w:pos="1080"/>
        </w:tabs>
        <w:spacing w:before="0" w:after="0" w:line="36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bookmarkStart w:id="19" w:name="_Toc225838819"/>
    </w:p>
    <w:p w:rsidR="007D4693" w:rsidRDefault="007D4693" w:rsidP="00FF7294">
      <w:pPr>
        <w:pStyle w:val="10"/>
        <w:tabs>
          <w:tab w:val="left" w:pos="1080"/>
        </w:tabs>
        <w:spacing w:before="0" w:after="0" w:line="36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</w:p>
    <w:p w:rsidR="007D4693" w:rsidRDefault="007D4693" w:rsidP="00FF7294">
      <w:pPr>
        <w:pStyle w:val="10"/>
        <w:tabs>
          <w:tab w:val="left" w:pos="1080"/>
        </w:tabs>
        <w:spacing w:before="0" w:after="0" w:line="36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</w:p>
    <w:p w:rsidR="007D4693" w:rsidRPr="007D4693" w:rsidRDefault="007D4693" w:rsidP="007D4693"/>
    <w:p w:rsidR="007D4693" w:rsidRDefault="007D4693" w:rsidP="00FF7294">
      <w:pPr>
        <w:pStyle w:val="10"/>
        <w:tabs>
          <w:tab w:val="left" w:pos="1080"/>
        </w:tabs>
        <w:spacing w:before="0" w:after="0" w:line="36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</w:p>
    <w:p w:rsidR="007D4693" w:rsidRDefault="007D4693" w:rsidP="00FF7294">
      <w:pPr>
        <w:pStyle w:val="10"/>
        <w:tabs>
          <w:tab w:val="left" w:pos="1080"/>
        </w:tabs>
        <w:spacing w:before="0" w:after="0" w:line="36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</w:p>
    <w:p w:rsidR="007D4693" w:rsidRDefault="007D4693" w:rsidP="00FF7294">
      <w:pPr>
        <w:pStyle w:val="10"/>
        <w:tabs>
          <w:tab w:val="left" w:pos="1080"/>
        </w:tabs>
        <w:spacing w:before="0" w:after="0" w:line="36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</w:p>
    <w:p w:rsidR="007D4693" w:rsidRDefault="007D4693" w:rsidP="00FF7294">
      <w:pPr>
        <w:pStyle w:val="10"/>
        <w:tabs>
          <w:tab w:val="left" w:pos="1080"/>
        </w:tabs>
        <w:spacing w:before="0" w:after="0" w:line="36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</w:p>
    <w:p w:rsidR="007D4693" w:rsidRDefault="007D4693" w:rsidP="00FF7294">
      <w:pPr>
        <w:pStyle w:val="10"/>
        <w:tabs>
          <w:tab w:val="left" w:pos="1080"/>
        </w:tabs>
        <w:spacing w:before="0" w:after="0" w:line="36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</w:p>
    <w:p w:rsidR="007D4693" w:rsidRDefault="007D4693" w:rsidP="00FF7294">
      <w:pPr>
        <w:pStyle w:val="10"/>
        <w:tabs>
          <w:tab w:val="left" w:pos="1080"/>
        </w:tabs>
        <w:spacing w:before="0" w:after="0" w:line="36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</w:p>
    <w:p w:rsidR="007D4693" w:rsidRDefault="007D4693" w:rsidP="00FF7294">
      <w:pPr>
        <w:pStyle w:val="10"/>
        <w:tabs>
          <w:tab w:val="left" w:pos="1080"/>
        </w:tabs>
        <w:spacing w:before="0" w:after="0" w:line="36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</w:p>
    <w:p w:rsidR="007D4693" w:rsidRDefault="007D4693" w:rsidP="00FF7294">
      <w:pPr>
        <w:pStyle w:val="10"/>
        <w:tabs>
          <w:tab w:val="left" w:pos="1080"/>
        </w:tabs>
        <w:spacing w:before="0" w:after="0" w:line="36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</w:p>
    <w:p w:rsidR="007D4693" w:rsidRDefault="007D4693" w:rsidP="00FF7294">
      <w:pPr>
        <w:pStyle w:val="10"/>
        <w:tabs>
          <w:tab w:val="left" w:pos="1080"/>
        </w:tabs>
        <w:spacing w:before="0" w:after="0" w:line="36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</w:p>
    <w:p w:rsidR="007D4693" w:rsidRDefault="007D4693" w:rsidP="00FF7294">
      <w:pPr>
        <w:pStyle w:val="10"/>
        <w:tabs>
          <w:tab w:val="left" w:pos="1080"/>
        </w:tabs>
        <w:spacing w:before="0" w:after="0" w:line="36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</w:p>
    <w:p w:rsidR="007D4693" w:rsidRPr="007D4693" w:rsidRDefault="007D4693" w:rsidP="007D4693"/>
    <w:p w:rsidR="007D4693" w:rsidRPr="00315AE2" w:rsidRDefault="008829DD" w:rsidP="00315AE2">
      <w:pPr>
        <w:pStyle w:val="10"/>
        <w:ind w:left="360"/>
        <w:jc w:val="center"/>
      </w:pPr>
      <w:bookmarkStart w:id="20" w:name="_Toc41915583"/>
      <w:r w:rsidRPr="00315AE2">
        <w:t>5</w:t>
      </w:r>
      <w:r w:rsidR="00030546" w:rsidRPr="00315AE2">
        <w:t xml:space="preserve">. </w:t>
      </w:r>
      <w:r w:rsidR="00BB39B7">
        <w:t xml:space="preserve">МЕРОПРИЯТИЯ ПО </w:t>
      </w:r>
      <w:r w:rsidR="00BB39B7" w:rsidRPr="00BB39B7">
        <w:t>ПРЕДОТВРАЩЕНИЮ ЧРЕЗВЫЧАЙНЫХ СИТУАЦИЙ ПРИРОДНОГО И ТЕХНОГЕННОГО ХАРАКТЕРА</w:t>
      </w:r>
      <w:bookmarkEnd w:id="20"/>
    </w:p>
    <w:bookmarkEnd w:id="19"/>
    <w:p w:rsidR="00030546" w:rsidRDefault="00030546"/>
    <w:p w:rsidR="000E7197" w:rsidRPr="00D7799E" w:rsidRDefault="000E7197" w:rsidP="00D7799E">
      <w:pPr>
        <w:pStyle w:val="ConsPlusNormal"/>
        <w:widowControl/>
        <w:tabs>
          <w:tab w:val="left" w:pos="36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30546" w:rsidRDefault="0003054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Основными мероприятиями по реализации данного направления являются:</w:t>
      </w:r>
    </w:p>
    <w:p w:rsidR="00030546" w:rsidRDefault="00030546">
      <w:pPr>
        <w:spacing w:line="360" w:lineRule="auto"/>
        <w:ind w:firstLine="540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1</w:t>
      </w:r>
      <w:r w:rsidR="00BB39B7">
        <w:rPr>
          <w:b/>
          <w:bCs/>
          <w:i/>
          <w:iCs/>
          <w:sz w:val="28"/>
          <w:szCs w:val="28"/>
        </w:rPr>
        <w:t>.</w:t>
      </w:r>
      <w:r>
        <w:rPr>
          <w:b/>
          <w:bCs/>
          <w:i/>
          <w:iCs/>
          <w:sz w:val="28"/>
          <w:szCs w:val="28"/>
        </w:rPr>
        <w:t xml:space="preserve"> предупреждения и снижения ущерба от чрезвычайных ситуаций природного характера:</w:t>
      </w:r>
    </w:p>
    <w:p w:rsidR="00030546" w:rsidRDefault="00030546">
      <w:pPr>
        <w:numPr>
          <w:ilvl w:val="0"/>
          <w:numId w:val="30"/>
        </w:numPr>
        <w:tabs>
          <w:tab w:val="left" w:pos="720"/>
        </w:tabs>
        <w:spacing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введение средств оповещения водителей и транспортных организаций о неблагоприятных метеоусловиях и о прав</w:t>
      </w:r>
      <w:r w:rsidR="00262802">
        <w:rPr>
          <w:sz w:val="28"/>
          <w:szCs w:val="28"/>
        </w:rPr>
        <w:t>илах поведения в этих ситуациях;</w:t>
      </w:r>
    </w:p>
    <w:p w:rsidR="00030546" w:rsidRDefault="00030546">
      <w:pPr>
        <w:numPr>
          <w:ilvl w:val="0"/>
          <w:numId w:val="30"/>
        </w:numPr>
        <w:tabs>
          <w:tab w:val="left" w:pos="720"/>
        </w:tabs>
        <w:spacing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населения в области за</w:t>
      </w:r>
      <w:r w:rsidR="00262802">
        <w:rPr>
          <w:sz w:val="28"/>
          <w:szCs w:val="28"/>
        </w:rPr>
        <w:t>щиты от ЧС природного характера;</w:t>
      </w:r>
    </w:p>
    <w:p w:rsidR="00030546" w:rsidRDefault="00030546">
      <w:pPr>
        <w:numPr>
          <w:ilvl w:val="0"/>
          <w:numId w:val="30"/>
        </w:numPr>
        <w:tabs>
          <w:tab w:val="left" w:pos="720"/>
          <w:tab w:val="left" w:pos="1080"/>
        </w:tabs>
        <w:spacing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проверка систем оповещения и подготовка к заблаговременному оповещению о возникновении и развитии ЧС населения и организаций, аварии на которых способны нару</w:t>
      </w:r>
      <w:r w:rsidR="00262802">
        <w:rPr>
          <w:sz w:val="28"/>
          <w:szCs w:val="28"/>
        </w:rPr>
        <w:t>шить жизнеобеспечение населения;</w:t>
      </w:r>
    </w:p>
    <w:p w:rsidR="00030546" w:rsidRDefault="00030546">
      <w:pPr>
        <w:numPr>
          <w:ilvl w:val="0"/>
          <w:numId w:val="30"/>
        </w:numPr>
        <w:tabs>
          <w:tab w:val="left" w:pos="720"/>
          <w:tab w:val="left" w:pos="1080"/>
        </w:tabs>
        <w:spacing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создание резервов горюче-смазочных ма</w:t>
      </w:r>
      <w:r w:rsidR="00262802">
        <w:rPr>
          <w:sz w:val="28"/>
          <w:szCs w:val="28"/>
        </w:rPr>
        <w:t>териалов на пожароопасный сезон;</w:t>
      </w:r>
    </w:p>
    <w:p w:rsidR="00030546" w:rsidRDefault="00030546">
      <w:pPr>
        <w:numPr>
          <w:ilvl w:val="0"/>
          <w:numId w:val="30"/>
        </w:numPr>
        <w:tabs>
          <w:tab w:val="left" w:pos="720"/>
        </w:tabs>
        <w:spacing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осуществление планово-предупредительного ремонта инженерных коммуникаций, линий связи и электропередач, а также контроль состояния жизнеобеспечивающих объектов </w:t>
      </w:r>
      <w:proofErr w:type="spellStart"/>
      <w:r w:rsidR="00262802">
        <w:rPr>
          <w:sz w:val="28"/>
          <w:szCs w:val="28"/>
        </w:rPr>
        <w:t>энерго</w:t>
      </w:r>
      <w:proofErr w:type="spellEnd"/>
      <w:r w:rsidR="00262802">
        <w:rPr>
          <w:sz w:val="28"/>
          <w:szCs w:val="28"/>
        </w:rPr>
        <w:t>-, тепло- и водоснабжения;</w:t>
      </w:r>
    </w:p>
    <w:p w:rsidR="00030546" w:rsidRDefault="00030546">
      <w:pPr>
        <w:numPr>
          <w:ilvl w:val="0"/>
          <w:numId w:val="30"/>
        </w:numPr>
        <w:tabs>
          <w:tab w:val="left" w:pos="720"/>
        </w:tabs>
        <w:spacing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качестве противопожарных и профилактических работ, направленных на предупреждение возникновения, распространения и развития лесных пожаров </w:t>
      </w:r>
      <w:r w:rsidR="00D11A11">
        <w:rPr>
          <w:sz w:val="28"/>
          <w:szCs w:val="28"/>
        </w:rPr>
        <w:t>проведение санитарных</w:t>
      </w:r>
      <w:r>
        <w:rPr>
          <w:sz w:val="28"/>
          <w:szCs w:val="28"/>
        </w:rPr>
        <w:t xml:space="preserve"> руб</w:t>
      </w:r>
      <w:r w:rsidR="00D11A11">
        <w:rPr>
          <w:sz w:val="28"/>
          <w:szCs w:val="28"/>
        </w:rPr>
        <w:t>о</w:t>
      </w:r>
      <w:r>
        <w:rPr>
          <w:sz w:val="28"/>
          <w:szCs w:val="28"/>
        </w:rPr>
        <w:t xml:space="preserve">к, создание противопожарных барьеров в лесу, контроль </w:t>
      </w:r>
      <w:proofErr w:type="spellStart"/>
      <w:r>
        <w:rPr>
          <w:sz w:val="28"/>
          <w:szCs w:val="28"/>
        </w:rPr>
        <w:t>лесопользователей</w:t>
      </w:r>
      <w:proofErr w:type="spellEnd"/>
      <w:r>
        <w:rPr>
          <w:sz w:val="28"/>
          <w:szCs w:val="28"/>
        </w:rPr>
        <w:t xml:space="preserve"> в отношении устранения нарушений лесопользования, работа с населением через средства массовой информации. Также проведение мониторинга территории района на выявление зон расположения торфа на случай предотвращения возможных пожаров. В населенных пунктах выполнить оборудование пожарных водоемов, содержание существующих пожарных водоемов в пригод</w:t>
      </w:r>
      <w:r w:rsidR="00262802">
        <w:rPr>
          <w:sz w:val="28"/>
          <w:szCs w:val="28"/>
        </w:rPr>
        <w:t>ном для использования состоянии;</w:t>
      </w:r>
    </w:p>
    <w:p w:rsidR="00030546" w:rsidRDefault="00030546">
      <w:pPr>
        <w:numPr>
          <w:ilvl w:val="0"/>
          <w:numId w:val="30"/>
        </w:numPr>
        <w:tabs>
          <w:tab w:val="left" w:pos="720"/>
          <w:tab w:val="left" w:pos="1080"/>
        </w:tabs>
        <w:spacing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осушение з</w:t>
      </w:r>
      <w:r w:rsidR="00262802">
        <w:rPr>
          <w:sz w:val="28"/>
          <w:szCs w:val="28"/>
        </w:rPr>
        <w:t>аболоченных участков территории;</w:t>
      </w:r>
    </w:p>
    <w:p w:rsidR="00A15F1E" w:rsidRPr="00A15F1E" w:rsidRDefault="00030546" w:rsidP="00A15F1E">
      <w:pPr>
        <w:numPr>
          <w:ilvl w:val="0"/>
          <w:numId w:val="30"/>
        </w:numPr>
        <w:tabs>
          <w:tab w:val="left" w:pos="720"/>
        </w:tabs>
        <w:spacing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подсыпка на проезжие части рассматриваемой территории песка, дорожного гравия для предотвращения дорожно-транспортных происшествий прои</w:t>
      </w:r>
      <w:r w:rsidR="00262802">
        <w:rPr>
          <w:sz w:val="28"/>
          <w:szCs w:val="28"/>
        </w:rPr>
        <w:t>сходящих вследствие обледенения;</w:t>
      </w:r>
    </w:p>
    <w:p w:rsidR="00030546" w:rsidRDefault="00030546">
      <w:pPr>
        <w:numPr>
          <w:ilvl w:val="0"/>
          <w:numId w:val="30"/>
        </w:numPr>
        <w:tabs>
          <w:tab w:val="left" w:pos="720"/>
        </w:tabs>
        <w:spacing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создание </w:t>
      </w:r>
      <w:proofErr w:type="spellStart"/>
      <w:r>
        <w:rPr>
          <w:sz w:val="28"/>
          <w:szCs w:val="28"/>
        </w:rPr>
        <w:t>метелезащиты</w:t>
      </w:r>
      <w:proofErr w:type="spellEnd"/>
      <w:r>
        <w:rPr>
          <w:sz w:val="28"/>
          <w:szCs w:val="28"/>
        </w:rPr>
        <w:t xml:space="preserve"> и ветрозащиты наземных инженерно-коммуникационных систем, а также вдоль автомобильных дорог и железной дороги проведение посадки лесонасаждений</w:t>
      </w:r>
      <w:r w:rsidR="00262802">
        <w:rPr>
          <w:sz w:val="28"/>
          <w:szCs w:val="28"/>
        </w:rPr>
        <w:t>.</w:t>
      </w:r>
    </w:p>
    <w:p w:rsidR="00030546" w:rsidRDefault="00030546">
      <w:pPr>
        <w:spacing w:line="360" w:lineRule="auto"/>
        <w:ind w:firstLine="540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2. предупреждение и снижение ущерба от чрезвычайных ситуаций техногенного характера:</w:t>
      </w:r>
    </w:p>
    <w:p w:rsidR="00030546" w:rsidRDefault="00030546">
      <w:pPr>
        <w:spacing w:line="360" w:lineRule="auto"/>
        <w:ind w:firstLine="54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Мероприятия по предотвращению чрезвычайных ситуаций на транспорте:</w:t>
      </w:r>
    </w:p>
    <w:p w:rsidR="00030546" w:rsidRDefault="00030546">
      <w:pPr>
        <w:numPr>
          <w:ilvl w:val="0"/>
          <w:numId w:val="31"/>
        </w:numPr>
        <w:tabs>
          <w:tab w:val="left" w:pos="900"/>
          <w:tab w:val="num" w:pos="1440"/>
        </w:tabs>
        <w:spacing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устройство ограждений, разметка, установка дорожных знаков, улучшение освещения на автодорогах;</w:t>
      </w:r>
    </w:p>
    <w:p w:rsidR="00030546" w:rsidRDefault="00030546">
      <w:pPr>
        <w:numPr>
          <w:ilvl w:val="0"/>
          <w:numId w:val="31"/>
        </w:numPr>
        <w:tabs>
          <w:tab w:val="left" w:pos="900"/>
          <w:tab w:val="num" w:pos="1440"/>
        </w:tabs>
        <w:spacing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улучшение качества зимнего содержания дорог, особенно на дорогах с уклонами, перед мостами, на участках с пересечением оврагов и на участках пересечения с магистральными трубопроводами, в период гололеда;</w:t>
      </w:r>
    </w:p>
    <w:p w:rsidR="00030546" w:rsidRDefault="00030546">
      <w:pPr>
        <w:numPr>
          <w:ilvl w:val="0"/>
          <w:numId w:val="31"/>
        </w:numPr>
        <w:tabs>
          <w:tab w:val="left" w:pos="900"/>
          <w:tab w:val="num" w:pos="1440"/>
        </w:tabs>
        <w:spacing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установка стендов информирующих водителей о состоянии дорог и возможных опасных метеоусловиях</w:t>
      </w:r>
      <w:r w:rsidR="00262802">
        <w:rPr>
          <w:sz w:val="28"/>
          <w:szCs w:val="28"/>
        </w:rPr>
        <w:t>;</w:t>
      </w:r>
    </w:p>
    <w:p w:rsidR="00030546" w:rsidRDefault="00030546">
      <w:pPr>
        <w:numPr>
          <w:ilvl w:val="0"/>
          <w:numId w:val="31"/>
        </w:numPr>
        <w:tabs>
          <w:tab w:val="left" w:pos="900"/>
          <w:tab w:val="num" w:pos="1440"/>
        </w:tabs>
        <w:spacing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работа служб ГИБДД на дорогах за соблюдением скорости движения;</w:t>
      </w:r>
    </w:p>
    <w:p w:rsidR="00030546" w:rsidRDefault="00030546">
      <w:pPr>
        <w:numPr>
          <w:ilvl w:val="0"/>
          <w:numId w:val="31"/>
        </w:numPr>
        <w:tabs>
          <w:tab w:val="left" w:pos="900"/>
          <w:tab w:val="num" w:pos="1440"/>
        </w:tabs>
        <w:spacing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комплекс мероприятий по предупреждению и ликвидации возможных экологических загрязнений при эксплуатации мостов и дорог (водоотвод с проезжей части, борьба с зимней скользкостью на мостах без применения хлоридов и песка, укрепление обочин на подходах к мостам, закрепление от</w:t>
      </w:r>
      <w:r w:rsidR="00262802">
        <w:rPr>
          <w:sz w:val="28"/>
          <w:szCs w:val="28"/>
        </w:rPr>
        <w:t>косов насыпи, озеленение дорог);</w:t>
      </w:r>
    </w:p>
    <w:p w:rsidR="00030546" w:rsidRDefault="00030546">
      <w:pPr>
        <w:numPr>
          <w:ilvl w:val="0"/>
          <w:numId w:val="31"/>
        </w:numPr>
        <w:tabs>
          <w:tab w:val="left" w:pos="900"/>
          <w:tab w:val="num" w:pos="1440"/>
        </w:tabs>
        <w:spacing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укрепление обочин, откосов насыпей, устройство водоотводов и других инженерных мероприятий для предотвращения размывов на предмостных участках;</w:t>
      </w:r>
    </w:p>
    <w:p w:rsidR="00030546" w:rsidRDefault="00030546">
      <w:pPr>
        <w:numPr>
          <w:ilvl w:val="0"/>
          <w:numId w:val="31"/>
        </w:numPr>
        <w:tabs>
          <w:tab w:val="left" w:pos="900"/>
          <w:tab w:val="num" w:pos="1440"/>
        </w:tabs>
        <w:spacing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чистка дорог в зимнее время от снежных валов, сужающих проезжую часть и ограничивающих видимость.</w:t>
      </w:r>
    </w:p>
    <w:p w:rsidR="00030546" w:rsidRDefault="00030546">
      <w:pPr>
        <w:spacing w:line="360" w:lineRule="auto"/>
        <w:ind w:firstLine="54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Мероприятия по предотвращению чрезвычайных ситуаций на трубопроводном транспорте:</w:t>
      </w:r>
    </w:p>
    <w:p w:rsidR="00030546" w:rsidRDefault="00030546">
      <w:pPr>
        <w:numPr>
          <w:ilvl w:val="0"/>
          <w:numId w:val="31"/>
        </w:numPr>
        <w:tabs>
          <w:tab w:val="left" w:pos="900"/>
          <w:tab w:val="num" w:pos="1440"/>
        </w:tabs>
        <w:spacing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наращивание и модернизация ремонтных мощностей, увеличение темпов работ по замене отработавших срок трубопроводов на трубопроводы с антикоррозионными покрытиями.</w:t>
      </w:r>
    </w:p>
    <w:p w:rsidR="00030546" w:rsidRDefault="00030546">
      <w:pPr>
        <w:spacing w:line="360" w:lineRule="auto"/>
        <w:ind w:firstLine="54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Мероприятия по предотвращению чрезвычайных ситуаций на пожароопасных и взрывопожароопасных объектах:</w:t>
      </w:r>
    </w:p>
    <w:p w:rsidR="00030546" w:rsidRDefault="00030546">
      <w:pPr>
        <w:numPr>
          <w:ilvl w:val="0"/>
          <w:numId w:val="31"/>
        </w:numPr>
        <w:tabs>
          <w:tab w:val="left" w:pos="900"/>
          <w:tab w:val="num" w:pos="1440"/>
        </w:tabs>
        <w:spacing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устранение и защита источников возможного воспламенения;</w:t>
      </w:r>
    </w:p>
    <w:p w:rsidR="00030546" w:rsidRDefault="00030546">
      <w:pPr>
        <w:numPr>
          <w:ilvl w:val="0"/>
          <w:numId w:val="31"/>
        </w:numPr>
        <w:tabs>
          <w:tab w:val="left" w:pos="900"/>
          <w:tab w:val="num" w:pos="1440"/>
        </w:tabs>
        <w:spacing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контроль неукоснительного соблюдение требований правил безопасности и правильности эксплуатации объекта для исключения возможности аварийных ситуаций вследствие неквалифицированных (ошибочных, преднамеренных) действий отдельных лиц (охраны или персонала);</w:t>
      </w:r>
    </w:p>
    <w:p w:rsidR="00030546" w:rsidRDefault="00030546">
      <w:pPr>
        <w:numPr>
          <w:ilvl w:val="0"/>
          <w:numId w:val="31"/>
        </w:numPr>
        <w:tabs>
          <w:tab w:val="left" w:pos="900"/>
          <w:tab w:val="num" w:pos="1440"/>
        </w:tabs>
        <w:spacing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исключение проникновения на территорию объекта посторонних лиц; предотвращение диверсионных актов;</w:t>
      </w:r>
    </w:p>
    <w:p w:rsidR="00030546" w:rsidRDefault="00030546">
      <w:pPr>
        <w:numPr>
          <w:ilvl w:val="0"/>
          <w:numId w:val="31"/>
        </w:numPr>
        <w:tabs>
          <w:tab w:val="left" w:pos="900"/>
          <w:tab w:val="num" w:pos="1440"/>
        </w:tabs>
        <w:spacing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защита зданий и сооружений объекта от разрушений при взрыве;</w:t>
      </w:r>
    </w:p>
    <w:p w:rsidR="00030546" w:rsidRDefault="00030546">
      <w:pPr>
        <w:numPr>
          <w:ilvl w:val="0"/>
          <w:numId w:val="31"/>
        </w:numPr>
        <w:tabs>
          <w:tab w:val="left" w:pos="900"/>
          <w:tab w:val="num" w:pos="1440"/>
        </w:tabs>
        <w:spacing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своевременное проведение противопожарных мероприятий для ограничения огня в случаях возгорания;</w:t>
      </w:r>
    </w:p>
    <w:p w:rsidR="00030546" w:rsidRDefault="00030546">
      <w:pPr>
        <w:numPr>
          <w:ilvl w:val="0"/>
          <w:numId w:val="31"/>
        </w:numPr>
        <w:tabs>
          <w:tab w:val="left" w:pos="900"/>
          <w:tab w:val="num" w:pos="1440"/>
        </w:tabs>
        <w:spacing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создание условий для быстрой эвакуации людей и материальных ценностей из зоны пожара;</w:t>
      </w:r>
    </w:p>
    <w:p w:rsidR="00030546" w:rsidRDefault="00030546">
      <w:pPr>
        <w:numPr>
          <w:ilvl w:val="0"/>
          <w:numId w:val="31"/>
        </w:numPr>
        <w:tabs>
          <w:tab w:val="left" w:pos="900"/>
          <w:tab w:val="num" w:pos="1440"/>
        </w:tabs>
        <w:spacing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эффективных средств пожарной сигнализации и пожаротушения (автоматические и привозные средства);</w:t>
      </w:r>
    </w:p>
    <w:p w:rsidR="00030546" w:rsidRDefault="00030546">
      <w:pPr>
        <w:numPr>
          <w:ilvl w:val="0"/>
          <w:numId w:val="31"/>
        </w:numPr>
        <w:tabs>
          <w:tab w:val="left" w:pos="900"/>
          <w:tab w:val="num" w:pos="1440"/>
        </w:tabs>
        <w:spacing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оборудование подъездов к сооружениям и </w:t>
      </w:r>
      <w:proofErr w:type="spellStart"/>
      <w:r>
        <w:rPr>
          <w:sz w:val="28"/>
          <w:szCs w:val="28"/>
        </w:rPr>
        <w:t>водоисточникам</w:t>
      </w:r>
      <w:proofErr w:type="spellEnd"/>
      <w:r w:rsidR="00262802">
        <w:rPr>
          <w:sz w:val="28"/>
          <w:szCs w:val="28"/>
        </w:rPr>
        <w:t>;</w:t>
      </w:r>
    </w:p>
    <w:p w:rsidR="00030546" w:rsidRDefault="00030546">
      <w:pPr>
        <w:numPr>
          <w:ilvl w:val="0"/>
          <w:numId w:val="31"/>
        </w:numPr>
        <w:tabs>
          <w:tab w:val="left" w:pos="900"/>
          <w:tab w:val="num" w:pos="1440"/>
        </w:tabs>
        <w:spacing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создание и поддержание имеющихся противопожарных водоемов и резервуаров, устройства водяных завес</w:t>
      </w:r>
      <w:r w:rsidR="00262802">
        <w:rPr>
          <w:sz w:val="28"/>
          <w:szCs w:val="28"/>
        </w:rPr>
        <w:t>;</w:t>
      </w:r>
    </w:p>
    <w:p w:rsidR="00030546" w:rsidRDefault="00030546">
      <w:pPr>
        <w:numPr>
          <w:ilvl w:val="0"/>
          <w:numId w:val="31"/>
        </w:numPr>
        <w:tabs>
          <w:tab w:val="left" w:pos="900"/>
          <w:tab w:val="num" w:pos="1440"/>
        </w:tabs>
        <w:spacing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службы оповещения работников предприятий и населения прилегающих районов о создавшейся ЧС и необходимых действиях работников и населения</w:t>
      </w:r>
      <w:r w:rsidR="00262802">
        <w:rPr>
          <w:sz w:val="28"/>
          <w:szCs w:val="28"/>
        </w:rPr>
        <w:t>;</w:t>
      </w:r>
    </w:p>
    <w:p w:rsidR="00030546" w:rsidRDefault="00030546">
      <w:pPr>
        <w:numPr>
          <w:ilvl w:val="0"/>
          <w:numId w:val="31"/>
        </w:numPr>
        <w:tabs>
          <w:tab w:val="left" w:pos="900"/>
          <w:tab w:val="num" w:pos="1440"/>
        </w:tabs>
        <w:spacing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точное выполнение плана-графика предупредительных ремонтов и профилактических работ, соблюдение их объемов и правил проведения;</w:t>
      </w:r>
    </w:p>
    <w:p w:rsidR="00030546" w:rsidRDefault="00030546">
      <w:pPr>
        <w:numPr>
          <w:ilvl w:val="0"/>
          <w:numId w:val="31"/>
        </w:numPr>
        <w:tabs>
          <w:tab w:val="left" w:pos="900"/>
          <w:tab w:val="num" w:pos="1440"/>
        </w:tabs>
        <w:spacing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регулярная проверка соблюдения действующих норм и правил по промышленной безопасности;</w:t>
      </w:r>
    </w:p>
    <w:p w:rsidR="00030546" w:rsidRDefault="00030546">
      <w:pPr>
        <w:numPr>
          <w:ilvl w:val="0"/>
          <w:numId w:val="31"/>
        </w:numPr>
        <w:tabs>
          <w:tab w:val="left" w:pos="900"/>
          <w:tab w:val="num" w:pos="1440"/>
        </w:tabs>
        <w:spacing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регулярное проведение тренировок по отработке действий всего персонала предприятия в случае ЧС</w:t>
      </w:r>
      <w:r w:rsidR="00262802">
        <w:rPr>
          <w:sz w:val="28"/>
          <w:szCs w:val="28"/>
        </w:rPr>
        <w:t>;</w:t>
      </w:r>
    </w:p>
    <w:p w:rsidR="00030546" w:rsidRDefault="00030546">
      <w:pPr>
        <w:numPr>
          <w:ilvl w:val="0"/>
          <w:numId w:val="31"/>
        </w:numPr>
        <w:tabs>
          <w:tab w:val="left" w:pos="900"/>
          <w:tab w:val="num" w:pos="1440"/>
        </w:tabs>
        <w:spacing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создание запасов средств помощи при ожогах и отравлениях продуктами горения.</w:t>
      </w:r>
    </w:p>
    <w:p w:rsidR="00030546" w:rsidRDefault="00030546">
      <w:pPr>
        <w:spacing w:line="360" w:lineRule="auto"/>
        <w:ind w:firstLine="54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Мероприятия по предотвращению чрезвычайных ситуаций </w:t>
      </w:r>
    </w:p>
    <w:p w:rsidR="00030546" w:rsidRDefault="00030546">
      <w:pPr>
        <w:spacing w:line="360" w:lineRule="auto"/>
        <w:ind w:firstLine="540"/>
        <w:jc w:val="center"/>
        <w:rPr>
          <w:sz w:val="28"/>
          <w:szCs w:val="28"/>
          <w:u w:val="single"/>
        </w:rPr>
      </w:pPr>
      <w:bookmarkStart w:id="21" w:name="_Toc185010200"/>
      <w:r>
        <w:rPr>
          <w:sz w:val="28"/>
          <w:szCs w:val="28"/>
          <w:u w:val="single"/>
        </w:rPr>
        <w:t>биолого-социальн</w:t>
      </w:r>
      <w:bookmarkEnd w:id="21"/>
      <w:r>
        <w:rPr>
          <w:sz w:val="28"/>
          <w:szCs w:val="28"/>
          <w:u w:val="single"/>
        </w:rPr>
        <w:t>ого характера</w:t>
      </w:r>
    </w:p>
    <w:p w:rsidR="00030546" w:rsidRDefault="00030546">
      <w:pPr>
        <w:numPr>
          <w:ilvl w:val="0"/>
          <w:numId w:val="31"/>
        </w:numPr>
        <w:tabs>
          <w:tab w:val="left" w:pos="900"/>
          <w:tab w:val="num" w:pos="1440"/>
        </w:tabs>
        <w:spacing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комплексного плана мероприятий по защите населения и сельскохозяйственных животных от гнуса, клещей и других опасных насекомых.</w:t>
      </w:r>
    </w:p>
    <w:p w:rsidR="00030546" w:rsidRDefault="00030546">
      <w:pPr>
        <w:ind w:firstLine="720"/>
        <w:jc w:val="center"/>
        <w:rPr>
          <w:b/>
          <w:i/>
          <w:sz w:val="28"/>
          <w:szCs w:val="28"/>
        </w:rPr>
      </w:pPr>
    </w:p>
    <w:p w:rsidR="00030546" w:rsidRDefault="00030546" w:rsidP="00BB39B7">
      <w:pPr>
        <w:pStyle w:val="ab"/>
        <w:tabs>
          <w:tab w:val="num" w:pos="0"/>
        </w:tabs>
        <w:spacing w:line="360" w:lineRule="auto"/>
        <w:ind w:right="147" w:firstLine="6480"/>
        <w:jc w:val="center"/>
      </w:pPr>
    </w:p>
    <w:p w:rsidR="00030546" w:rsidRDefault="00030546"/>
    <w:sectPr w:rsidR="00030546" w:rsidSect="005F20E6">
      <w:footerReference w:type="even" r:id="rId8"/>
      <w:footerReference w:type="default" r:id="rId9"/>
      <w:pgSz w:w="11906" w:h="16838"/>
      <w:pgMar w:top="850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1F9" w:rsidRDefault="001011F9">
      <w:r>
        <w:separator/>
      </w:r>
    </w:p>
  </w:endnote>
  <w:endnote w:type="continuationSeparator" w:id="0">
    <w:p w:rsidR="001011F9" w:rsidRDefault="00101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1F9" w:rsidRDefault="001011F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011F9" w:rsidRDefault="001011F9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1F9" w:rsidRDefault="001011F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77A98">
      <w:rPr>
        <w:rStyle w:val="a8"/>
        <w:noProof/>
      </w:rPr>
      <w:t>21</w:t>
    </w:r>
    <w:r>
      <w:rPr>
        <w:rStyle w:val="a8"/>
      </w:rPr>
      <w:fldChar w:fldCharType="end"/>
    </w:r>
  </w:p>
  <w:p w:rsidR="001011F9" w:rsidRDefault="001011F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1F9" w:rsidRDefault="001011F9">
      <w:r>
        <w:separator/>
      </w:r>
    </w:p>
  </w:footnote>
  <w:footnote w:type="continuationSeparator" w:id="0">
    <w:p w:rsidR="001011F9" w:rsidRDefault="001011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2AA0B766"/>
    <w:lvl w:ilvl="0">
      <w:start w:val="1"/>
      <w:numFmt w:val="bullet"/>
      <w:pStyle w:val="2"/>
      <w:lvlText w:val=""/>
      <w:lvlJc w:val="left"/>
      <w:pPr>
        <w:tabs>
          <w:tab w:val="num" w:pos="283"/>
        </w:tabs>
        <w:ind w:left="28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2B496F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111B99"/>
    <w:multiLevelType w:val="hybridMultilevel"/>
    <w:tmpl w:val="41C22274"/>
    <w:lvl w:ilvl="0" w:tplc="03308BF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14B4639E"/>
    <w:multiLevelType w:val="hybridMultilevel"/>
    <w:tmpl w:val="78420834"/>
    <w:lvl w:ilvl="0" w:tplc="D1E4CC18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0C41EF"/>
    <w:multiLevelType w:val="hybridMultilevel"/>
    <w:tmpl w:val="73DE73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1"/>
        </w:tabs>
        <w:ind w:left="16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1"/>
        </w:tabs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1"/>
        </w:tabs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1"/>
        </w:tabs>
        <w:ind w:left="38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1"/>
        </w:tabs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1"/>
        </w:tabs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1"/>
        </w:tabs>
        <w:ind w:left="59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1"/>
        </w:tabs>
        <w:ind w:left="6681" w:hanging="360"/>
      </w:pPr>
      <w:rPr>
        <w:rFonts w:ascii="Wingdings" w:hAnsi="Wingdings" w:hint="default"/>
      </w:rPr>
    </w:lvl>
  </w:abstractNum>
  <w:abstractNum w:abstractNumId="5" w15:restartNumberingAfterBreak="0">
    <w:nsid w:val="1DBE36E1"/>
    <w:multiLevelType w:val="multilevel"/>
    <w:tmpl w:val="4552CFB8"/>
    <w:lvl w:ilvl="0">
      <w:start w:val="1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6" w15:restartNumberingAfterBreak="0">
    <w:nsid w:val="1E2F1B02"/>
    <w:multiLevelType w:val="hybridMultilevel"/>
    <w:tmpl w:val="96B88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06412F"/>
    <w:multiLevelType w:val="hybridMultilevel"/>
    <w:tmpl w:val="D8D602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444315"/>
    <w:multiLevelType w:val="hybridMultilevel"/>
    <w:tmpl w:val="8B664E80"/>
    <w:lvl w:ilvl="0" w:tplc="D1E4CC18"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2F1B5FCE"/>
    <w:multiLevelType w:val="hybridMultilevel"/>
    <w:tmpl w:val="62DC2C2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FAD300B"/>
    <w:multiLevelType w:val="hybridMultilevel"/>
    <w:tmpl w:val="753AB9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E4B775B"/>
    <w:multiLevelType w:val="multilevel"/>
    <w:tmpl w:val="41B8AE04"/>
    <w:lvl w:ilvl="0">
      <w:start w:val="1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F2E09BD"/>
    <w:multiLevelType w:val="hybridMultilevel"/>
    <w:tmpl w:val="AC6C40BC"/>
    <w:lvl w:ilvl="0" w:tplc="703C2FD6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491C8D"/>
    <w:multiLevelType w:val="hybridMultilevel"/>
    <w:tmpl w:val="9D009194"/>
    <w:lvl w:ilvl="0" w:tplc="703C2F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D31AAA"/>
    <w:multiLevelType w:val="hybridMultilevel"/>
    <w:tmpl w:val="5FEA087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BE691C"/>
    <w:multiLevelType w:val="hybridMultilevel"/>
    <w:tmpl w:val="4D482A2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73B5B50"/>
    <w:multiLevelType w:val="hybridMultilevel"/>
    <w:tmpl w:val="8C4CD6D8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47FB2E03"/>
    <w:multiLevelType w:val="hybridMultilevel"/>
    <w:tmpl w:val="60C4AA9C"/>
    <w:lvl w:ilvl="0" w:tplc="8C2CEE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88C7878"/>
    <w:multiLevelType w:val="hybridMultilevel"/>
    <w:tmpl w:val="DE9A7AC0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48AA664B"/>
    <w:multiLevelType w:val="hybridMultilevel"/>
    <w:tmpl w:val="CD445C04"/>
    <w:lvl w:ilvl="0" w:tplc="5E1A96C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D7705E"/>
    <w:multiLevelType w:val="hybridMultilevel"/>
    <w:tmpl w:val="0066A2C6"/>
    <w:lvl w:ilvl="0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7342ED4"/>
    <w:multiLevelType w:val="hybridMultilevel"/>
    <w:tmpl w:val="4CC6A0C0"/>
    <w:lvl w:ilvl="0" w:tplc="633210A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 w15:restartNumberingAfterBreak="0">
    <w:nsid w:val="59217F5C"/>
    <w:multiLevelType w:val="hybridMultilevel"/>
    <w:tmpl w:val="05A4A5E2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5B53450E"/>
    <w:multiLevelType w:val="hybridMultilevel"/>
    <w:tmpl w:val="CF905E1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A94049"/>
    <w:multiLevelType w:val="hybridMultilevel"/>
    <w:tmpl w:val="D31EAEB0"/>
    <w:lvl w:ilvl="0" w:tplc="868E71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2C31FE4"/>
    <w:multiLevelType w:val="hybridMultilevel"/>
    <w:tmpl w:val="2F50694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9A425D"/>
    <w:multiLevelType w:val="hybridMultilevel"/>
    <w:tmpl w:val="7C52E9B8"/>
    <w:lvl w:ilvl="0" w:tplc="DE38C3A2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636915"/>
    <w:multiLevelType w:val="hybridMultilevel"/>
    <w:tmpl w:val="AC6C40B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CCD4B31"/>
    <w:multiLevelType w:val="hybridMultilevel"/>
    <w:tmpl w:val="C87241A4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E5743A5"/>
    <w:multiLevelType w:val="hybridMultilevel"/>
    <w:tmpl w:val="591AAC96"/>
    <w:lvl w:ilvl="0" w:tplc="9220695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A33A64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EAA3219"/>
    <w:multiLevelType w:val="hybridMultilevel"/>
    <w:tmpl w:val="795C525E"/>
    <w:lvl w:ilvl="0" w:tplc="E02A70B0">
      <w:start w:val="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1" w15:restartNumberingAfterBreak="0">
    <w:nsid w:val="753073EF"/>
    <w:multiLevelType w:val="hybridMultilevel"/>
    <w:tmpl w:val="B2641762"/>
    <w:lvl w:ilvl="0" w:tplc="01D0E5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3C488B"/>
    <w:multiLevelType w:val="hybridMultilevel"/>
    <w:tmpl w:val="7C2C3BFA"/>
    <w:lvl w:ilvl="0" w:tplc="7022619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75AD2F1A"/>
    <w:multiLevelType w:val="multilevel"/>
    <w:tmpl w:val="DC0A0736"/>
    <w:lvl w:ilvl="0">
      <w:start w:val="1"/>
      <w:numFmt w:val="decimal"/>
      <w:lvlText w:val="%1"/>
      <w:lvlJc w:val="center"/>
      <w:pPr>
        <w:tabs>
          <w:tab w:val="num" w:pos="907"/>
        </w:tabs>
        <w:ind w:left="340" w:firstLine="284"/>
      </w:pPr>
      <w:rPr>
        <w:rFonts w:hint="default"/>
        <w:b/>
        <w:i w:val="0"/>
        <w:color w:val="auto"/>
      </w:rPr>
    </w:lvl>
    <w:lvl w:ilvl="1">
      <w:start w:val="1"/>
      <w:numFmt w:val="decimal"/>
      <w:pStyle w:val="S"/>
      <w:lvlText w:val="7.%2"/>
      <w:lvlJc w:val="left"/>
      <w:pPr>
        <w:tabs>
          <w:tab w:val="num" w:pos="1287"/>
        </w:tabs>
        <w:ind w:left="323" w:firstLine="397"/>
      </w:pPr>
      <w:rPr>
        <w:rFonts w:hint="default"/>
        <w:b w:val="0"/>
        <w:i w:val="0"/>
      </w:rPr>
    </w:lvl>
    <w:lvl w:ilvl="2">
      <w:start w:val="1"/>
      <w:numFmt w:val="decimal"/>
      <w:lvlText w:val="3.2.%3"/>
      <w:lvlJc w:val="left"/>
      <w:pPr>
        <w:tabs>
          <w:tab w:val="num" w:pos="2587"/>
        </w:tabs>
        <w:ind w:left="1566" w:firstLine="73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S4"/>
      <w:lvlText w:val="%1.%2.%3.%4"/>
      <w:lvlJc w:val="left"/>
      <w:pPr>
        <w:tabs>
          <w:tab w:val="num" w:pos="3726"/>
        </w:tabs>
        <w:ind w:left="37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46"/>
        </w:tabs>
        <w:ind w:left="444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06"/>
        </w:tabs>
        <w:ind w:left="4806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526"/>
        </w:tabs>
        <w:ind w:left="55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886"/>
        </w:tabs>
        <w:ind w:left="58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06"/>
        </w:tabs>
        <w:ind w:left="6606" w:hanging="1800"/>
      </w:pPr>
      <w:rPr>
        <w:rFonts w:hint="default"/>
      </w:rPr>
    </w:lvl>
  </w:abstractNum>
  <w:abstractNum w:abstractNumId="34" w15:restartNumberingAfterBreak="0">
    <w:nsid w:val="75EE75CA"/>
    <w:multiLevelType w:val="hybridMultilevel"/>
    <w:tmpl w:val="4F3C0C0C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7A9F7E4D"/>
    <w:multiLevelType w:val="multilevel"/>
    <w:tmpl w:val="57A81F28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6" w15:restartNumberingAfterBreak="0">
    <w:nsid w:val="7CFA5A03"/>
    <w:multiLevelType w:val="hybridMultilevel"/>
    <w:tmpl w:val="56D6EC18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7" w15:restartNumberingAfterBreak="0">
    <w:nsid w:val="7E141EBC"/>
    <w:multiLevelType w:val="hybridMultilevel"/>
    <w:tmpl w:val="9288F240"/>
    <w:lvl w:ilvl="0" w:tplc="D1E4CC18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F814DA"/>
    <w:multiLevelType w:val="hybridMultilevel"/>
    <w:tmpl w:val="73E6A390"/>
    <w:lvl w:ilvl="0" w:tplc="B08EDE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2"/>
  </w:num>
  <w:num w:numId="4">
    <w:abstractNumId w:val="22"/>
  </w:num>
  <w:num w:numId="5">
    <w:abstractNumId w:val="25"/>
  </w:num>
  <w:num w:numId="6">
    <w:abstractNumId w:val="7"/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21"/>
  </w:num>
  <w:num w:numId="11">
    <w:abstractNumId w:val="30"/>
  </w:num>
  <w:num w:numId="12">
    <w:abstractNumId w:val="20"/>
  </w:num>
  <w:num w:numId="13">
    <w:abstractNumId w:val="29"/>
  </w:num>
  <w:num w:numId="14">
    <w:abstractNumId w:val="34"/>
  </w:num>
  <w:num w:numId="15">
    <w:abstractNumId w:val="3"/>
  </w:num>
  <w:num w:numId="16">
    <w:abstractNumId w:val="4"/>
  </w:num>
  <w:num w:numId="17">
    <w:abstractNumId w:val="19"/>
  </w:num>
  <w:num w:numId="18">
    <w:abstractNumId w:val="6"/>
  </w:num>
  <w:num w:numId="19">
    <w:abstractNumId w:val="23"/>
  </w:num>
  <w:num w:numId="20">
    <w:abstractNumId w:val="15"/>
  </w:num>
  <w:num w:numId="21">
    <w:abstractNumId w:val="9"/>
  </w:num>
  <w:num w:numId="22">
    <w:abstractNumId w:val="31"/>
  </w:num>
  <w:num w:numId="23">
    <w:abstractNumId w:val="10"/>
  </w:num>
  <w:num w:numId="24">
    <w:abstractNumId w:val="16"/>
  </w:num>
  <w:num w:numId="25">
    <w:abstractNumId w:val="33"/>
  </w:num>
  <w:num w:numId="26">
    <w:abstractNumId w:val="26"/>
  </w:num>
  <w:num w:numId="27">
    <w:abstractNumId w:val="35"/>
  </w:num>
  <w:num w:numId="28">
    <w:abstractNumId w:val="2"/>
  </w:num>
  <w:num w:numId="29">
    <w:abstractNumId w:val="36"/>
  </w:num>
  <w:num w:numId="30">
    <w:abstractNumId w:val="12"/>
  </w:num>
  <w:num w:numId="31">
    <w:abstractNumId w:val="27"/>
  </w:num>
  <w:num w:numId="32">
    <w:abstractNumId w:val="8"/>
  </w:num>
  <w:num w:numId="33">
    <w:abstractNumId w:val="37"/>
  </w:num>
  <w:num w:numId="34">
    <w:abstractNumId w:val="24"/>
  </w:num>
  <w:num w:numId="35">
    <w:abstractNumId w:val="18"/>
  </w:num>
  <w:num w:numId="36">
    <w:abstractNumId w:val="11"/>
  </w:num>
  <w:num w:numId="37">
    <w:abstractNumId w:val="5"/>
  </w:num>
  <w:num w:numId="38">
    <w:abstractNumId w:val="38"/>
  </w:num>
  <w:num w:numId="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DD7"/>
    <w:rsid w:val="00030546"/>
    <w:rsid w:val="00052199"/>
    <w:rsid w:val="00057BBA"/>
    <w:rsid w:val="00060573"/>
    <w:rsid w:val="00060FC6"/>
    <w:rsid w:val="00085B2C"/>
    <w:rsid w:val="00091341"/>
    <w:rsid w:val="000A3873"/>
    <w:rsid w:val="000E2401"/>
    <w:rsid w:val="000E4D8C"/>
    <w:rsid w:val="000E7197"/>
    <w:rsid w:val="000F4592"/>
    <w:rsid w:val="00101013"/>
    <w:rsid w:val="001011F9"/>
    <w:rsid w:val="00116C38"/>
    <w:rsid w:val="00174F27"/>
    <w:rsid w:val="0019494B"/>
    <w:rsid w:val="001A3DD7"/>
    <w:rsid w:val="001A5CCA"/>
    <w:rsid w:val="001B2CA3"/>
    <w:rsid w:val="001C2DB6"/>
    <w:rsid w:val="001F4E3A"/>
    <w:rsid w:val="001F7B54"/>
    <w:rsid w:val="002056D7"/>
    <w:rsid w:val="002079AB"/>
    <w:rsid w:val="00212356"/>
    <w:rsid w:val="00216121"/>
    <w:rsid w:val="002353F1"/>
    <w:rsid w:val="00237362"/>
    <w:rsid w:val="00241831"/>
    <w:rsid w:val="002449DA"/>
    <w:rsid w:val="002610A9"/>
    <w:rsid w:val="00262802"/>
    <w:rsid w:val="002A08B2"/>
    <w:rsid w:val="002C6C6A"/>
    <w:rsid w:val="002D7462"/>
    <w:rsid w:val="002E7DB8"/>
    <w:rsid w:val="002F3E65"/>
    <w:rsid w:val="00301FF0"/>
    <w:rsid w:val="00313ECC"/>
    <w:rsid w:val="00315AE2"/>
    <w:rsid w:val="00322FAD"/>
    <w:rsid w:val="00323C53"/>
    <w:rsid w:val="003560B3"/>
    <w:rsid w:val="00361E89"/>
    <w:rsid w:val="00372C52"/>
    <w:rsid w:val="003A7894"/>
    <w:rsid w:val="004246C9"/>
    <w:rsid w:val="004622A9"/>
    <w:rsid w:val="00462E15"/>
    <w:rsid w:val="00497200"/>
    <w:rsid w:val="004A4054"/>
    <w:rsid w:val="004B1623"/>
    <w:rsid w:val="004B46BB"/>
    <w:rsid w:val="004B4983"/>
    <w:rsid w:val="004C1366"/>
    <w:rsid w:val="004C6709"/>
    <w:rsid w:val="004D4DD6"/>
    <w:rsid w:val="004E4ED8"/>
    <w:rsid w:val="004E5475"/>
    <w:rsid w:val="00515D9D"/>
    <w:rsid w:val="00522A16"/>
    <w:rsid w:val="005530E2"/>
    <w:rsid w:val="00554EA2"/>
    <w:rsid w:val="00556C47"/>
    <w:rsid w:val="00565BFE"/>
    <w:rsid w:val="00574FB2"/>
    <w:rsid w:val="00577207"/>
    <w:rsid w:val="0058138D"/>
    <w:rsid w:val="00587E35"/>
    <w:rsid w:val="0059051C"/>
    <w:rsid w:val="00590E93"/>
    <w:rsid w:val="0059299B"/>
    <w:rsid w:val="00594688"/>
    <w:rsid w:val="005B1259"/>
    <w:rsid w:val="005C2C4E"/>
    <w:rsid w:val="005C5F65"/>
    <w:rsid w:val="005F20E6"/>
    <w:rsid w:val="006008DD"/>
    <w:rsid w:val="00600D22"/>
    <w:rsid w:val="00606A95"/>
    <w:rsid w:val="00621177"/>
    <w:rsid w:val="00627D21"/>
    <w:rsid w:val="00663BC5"/>
    <w:rsid w:val="00670316"/>
    <w:rsid w:val="00674295"/>
    <w:rsid w:val="00677009"/>
    <w:rsid w:val="00681B22"/>
    <w:rsid w:val="006965E6"/>
    <w:rsid w:val="006B68F7"/>
    <w:rsid w:val="00720E3F"/>
    <w:rsid w:val="007756ED"/>
    <w:rsid w:val="007800B3"/>
    <w:rsid w:val="00786036"/>
    <w:rsid w:val="00790E84"/>
    <w:rsid w:val="00792986"/>
    <w:rsid w:val="00794F01"/>
    <w:rsid w:val="007A585C"/>
    <w:rsid w:val="007B1005"/>
    <w:rsid w:val="007C038D"/>
    <w:rsid w:val="007C45C3"/>
    <w:rsid w:val="007D4693"/>
    <w:rsid w:val="00800205"/>
    <w:rsid w:val="00804631"/>
    <w:rsid w:val="00825875"/>
    <w:rsid w:val="00843988"/>
    <w:rsid w:val="00852A08"/>
    <w:rsid w:val="00855677"/>
    <w:rsid w:val="00875165"/>
    <w:rsid w:val="008804F9"/>
    <w:rsid w:val="008829DD"/>
    <w:rsid w:val="008C7CFF"/>
    <w:rsid w:val="008E67E5"/>
    <w:rsid w:val="008F51C1"/>
    <w:rsid w:val="0090079D"/>
    <w:rsid w:val="009032B3"/>
    <w:rsid w:val="00905D2F"/>
    <w:rsid w:val="0091707F"/>
    <w:rsid w:val="00932C64"/>
    <w:rsid w:val="0093625A"/>
    <w:rsid w:val="00972528"/>
    <w:rsid w:val="00995933"/>
    <w:rsid w:val="009B4E56"/>
    <w:rsid w:val="009C594C"/>
    <w:rsid w:val="009D1F14"/>
    <w:rsid w:val="00A04EB6"/>
    <w:rsid w:val="00A15F1E"/>
    <w:rsid w:val="00A33F01"/>
    <w:rsid w:val="00A36802"/>
    <w:rsid w:val="00A422DC"/>
    <w:rsid w:val="00A51067"/>
    <w:rsid w:val="00A76212"/>
    <w:rsid w:val="00A8452E"/>
    <w:rsid w:val="00AB247C"/>
    <w:rsid w:val="00AB2C46"/>
    <w:rsid w:val="00AB3663"/>
    <w:rsid w:val="00AC38CA"/>
    <w:rsid w:val="00AE0737"/>
    <w:rsid w:val="00AF29D7"/>
    <w:rsid w:val="00AF67A8"/>
    <w:rsid w:val="00B01C12"/>
    <w:rsid w:val="00B45928"/>
    <w:rsid w:val="00B47022"/>
    <w:rsid w:val="00B632E5"/>
    <w:rsid w:val="00B65EC7"/>
    <w:rsid w:val="00B7067F"/>
    <w:rsid w:val="00B76F24"/>
    <w:rsid w:val="00B8213C"/>
    <w:rsid w:val="00B83054"/>
    <w:rsid w:val="00B87CB9"/>
    <w:rsid w:val="00BB39B7"/>
    <w:rsid w:val="00BD2452"/>
    <w:rsid w:val="00BE0330"/>
    <w:rsid w:val="00BE79E3"/>
    <w:rsid w:val="00BF6F22"/>
    <w:rsid w:val="00C0340F"/>
    <w:rsid w:val="00C25A25"/>
    <w:rsid w:val="00C36293"/>
    <w:rsid w:val="00C75432"/>
    <w:rsid w:val="00C92052"/>
    <w:rsid w:val="00CD0712"/>
    <w:rsid w:val="00CD693C"/>
    <w:rsid w:val="00CE1D44"/>
    <w:rsid w:val="00CF0FEF"/>
    <w:rsid w:val="00CF3386"/>
    <w:rsid w:val="00CF6469"/>
    <w:rsid w:val="00CF6F48"/>
    <w:rsid w:val="00D04DBC"/>
    <w:rsid w:val="00D11A11"/>
    <w:rsid w:val="00D34D43"/>
    <w:rsid w:val="00D5061B"/>
    <w:rsid w:val="00D56DD7"/>
    <w:rsid w:val="00D7799E"/>
    <w:rsid w:val="00D77A98"/>
    <w:rsid w:val="00D81E86"/>
    <w:rsid w:val="00D918E6"/>
    <w:rsid w:val="00D94D0B"/>
    <w:rsid w:val="00DB1AF0"/>
    <w:rsid w:val="00DD259A"/>
    <w:rsid w:val="00DE5990"/>
    <w:rsid w:val="00DF7C3C"/>
    <w:rsid w:val="00E02CD8"/>
    <w:rsid w:val="00E05C37"/>
    <w:rsid w:val="00E0784B"/>
    <w:rsid w:val="00E12A52"/>
    <w:rsid w:val="00E36E6F"/>
    <w:rsid w:val="00E86D03"/>
    <w:rsid w:val="00E9756E"/>
    <w:rsid w:val="00EA2E77"/>
    <w:rsid w:val="00EC6FDF"/>
    <w:rsid w:val="00EE24C5"/>
    <w:rsid w:val="00F03EDB"/>
    <w:rsid w:val="00F0481B"/>
    <w:rsid w:val="00F06727"/>
    <w:rsid w:val="00F15D10"/>
    <w:rsid w:val="00F43DB2"/>
    <w:rsid w:val="00F43FBD"/>
    <w:rsid w:val="00F46D2D"/>
    <w:rsid w:val="00F47490"/>
    <w:rsid w:val="00F561DE"/>
    <w:rsid w:val="00F6710E"/>
    <w:rsid w:val="00F80E05"/>
    <w:rsid w:val="00F81580"/>
    <w:rsid w:val="00F86087"/>
    <w:rsid w:val="00F97329"/>
    <w:rsid w:val="00FA7502"/>
    <w:rsid w:val="00FF2C97"/>
    <w:rsid w:val="00FF4403"/>
    <w:rsid w:val="00FF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E51ACCA2-7377-4DF5-BBA3-322235B65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aliases w:val="Знак, Знак"/>
    <w:basedOn w:val="a0"/>
    <w:next w:val="a0"/>
    <w:qFormat/>
    <w:pPr>
      <w:keepNext/>
      <w:spacing w:before="240" w:after="60"/>
      <w:outlineLvl w:val="0"/>
    </w:pPr>
    <w:rPr>
      <w:rFonts w:ascii="Arial" w:hAnsi="Arial" w:cs="Arial"/>
      <w:kern w:val="32"/>
      <w:sz w:val="32"/>
      <w:szCs w:val="32"/>
    </w:rPr>
  </w:style>
  <w:style w:type="paragraph" w:styleId="20">
    <w:name w:val="heading 2"/>
    <w:aliases w:val="Заголовок 2 Знак,Знак2 Знак Знак,Заголовок 2 Знак1,Заголовок 2 Знак Знак1,Знак2 Знак Знак Знак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line="360" w:lineRule="auto"/>
      <w:ind w:firstLine="540"/>
      <w:outlineLvl w:val="2"/>
    </w:pPr>
    <w:rPr>
      <w:b/>
      <w:bCs/>
      <w:sz w:val="28"/>
    </w:rPr>
  </w:style>
  <w:style w:type="paragraph" w:styleId="4">
    <w:name w:val="heading 4"/>
    <w:basedOn w:val="a0"/>
    <w:next w:val="a0"/>
    <w:qFormat/>
    <w:pPr>
      <w:keepNext/>
      <w:ind w:right="147" w:firstLine="540"/>
      <w:jc w:val="right"/>
      <w:outlineLvl w:val="3"/>
    </w:pPr>
    <w:rPr>
      <w:color w:val="000000"/>
      <w:sz w:val="28"/>
      <w:szCs w:val="28"/>
    </w:rPr>
  </w:style>
  <w:style w:type="paragraph" w:styleId="5">
    <w:name w:val="heading 5"/>
    <w:basedOn w:val="a0"/>
    <w:next w:val="a0"/>
    <w:qFormat/>
    <w:pPr>
      <w:keepNext/>
      <w:ind w:firstLine="540"/>
      <w:jc w:val="right"/>
      <w:outlineLvl w:val="4"/>
    </w:pPr>
    <w:rPr>
      <w:sz w:val="28"/>
      <w:szCs w:val="28"/>
    </w:rPr>
  </w:style>
  <w:style w:type="paragraph" w:styleId="6">
    <w:name w:val="heading 6"/>
    <w:basedOn w:val="a0"/>
    <w:next w:val="a0"/>
    <w:qFormat/>
    <w:pPr>
      <w:keepNext/>
      <w:spacing w:line="360" w:lineRule="auto"/>
      <w:jc w:val="right"/>
      <w:outlineLvl w:val="5"/>
    </w:pPr>
    <w:rPr>
      <w:sz w:val="28"/>
      <w:szCs w:val="28"/>
    </w:rPr>
  </w:style>
  <w:style w:type="paragraph" w:styleId="7">
    <w:name w:val="heading 7"/>
    <w:basedOn w:val="a0"/>
    <w:next w:val="a0"/>
    <w:qFormat/>
    <w:pPr>
      <w:keepNext/>
      <w:spacing w:line="360" w:lineRule="auto"/>
      <w:jc w:val="both"/>
      <w:outlineLvl w:val="6"/>
    </w:pPr>
    <w:rPr>
      <w:b/>
      <w:bCs/>
      <w:color w:val="000000"/>
      <w:szCs w:val="28"/>
    </w:rPr>
  </w:style>
  <w:style w:type="paragraph" w:styleId="8">
    <w:name w:val="heading 8"/>
    <w:basedOn w:val="a0"/>
    <w:next w:val="a0"/>
    <w:qFormat/>
    <w:pPr>
      <w:keepNext/>
      <w:spacing w:before="120" w:line="360" w:lineRule="auto"/>
      <w:jc w:val="both"/>
      <w:outlineLvl w:val="7"/>
    </w:pPr>
    <w:rPr>
      <w:color w:val="000000"/>
      <w:sz w:val="28"/>
      <w:szCs w:val="28"/>
    </w:rPr>
  </w:style>
  <w:style w:type="paragraph" w:styleId="9">
    <w:name w:val="heading 9"/>
    <w:basedOn w:val="a0"/>
    <w:next w:val="a0"/>
    <w:qFormat/>
    <w:pPr>
      <w:keepNext/>
      <w:jc w:val="right"/>
      <w:outlineLvl w:val="8"/>
    </w:pPr>
    <w:rPr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Îáû÷íûé"/>
    <w:rPr>
      <w:lang w:val="en-US"/>
    </w:rPr>
  </w:style>
  <w:style w:type="paragraph" w:styleId="21">
    <w:name w:val="toc 2"/>
    <w:basedOn w:val="a0"/>
    <w:next w:val="a0"/>
    <w:autoRedefine/>
    <w:uiPriority w:val="39"/>
    <w:pPr>
      <w:spacing w:before="120"/>
      <w:ind w:firstLine="300"/>
      <w:jc w:val="both"/>
    </w:pPr>
    <w:rPr>
      <w:b/>
      <w:bCs/>
      <w:sz w:val="22"/>
      <w:szCs w:val="22"/>
    </w:rPr>
  </w:style>
  <w:style w:type="paragraph" w:styleId="11">
    <w:name w:val="toc 1"/>
    <w:basedOn w:val="a0"/>
    <w:next w:val="a0"/>
    <w:autoRedefine/>
    <w:uiPriority w:val="39"/>
  </w:style>
  <w:style w:type="character" w:styleId="a5">
    <w:name w:val="Hyperlink"/>
    <w:uiPriority w:val="99"/>
    <w:rPr>
      <w:color w:val="0000FF"/>
      <w:u w:val="single"/>
    </w:rPr>
  </w:style>
  <w:style w:type="character" w:customStyle="1" w:styleId="22">
    <w:name w:val="Заголовок 2 Знак Знак"/>
    <w:aliases w:val="Знак2 Знак Знак Знак Знак"/>
    <w:locked/>
    <w:rPr>
      <w:i/>
    </w:rPr>
  </w:style>
  <w:style w:type="paragraph" w:styleId="a6">
    <w:name w:val="footer"/>
    <w:basedOn w:val="a0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1"/>
    <w:semiHidden/>
  </w:style>
  <w:style w:type="paragraph" w:styleId="a9">
    <w:name w:val="Body Text"/>
    <w:aliases w:val="Знак1 Знак Знак,Основной текст Знак,Знак1 Знак"/>
    <w:basedOn w:val="a0"/>
    <w:semiHidden/>
    <w:pPr>
      <w:spacing w:before="100" w:beforeAutospacing="1" w:after="100" w:afterAutospacing="1"/>
    </w:pPr>
  </w:style>
  <w:style w:type="paragraph" w:styleId="a">
    <w:name w:val="List"/>
    <w:basedOn w:val="a0"/>
    <w:semiHidden/>
    <w:pPr>
      <w:numPr>
        <w:numId w:val="1"/>
      </w:numPr>
      <w:tabs>
        <w:tab w:val="clear" w:pos="360"/>
      </w:tabs>
      <w:ind w:left="283" w:hanging="283"/>
    </w:pPr>
  </w:style>
  <w:style w:type="paragraph" w:styleId="2">
    <w:name w:val="List Bullet 2"/>
    <w:basedOn w:val="a0"/>
    <w:semiHidden/>
    <w:pPr>
      <w:numPr>
        <w:numId w:val="2"/>
      </w:numPr>
    </w:pPr>
  </w:style>
  <w:style w:type="paragraph" w:styleId="aa">
    <w:name w:val="Body Text Indent"/>
    <w:basedOn w:val="a0"/>
    <w:semiHidden/>
    <w:pPr>
      <w:spacing w:after="120"/>
      <w:ind w:left="283"/>
    </w:pPr>
  </w:style>
  <w:style w:type="paragraph" w:styleId="ab">
    <w:name w:val="Body Text First Indent"/>
    <w:basedOn w:val="a9"/>
    <w:semiHidden/>
    <w:pPr>
      <w:spacing w:before="0" w:beforeAutospacing="0" w:after="120" w:afterAutospacing="0"/>
      <w:ind w:firstLine="210"/>
    </w:pPr>
  </w:style>
  <w:style w:type="paragraph" w:styleId="ac">
    <w:name w:val="header"/>
    <w:basedOn w:val="a0"/>
    <w:semiHidden/>
    <w:pPr>
      <w:tabs>
        <w:tab w:val="center" w:pos="4677"/>
        <w:tab w:val="right" w:pos="9355"/>
      </w:tabs>
    </w:pPr>
  </w:style>
  <w:style w:type="paragraph" w:styleId="30">
    <w:name w:val="Body Text Indent 3"/>
    <w:basedOn w:val="a0"/>
    <w:semiHidden/>
    <w:pPr>
      <w:ind w:firstLine="720"/>
    </w:pPr>
    <w:rPr>
      <w:szCs w:val="20"/>
    </w:rPr>
  </w:style>
  <w:style w:type="paragraph" w:styleId="23">
    <w:name w:val="Body Text Indent 2"/>
    <w:basedOn w:val="a0"/>
    <w:semiHidden/>
    <w:pPr>
      <w:ind w:firstLine="624"/>
      <w:jc w:val="both"/>
    </w:pPr>
    <w:rPr>
      <w:szCs w:val="20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Обычный1"/>
    <w:rPr>
      <w:sz w:val="24"/>
    </w:rPr>
  </w:style>
  <w:style w:type="paragraph" w:styleId="31">
    <w:name w:val="toc 3"/>
    <w:basedOn w:val="a0"/>
    <w:next w:val="a0"/>
    <w:autoRedefine/>
    <w:semiHidden/>
    <w:pPr>
      <w:ind w:left="480"/>
    </w:pPr>
  </w:style>
  <w:style w:type="paragraph" w:styleId="ad">
    <w:name w:val="List Bullet"/>
    <w:basedOn w:val="a0"/>
    <w:semiHidden/>
    <w:pPr>
      <w:tabs>
        <w:tab w:val="num" w:pos="360"/>
      </w:tabs>
      <w:ind w:left="360" w:hanging="360"/>
    </w:pPr>
  </w:style>
  <w:style w:type="paragraph" w:customStyle="1" w:styleId="S4">
    <w:name w:val="S_Заголовок 4"/>
    <w:basedOn w:val="4"/>
    <w:pPr>
      <w:keepNext w:val="0"/>
      <w:numPr>
        <w:ilvl w:val="3"/>
        <w:numId w:val="25"/>
      </w:numPr>
      <w:ind w:right="0"/>
      <w:jc w:val="left"/>
    </w:pPr>
    <w:rPr>
      <w:i/>
      <w:color w:val="auto"/>
      <w:sz w:val="24"/>
      <w:szCs w:val="24"/>
    </w:rPr>
  </w:style>
  <w:style w:type="paragraph" w:customStyle="1" w:styleId="S">
    <w:name w:val="S_Нумерованный"/>
    <w:basedOn w:val="a0"/>
    <w:autoRedefine/>
    <w:pPr>
      <w:numPr>
        <w:ilvl w:val="1"/>
        <w:numId w:val="25"/>
      </w:numPr>
      <w:spacing w:line="360" w:lineRule="auto"/>
      <w:jc w:val="both"/>
      <w:outlineLvl w:val="1"/>
    </w:pPr>
  </w:style>
  <w:style w:type="paragraph" w:styleId="1">
    <w:name w:val="index 1"/>
    <w:basedOn w:val="a0"/>
    <w:next w:val="a0"/>
    <w:autoRedefine/>
    <w:semiHidden/>
    <w:pPr>
      <w:numPr>
        <w:numId w:val="26"/>
      </w:numPr>
    </w:p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e">
    <w:name w:val="footnote reference"/>
    <w:semiHidden/>
    <w:rPr>
      <w:vertAlign w:val="superscript"/>
    </w:rPr>
  </w:style>
  <w:style w:type="paragraph" w:styleId="af">
    <w:name w:val="footnote text"/>
    <w:basedOn w:val="a0"/>
    <w:semiHidden/>
    <w:rPr>
      <w:sz w:val="20"/>
      <w:szCs w:val="20"/>
    </w:rPr>
  </w:style>
  <w:style w:type="table" w:styleId="af0">
    <w:name w:val="Table Grid"/>
    <w:basedOn w:val="a2"/>
    <w:uiPriority w:val="59"/>
    <w:rsid w:val="00D04DB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7">
    <w:name w:val="Нижний колонтитул Знак"/>
    <w:link w:val="a6"/>
    <w:uiPriority w:val="99"/>
    <w:rsid w:val="00577207"/>
    <w:rPr>
      <w:sz w:val="24"/>
      <w:szCs w:val="24"/>
    </w:rPr>
  </w:style>
  <w:style w:type="paragraph" w:customStyle="1" w:styleId="Default">
    <w:name w:val="Default"/>
    <w:rsid w:val="009170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1">
    <w:name w:val="Balloon Text"/>
    <w:basedOn w:val="a0"/>
    <w:link w:val="af2"/>
    <w:uiPriority w:val="99"/>
    <w:semiHidden/>
    <w:unhideWhenUsed/>
    <w:rsid w:val="00B76F24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link w:val="af1"/>
    <w:uiPriority w:val="99"/>
    <w:semiHidden/>
    <w:rsid w:val="00B76F24"/>
    <w:rPr>
      <w:rFonts w:ascii="Segoe UI" w:hAnsi="Segoe UI" w:cs="Segoe UI"/>
      <w:sz w:val="18"/>
      <w:szCs w:val="18"/>
    </w:rPr>
  </w:style>
  <w:style w:type="paragraph" w:customStyle="1" w:styleId="210">
    <w:name w:val="Основной текст 21"/>
    <w:basedOn w:val="a0"/>
    <w:rsid w:val="00F15D10"/>
    <w:pPr>
      <w:ind w:firstLine="720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25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4E227-F36F-426F-9236-6FA82B9A7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43</Pages>
  <Words>7471</Words>
  <Characters>59209</Characters>
  <Application>Microsoft Office Word</Application>
  <DocSecurity>0</DocSecurity>
  <Lines>493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66547</CharactersWithSpaces>
  <SharedDoc>false</SharedDoc>
  <HLinks>
    <vt:vector size="90" baseType="variant">
      <vt:variant>
        <vt:i4>1310780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_Toc41757483</vt:lpwstr>
      </vt:variant>
      <vt:variant>
        <vt:i4>1376316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_Toc41757482</vt:lpwstr>
      </vt:variant>
      <vt:variant>
        <vt:i4>1441852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_Toc41757481</vt:lpwstr>
      </vt:variant>
      <vt:variant>
        <vt:i4>1507388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_Toc41757480</vt:lpwstr>
      </vt:variant>
      <vt:variant>
        <vt:i4>1966131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_Toc41757479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_Toc41757478</vt:lpwstr>
      </vt:variant>
      <vt:variant>
        <vt:i4>1048627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_Toc41757477</vt:lpwstr>
      </vt:variant>
      <vt:variant>
        <vt:i4>1114163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_Toc41757476</vt:lpwstr>
      </vt:variant>
      <vt:variant>
        <vt:i4>1179699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_Toc41757475</vt:lpwstr>
      </vt:variant>
      <vt:variant>
        <vt:i4>1245235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_Toc41757474</vt:lpwstr>
      </vt:variant>
      <vt:variant>
        <vt:i4>1310771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_Toc41757473</vt:lpwstr>
      </vt:variant>
      <vt:variant>
        <vt:i4>1376307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_Toc41757472</vt:lpwstr>
      </vt:variant>
      <vt:variant>
        <vt:i4>1441843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_Toc41757471</vt:lpwstr>
      </vt:variant>
      <vt:variant>
        <vt:i4>1507379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_Toc41757470</vt:lpwstr>
      </vt:variant>
      <vt:variant>
        <vt:i4>1966130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_Toc41757469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Мезенева Елена Александровна</cp:lastModifiedBy>
  <cp:revision>3</cp:revision>
  <cp:lastPrinted>2020-06-02T13:02:00Z</cp:lastPrinted>
  <dcterms:created xsi:type="dcterms:W3CDTF">2020-06-02T13:02:00Z</dcterms:created>
  <dcterms:modified xsi:type="dcterms:W3CDTF">2020-06-02T13:03:00Z</dcterms:modified>
</cp:coreProperties>
</file>