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7" w:rsidRDefault="001F0543" w:rsidP="009A098F">
      <w:pPr>
        <w:keepNext/>
        <w:keepLines/>
        <w:ind w:firstLine="680"/>
        <w:jc w:val="center"/>
      </w:pPr>
      <w:r>
        <w:t>Отчет</w:t>
      </w:r>
      <w:r w:rsidR="009A098F">
        <w:t xml:space="preserve"> о </w:t>
      </w:r>
      <w:bookmarkStart w:id="0" w:name="_GoBack"/>
      <w:bookmarkEnd w:id="0"/>
      <w:r w:rsidR="00097AD7">
        <w:t xml:space="preserve">результатах контрольной деятельности Управления финансов администрации </w:t>
      </w:r>
      <w:proofErr w:type="gramStart"/>
      <w:r w:rsidR="00097AD7">
        <w:t>Гаврилов-Ямско</w:t>
      </w:r>
      <w:r w:rsidR="00897005">
        <w:t>го</w:t>
      </w:r>
      <w:proofErr w:type="gramEnd"/>
      <w:r w:rsidR="00897005">
        <w:t xml:space="preserve"> муниципального района за 2019</w:t>
      </w:r>
      <w:r w:rsidR="00097AD7">
        <w:t xml:space="preserve"> год.</w:t>
      </w:r>
    </w:p>
    <w:p w:rsidR="002A3724" w:rsidRDefault="002A3724" w:rsidP="00C54F49">
      <w:pPr>
        <w:keepNext/>
        <w:keepLines/>
        <w:ind w:firstLine="680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37"/>
        <w:gridCol w:w="1417"/>
        <w:gridCol w:w="1418"/>
        <w:gridCol w:w="1701"/>
        <w:gridCol w:w="1559"/>
        <w:gridCol w:w="1984"/>
      </w:tblGrid>
      <w:tr w:rsidR="00F42048" w:rsidRPr="00894788" w:rsidTr="00F42048">
        <w:tc>
          <w:tcPr>
            <w:tcW w:w="1701" w:type="dxa"/>
            <w:vMerge w:val="restart"/>
            <w:shd w:val="clear" w:color="auto" w:fill="auto"/>
          </w:tcPr>
          <w:p w:rsidR="00F42048" w:rsidRPr="00894788" w:rsidRDefault="00F42048" w:rsidP="009A098F">
            <w:pPr>
              <w:keepNext/>
              <w:keepLines/>
              <w:rPr>
                <w:sz w:val="22"/>
                <w:szCs w:val="22"/>
              </w:rPr>
            </w:pPr>
            <w:r w:rsidRPr="00894788">
              <w:rPr>
                <w:sz w:val="22"/>
                <w:szCs w:val="22"/>
              </w:rPr>
              <w:t>Объем проверенных средств, тыс. руб.</w:t>
            </w:r>
          </w:p>
        </w:tc>
        <w:tc>
          <w:tcPr>
            <w:tcW w:w="5637" w:type="dxa"/>
            <w:vMerge w:val="restart"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94788">
              <w:rPr>
                <w:sz w:val="22"/>
                <w:szCs w:val="22"/>
              </w:rPr>
              <w:t>Вид нарушения, нормативный документ, который нарушен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94788">
              <w:rPr>
                <w:sz w:val="22"/>
                <w:szCs w:val="22"/>
              </w:rPr>
              <w:t>Количество  предписаний (представлений)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94788">
              <w:rPr>
                <w:sz w:val="22"/>
                <w:szCs w:val="22"/>
              </w:rPr>
              <w:t>Количество уведомлений о применении бюджетных мер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94788">
              <w:rPr>
                <w:sz w:val="22"/>
                <w:szCs w:val="22"/>
              </w:rPr>
              <w:t>Количество и сумма составленных протоколов об административных правонарушениях</w:t>
            </w:r>
          </w:p>
        </w:tc>
      </w:tr>
      <w:tr w:rsidR="00F42048" w:rsidRPr="00894788" w:rsidTr="00F42048">
        <w:trPr>
          <w:trHeight w:val="926"/>
        </w:trPr>
        <w:tc>
          <w:tcPr>
            <w:tcW w:w="1701" w:type="dxa"/>
            <w:vMerge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94788">
              <w:rPr>
                <w:sz w:val="22"/>
                <w:szCs w:val="22"/>
              </w:rPr>
              <w:t>выдано</w:t>
            </w:r>
          </w:p>
        </w:tc>
        <w:tc>
          <w:tcPr>
            <w:tcW w:w="1418" w:type="dxa"/>
            <w:vMerge w:val="restart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94788">
              <w:rPr>
                <w:sz w:val="22"/>
                <w:szCs w:val="22"/>
              </w:rPr>
              <w:t>исполнено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42048" w:rsidRPr="00894788" w:rsidTr="00F42048">
        <w:trPr>
          <w:trHeight w:val="382"/>
        </w:trPr>
        <w:tc>
          <w:tcPr>
            <w:tcW w:w="1701" w:type="dxa"/>
            <w:vMerge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94788">
              <w:rPr>
                <w:sz w:val="22"/>
                <w:szCs w:val="22"/>
              </w:rPr>
              <w:t>направлено</w:t>
            </w:r>
          </w:p>
        </w:tc>
        <w:tc>
          <w:tcPr>
            <w:tcW w:w="1559" w:type="dxa"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94788">
              <w:rPr>
                <w:sz w:val="22"/>
                <w:szCs w:val="22"/>
              </w:rPr>
              <w:t>исполнено</w:t>
            </w:r>
          </w:p>
        </w:tc>
        <w:tc>
          <w:tcPr>
            <w:tcW w:w="1984" w:type="dxa"/>
            <w:vMerge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42048" w:rsidRPr="00894788" w:rsidTr="00F42048">
        <w:trPr>
          <w:trHeight w:val="382"/>
        </w:trPr>
        <w:tc>
          <w:tcPr>
            <w:tcW w:w="1701" w:type="dxa"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37" w:type="dxa"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F42048" w:rsidRPr="00894788" w:rsidRDefault="00F42048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097AD7" w:rsidRPr="00894788" w:rsidRDefault="004A3730" w:rsidP="00097AD7">
      <w:pPr>
        <w:keepNext/>
        <w:keepLines/>
        <w:ind w:firstLine="680"/>
        <w:jc w:val="center"/>
        <w:rPr>
          <w:sz w:val="22"/>
          <w:szCs w:val="22"/>
        </w:rPr>
      </w:pPr>
      <w:r w:rsidRPr="00894788">
        <w:rPr>
          <w:sz w:val="22"/>
          <w:szCs w:val="22"/>
        </w:rPr>
        <w:t>Проверка соблюдения требований действующего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37"/>
        <w:gridCol w:w="1417"/>
        <w:gridCol w:w="1418"/>
        <w:gridCol w:w="1701"/>
        <w:gridCol w:w="1559"/>
        <w:gridCol w:w="1984"/>
      </w:tblGrid>
      <w:tr w:rsidR="00F42048" w:rsidTr="00F42048">
        <w:trPr>
          <w:trHeight w:val="1328"/>
        </w:trPr>
        <w:tc>
          <w:tcPr>
            <w:tcW w:w="1701" w:type="dxa"/>
            <w:shd w:val="clear" w:color="auto" w:fill="auto"/>
          </w:tcPr>
          <w:p w:rsidR="00F42048" w:rsidRPr="007A7CD7" w:rsidRDefault="00897005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8112,59</w:t>
            </w:r>
          </w:p>
        </w:tc>
        <w:tc>
          <w:tcPr>
            <w:tcW w:w="5637" w:type="dxa"/>
            <w:shd w:val="clear" w:color="auto" w:fill="auto"/>
          </w:tcPr>
          <w:p w:rsidR="00897005" w:rsidRPr="00897005" w:rsidRDefault="00897005" w:rsidP="00897005">
            <w:pPr>
              <w:pStyle w:val="a3"/>
              <w:keepNext/>
              <w:keepLines/>
              <w:ind w:left="-108"/>
              <w:rPr>
                <w:sz w:val="22"/>
                <w:szCs w:val="22"/>
              </w:rPr>
            </w:pPr>
            <w:r w:rsidRPr="00897005">
              <w:rPr>
                <w:sz w:val="22"/>
                <w:szCs w:val="22"/>
              </w:rPr>
              <w:t>1.Отсутствует обоснование годового объема закупок (нарушение пункта 6 Правил обоснования закупок товаров, работ и услуг для обеспечения государственных и муниципальных нужд, утвержденных постановление Правительства Российской Федерации от 05.06.2015 №555);</w:t>
            </w:r>
          </w:p>
          <w:p w:rsidR="00897005" w:rsidRPr="00897005" w:rsidRDefault="00897005" w:rsidP="00897005">
            <w:pPr>
              <w:pStyle w:val="a3"/>
              <w:keepNext/>
              <w:keepLines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2.Н</w:t>
            </w:r>
            <w:r w:rsidRPr="00897005">
              <w:rPr>
                <w:sz w:val="22"/>
                <w:szCs w:val="22"/>
              </w:rPr>
              <w:t xml:space="preserve">е указывается обязательное условие, что цена контракта </w:t>
            </w:r>
            <w:proofErr w:type="gramStart"/>
            <w:r w:rsidRPr="00897005">
              <w:rPr>
                <w:sz w:val="22"/>
                <w:szCs w:val="22"/>
              </w:rPr>
              <w:t>является твердой и определяется</w:t>
            </w:r>
            <w:proofErr w:type="gramEnd"/>
            <w:r w:rsidRPr="00897005">
              <w:rPr>
                <w:sz w:val="22"/>
                <w:szCs w:val="22"/>
              </w:rPr>
              <w:t xml:space="preserve"> на весь срок исполнения контракта (нарушение части 2 статьи 34 Закона №44-ФЗ);</w:t>
            </w:r>
          </w:p>
          <w:p w:rsidR="00897005" w:rsidRPr="00897005" w:rsidRDefault="00897005" w:rsidP="00897005">
            <w:pPr>
              <w:pStyle w:val="a3"/>
              <w:keepNext/>
              <w:keepLines/>
              <w:ind w:left="-108"/>
              <w:rPr>
                <w:sz w:val="22"/>
                <w:szCs w:val="22"/>
              </w:rPr>
            </w:pPr>
            <w:r w:rsidRPr="00897005">
              <w:rPr>
                <w:sz w:val="22"/>
                <w:szCs w:val="22"/>
              </w:rPr>
              <w:t>3.Нарушение установленных контрактами соков оплаты поставленного товара, выполненной работы (ее результата), оказанной услуги (нарушение части 1 статьи 94 Закона №44-ФЗ);</w:t>
            </w:r>
          </w:p>
          <w:p w:rsidR="00897005" w:rsidRPr="00897005" w:rsidRDefault="00897005" w:rsidP="00897005">
            <w:pPr>
              <w:pStyle w:val="a3"/>
              <w:keepNext/>
              <w:keepLines/>
              <w:ind w:left="-108"/>
              <w:rPr>
                <w:sz w:val="22"/>
                <w:szCs w:val="22"/>
              </w:rPr>
            </w:pPr>
            <w:r w:rsidRPr="00897005">
              <w:rPr>
                <w:sz w:val="22"/>
                <w:szCs w:val="22"/>
              </w:rPr>
              <w:t>4.Нарушение тридцатидневного срока оплаты товара, выполненной работы (ее результата), оказанной услуги (нарушение части 13.1 статьи 34 Закона 44-ФЗ);</w:t>
            </w:r>
          </w:p>
          <w:p w:rsidR="00F42048" w:rsidRDefault="00897005" w:rsidP="00897005">
            <w:pPr>
              <w:pStyle w:val="a3"/>
              <w:keepNext/>
              <w:keepLines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897005">
              <w:rPr>
                <w:sz w:val="22"/>
                <w:szCs w:val="22"/>
              </w:rPr>
              <w:t>Изменение условий контракта, в том числе увеличение цены контракта более чем на 10% (нарушение подпункта «б» пункта 1 части 1 статьи 95 Закона №44-ФЗ</w:t>
            </w:r>
            <w:r>
              <w:rPr>
                <w:sz w:val="22"/>
                <w:szCs w:val="22"/>
              </w:rPr>
              <w:t>);</w:t>
            </w:r>
          </w:p>
          <w:p w:rsidR="00897005" w:rsidRPr="009A706A" w:rsidRDefault="00897005" w:rsidP="00897005">
            <w:pPr>
              <w:pStyle w:val="a3"/>
              <w:keepNext/>
              <w:keepLines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t xml:space="preserve"> </w:t>
            </w:r>
            <w:r w:rsidRPr="00897005">
              <w:rPr>
                <w:sz w:val="22"/>
                <w:szCs w:val="22"/>
              </w:rPr>
              <w:t>При исполнении контракта изменено существенное условие об оплате контракта (нарушение пункта 2 статьи 34 Закона №44-ФЗ);</w:t>
            </w:r>
          </w:p>
        </w:tc>
        <w:tc>
          <w:tcPr>
            <w:tcW w:w="1417" w:type="dxa"/>
            <w:shd w:val="clear" w:color="auto" w:fill="auto"/>
          </w:tcPr>
          <w:p w:rsidR="00F42048" w:rsidRPr="00423E43" w:rsidRDefault="00F7243B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2048" w:rsidRPr="00423E43" w:rsidRDefault="00F7243B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42048" w:rsidRPr="00097AD7" w:rsidRDefault="00F42048" w:rsidP="00ED0FD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2048" w:rsidRPr="00097AD7" w:rsidRDefault="00F42048" w:rsidP="00ED0FD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F42048" w:rsidRPr="00CF24E6" w:rsidRDefault="00F42048" w:rsidP="00ED0FD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2048" w:rsidTr="00B53432">
        <w:trPr>
          <w:trHeight w:val="331"/>
        </w:trPr>
        <w:tc>
          <w:tcPr>
            <w:tcW w:w="15417" w:type="dxa"/>
            <w:gridSpan w:val="7"/>
            <w:shd w:val="clear" w:color="auto" w:fill="auto"/>
          </w:tcPr>
          <w:p w:rsidR="00F42048" w:rsidRDefault="00F42048" w:rsidP="00ED0FD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финансово-хозяйственной деятельности </w:t>
            </w:r>
          </w:p>
        </w:tc>
      </w:tr>
      <w:tr w:rsidR="00F42048" w:rsidTr="00F7243B">
        <w:trPr>
          <w:trHeight w:val="2181"/>
        </w:trPr>
        <w:tc>
          <w:tcPr>
            <w:tcW w:w="1701" w:type="dxa"/>
            <w:shd w:val="clear" w:color="auto" w:fill="auto"/>
          </w:tcPr>
          <w:p w:rsidR="00F42048" w:rsidRPr="007A7CD7" w:rsidRDefault="00897005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67070,39</w:t>
            </w:r>
          </w:p>
        </w:tc>
        <w:tc>
          <w:tcPr>
            <w:tcW w:w="5637" w:type="dxa"/>
            <w:shd w:val="clear" w:color="auto" w:fill="auto"/>
          </w:tcPr>
          <w:p w:rsidR="00897005" w:rsidRPr="00897005" w:rsidRDefault="00897005" w:rsidP="0089700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897005">
              <w:rPr>
                <w:sz w:val="22"/>
                <w:szCs w:val="22"/>
              </w:rPr>
              <w:t>1.Неправильно отражена нумерация листов в Кассовой книге (нарушение приказа Минфина России от 30.03.2015 №52н);</w:t>
            </w:r>
          </w:p>
          <w:p w:rsidR="00897005" w:rsidRPr="00897005" w:rsidRDefault="00897005" w:rsidP="0089700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897005">
              <w:rPr>
                <w:sz w:val="22"/>
                <w:szCs w:val="22"/>
              </w:rPr>
              <w:t>2.Не полностью оформлены приходные и расходные кассовые ордера (нарушение приказа Минфина России от 30.03.2015 №52н, Указания Банка России от 11.03.2014 №3210-У);</w:t>
            </w:r>
          </w:p>
          <w:p w:rsidR="00897005" w:rsidRPr="00897005" w:rsidRDefault="00897005" w:rsidP="0089700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897005">
              <w:rPr>
                <w:sz w:val="22"/>
                <w:szCs w:val="22"/>
              </w:rPr>
              <w:t xml:space="preserve">3. </w:t>
            </w:r>
            <w:proofErr w:type="gramStart"/>
            <w:r w:rsidRPr="00897005">
              <w:rPr>
                <w:sz w:val="22"/>
                <w:szCs w:val="22"/>
              </w:rPr>
              <w:t>Нарушение</w:t>
            </w:r>
            <w:r>
              <w:rPr>
                <w:sz w:val="22"/>
                <w:szCs w:val="22"/>
              </w:rPr>
              <w:t xml:space="preserve"> лимита денежных средств при выдаче подотчетному лицу </w:t>
            </w:r>
            <w:r w:rsidRPr="00897005">
              <w:rPr>
                <w:sz w:val="22"/>
                <w:szCs w:val="22"/>
              </w:rPr>
              <w:t>(нарушение раздела5 п.6.3.</w:t>
            </w:r>
            <w:proofErr w:type="gramEnd"/>
            <w:r w:rsidRPr="00897005">
              <w:rPr>
                <w:sz w:val="22"/>
                <w:szCs w:val="22"/>
              </w:rPr>
              <w:t xml:space="preserve"> </w:t>
            </w:r>
            <w:proofErr w:type="gramStart"/>
            <w:r w:rsidRPr="00897005">
              <w:rPr>
                <w:sz w:val="22"/>
                <w:szCs w:val="22"/>
              </w:rPr>
              <w:t>Учетной политики Учреждения);</w:t>
            </w:r>
            <w:proofErr w:type="gramEnd"/>
          </w:p>
          <w:p w:rsidR="00897005" w:rsidRPr="00897005" w:rsidRDefault="00897005" w:rsidP="00897005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4.Н</w:t>
            </w:r>
            <w:r w:rsidRPr="00897005">
              <w:rPr>
                <w:sz w:val="22"/>
                <w:szCs w:val="22"/>
              </w:rPr>
              <w:t>арушение сроков предоставления авансового отчета по денежным средствам, выданным на хозяйственные нужды (нарушение раздела 5 пункта 6.4 Учетной политики учреждения, Указания Банка России от 11.03.2014 №3210-У);</w:t>
            </w:r>
          </w:p>
          <w:p w:rsidR="00897005" w:rsidRPr="00897005" w:rsidRDefault="00897005" w:rsidP="0089700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897005">
              <w:rPr>
                <w:sz w:val="22"/>
                <w:szCs w:val="22"/>
              </w:rPr>
              <w:t>5. Несоответствие данных, содержащихся в авансовом отчете с данными приходного кассового ордера (нарушение приказа Минфина России от 30.03.2015 №52н);</w:t>
            </w:r>
          </w:p>
          <w:p w:rsidR="00897005" w:rsidRPr="00897005" w:rsidRDefault="00897005" w:rsidP="0089700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897005">
              <w:rPr>
                <w:sz w:val="22"/>
                <w:szCs w:val="22"/>
              </w:rPr>
              <w:t>6. Не полностью оформлен график отпусков на 2018 год по ф. 0301020 (нарушение Федерального закона  от 06.11.2011 №402-ФЗ);</w:t>
            </w:r>
          </w:p>
          <w:p w:rsidR="00897005" w:rsidRPr="00897005" w:rsidRDefault="00897005" w:rsidP="0089700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897005">
              <w:rPr>
                <w:sz w:val="22"/>
                <w:szCs w:val="22"/>
              </w:rPr>
              <w:t xml:space="preserve">7.Переплата по доплате за делопроизводство  директору Учреждения (нарушение ст. 135, ст. 137 ТК </w:t>
            </w:r>
            <w:proofErr w:type="gramStart"/>
            <w:r w:rsidRPr="00897005">
              <w:rPr>
                <w:sz w:val="22"/>
                <w:szCs w:val="22"/>
              </w:rPr>
              <w:t>ФР</w:t>
            </w:r>
            <w:proofErr w:type="gramEnd"/>
            <w:r w:rsidRPr="00897005">
              <w:rPr>
                <w:sz w:val="22"/>
                <w:szCs w:val="22"/>
              </w:rPr>
              <w:t>);</w:t>
            </w:r>
          </w:p>
          <w:p w:rsidR="00897005" w:rsidRPr="00897005" w:rsidRDefault="00897005" w:rsidP="0089700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897005">
              <w:rPr>
                <w:sz w:val="22"/>
                <w:szCs w:val="22"/>
              </w:rPr>
              <w:t>8. Непра</w:t>
            </w:r>
            <w:r w:rsidR="00376F8A">
              <w:rPr>
                <w:sz w:val="22"/>
                <w:szCs w:val="22"/>
              </w:rPr>
              <w:t>вомерное начисление сотрудникам</w:t>
            </w:r>
            <w:r w:rsidRPr="00897005">
              <w:rPr>
                <w:sz w:val="22"/>
                <w:szCs w:val="22"/>
              </w:rPr>
              <w:t>, находящимся в отпусках,  стимулирующих выплат  (нарушение Положения к приказу от 22.11.2018 №39, ст. 34 БК РФ);</w:t>
            </w:r>
          </w:p>
          <w:p w:rsidR="00F7243B" w:rsidRDefault="00897005" w:rsidP="0089700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897005">
              <w:rPr>
                <w:sz w:val="22"/>
                <w:szCs w:val="22"/>
              </w:rPr>
              <w:t xml:space="preserve">9. Отсутствуют критерии оценки показателей эффективности (нарушение Постановления Администрации </w:t>
            </w:r>
            <w:proofErr w:type="gramStart"/>
            <w:r w:rsidRPr="00897005">
              <w:rPr>
                <w:sz w:val="22"/>
                <w:szCs w:val="22"/>
              </w:rPr>
              <w:t>Гаврилов-Ямского</w:t>
            </w:r>
            <w:proofErr w:type="gramEnd"/>
            <w:r w:rsidRPr="00897005">
              <w:rPr>
                <w:sz w:val="22"/>
                <w:szCs w:val="22"/>
              </w:rPr>
              <w:t xml:space="preserve"> муниципальн</w:t>
            </w:r>
            <w:r w:rsidR="00376F8A">
              <w:rPr>
                <w:sz w:val="22"/>
                <w:szCs w:val="22"/>
              </w:rPr>
              <w:t>ого района от 25.12.2017 №1450);</w:t>
            </w:r>
          </w:p>
          <w:p w:rsid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Pr="00376F8A">
              <w:rPr>
                <w:sz w:val="22"/>
                <w:szCs w:val="22"/>
              </w:rPr>
              <w:t>Неправомерно</w:t>
            </w:r>
            <w:r>
              <w:rPr>
                <w:sz w:val="22"/>
                <w:szCs w:val="22"/>
              </w:rPr>
              <w:t>е установление надбавки</w:t>
            </w:r>
            <w:r w:rsidRPr="00376F8A">
              <w:rPr>
                <w:sz w:val="22"/>
                <w:szCs w:val="22"/>
              </w:rPr>
              <w:t xml:space="preserve"> за дополнительную работу  (нарушение постановления Правительства Ярославской области от 2</w:t>
            </w:r>
            <w:r>
              <w:rPr>
                <w:sz w:val="22"/>
                <w:szCs w:val="22"/>
              </w:rPr>
              <w:t>9.06.2011 №465-п);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>
              <w:t xml:space="preserve"> </w:t>
            </w:r>
            <w:r w:rsidRPr="00376F8A">
              <w:rPr>
                <w:sz w:val="22"/>
                <w:szCs w:val="22"/>
              </w:rPr>
              <w:t>Нарушение трехдневного срока при выплате отпускных (нарушение ст.136 Трудового кодекса РФ);</w:t>
            </w:r>
          </w:p>
          <w:p w:rsid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76F8A">
              <w:rPr>
                <w:sz w:val="22"/>
                <w:szCs w:val="22"/>
              </w:rPr>
              <w:t>.Нарушение в ведении табеля учета рабочего времени (нарушение пункта 12.3 Учетной политики учреждения)</w:t>
            </w:r>
            <w:r>
              <w:rPr>
                <w:sz w:val="22"/>
                <w:szCs w:val="22"/>
              </w:rPr>
              <w:t>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  <w:r w:rsidRPr="00376F8A">
              <w:rPr>
                <w:sz w:val="22"/>
                <w:szCs w:val="22"/>
              </w:rPr>
              <w:t xml:space="preserve">Отчет о выполнении муниципального задания не размещен на официальном сайте учреждения (нарушение п.9 части 2 Порядка формирования муниципального задания, утвержденного постановлением Администрации </w:t>
            </w:r>
            <w:proofErr w:type="gramStart"/>
            <w:r w:rsidRPr="00376F8A">
              <w:rPr>
                <w:sz w:val="22"/>
                <w:szCs w:val="22"/>
              </w:rPr>
              <w:t>Гаврилов-Ямского</w:t>
            </w:r>
            <w:proofErr w:type="gramEnd"/>
            <w:r w:rsidRPr="00376F8A">
              <w:rPr>
                <w:sz w:val="22"/>
                <w:szCs w:val="22"/>
              </w:rPr>
              <w:t xml:space="preserve"> муниципального района от 30.10.2015);</w:t>
            </w:r>
          </w:p>
          <w:p w:rsid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76F8A">
              <w:rPr>
                <w:sz w:val="22"/>
                <w:szCs w:val="22"/>
              </w:rPr>
              <w:t xml:space="preserve">.План финансово-хозяйственной деятельности от 01.09.2018 размещен на сайте bus.gov.ru с </w:t>
            </w:r>
            <w:r>
              <w:rPr>
                <w:sz w:val="22"/>
                <w:szCs w:val="22"/>
              </w:rPr>
              <w:t>нарушением пятидневного срока (</w:t>
            </w:r>
            <w:r w:rsidRPr="00376F8A">
              <w:rPr>
                <w:sz w:val="22"/>
                <w:szCs w:val="22"/>
              </w:rPr>
              <w:t>нарушение пункта 15 Порядка предоставления информации государственными (муниципальными) учреждениями, ее размещения на официальном сайте в сети Интернет и ведения указанного сайта, утвержденного приказом Минфина от 21.07.2011 №86н);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376F8A">
              <w:rPr>
                <w:sz w:val="22"/>
                <w:szCs w:val="22"/>
              </w:rPr>
              <w:t>В Учетной политике Учреждения не прописан порядок учета доходов, способ признания арендной платы в доходы текущего года (нарушение п. 1 ст.8 Закона №402-ФЗ);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76F8A">
              <w:rPr>
                <w:sz w:val="22"/>
                <w:szCs w:val="22"/>
              </w:rPr>
              <w:t xml:space="preserve">.Регистры </w:t>
            </w:r>
            <w:proofErr w:type="gramStart"/>
            <w:r w:rsidRPr="00376F8A">
              <w:rPr>
                <w:sz w:val="22"/>
                <w:szCs w:val="22"/>
              </w:rPr>
              <w:t>бухгалтерского</w:t>
            </w:r>
            <w:proofErr w:type="gramEnd"/>
            <w:r w:rsidRPr="00376F8A">
              <w:rPr>
                <w:sz w:val="22"/>
                <w:szCs w:val="22"/>
              </w:rPr>
              <w:t xml:space="preserve"> учета формируются с нарушением требований, установленных п.6 Учетной политики;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376F8A">
              <w:rPr>
                <w:sz w:val="22"/>
                <w:szCs w:val="22"/>
              </w:rPr>
              <w:t>.Отсутствуют первичные документы к журналу операций №5 «Журнал расчетов с дебиторами по доходам, №8 «Журнал по прочим операциям» (нарушение п.3 ст.9 Закона №402-ФЗ);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376F8A">
              <w:rPr>
                <w:sz w:val="22"/>
                <w:szCs w:val="22"/>
              </w:rPr>
              <w:t>.В журнале операций №8 не отражены операции по санкционированию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76F8A">
              <w:rPr>
                <w:sz w:val="22"/>
                <w:szCs w:val="22"/>
              </w:rPr>
              <w:t>(нарушение п.1 ст.10 Закона №402-ФЗ);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  <w:r w:rsidRPr="00376F8A">
              <w:rPr>
                <w:sz w:val="22"/>
                <w:szCs w:val="22"/>
              </w:rPr>
              <w:t>Неверно отражен учет материальных запасов (строительных материалов) (нарушение п.117 Приказа №157н);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376F8A">
              <w:rPr>
                <w:sz w:val="22"/>
                <w:szCs w:val="22"/>
              </w:rPr>
              <w:t>.Неверно отражены в учете доходы по поступлению арендной платы (п.21.1 Приказа №157н, Приказ №132н);</w:t>
            </w:r>
          </w:p>
          <w:p w:rsid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76F8A">
              <w:rPr>
                <w:sz w:val="22"/>
                <w:szCs w:val="22"/>
              </w:rPr>
              <w:t>. Применение одной формы инвентаризационной описи при инвентаризации  доходов  Учреждения (нарушение приказ</w:t>
            </w:r>
            <w:r>
              <w:rPr>
                <w:sz w:val="22"/>
                <w:szCs w:val="22"/>
              </w:rPr>
              <w:t>а №52н, п.2.8 Учетной политики);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6F8A">
              <w:rPr>
                <w:sz w:val="22"/>
                <w:szCs w:val="22"/>
              </w:rPr>
              <w:t xml:space="preserve">1.Отсутствие внутренней описи документов в личных делах работников учреждения (нарушение п. 4.19. приказа Минкультуры России от 31.03.2015 №526 «Об утверждении правил организации хранения, </w:t>
            </w:r>
            <w:r w:rsidRPr="00376F8A">
              <w:rPr>
                <w:sz w:val="22"/>
                <w:szCs w:val="22"/>
              </w:rPr>
              <w:lastRenderedPageBreak/>
              <w:t>комплектования, учета и использования документов Архивного фонда РФ и других архивных документов в органах государственной власти, органах местного самоуправления и организациях);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6F8A">
              <w:rPr>
                <w:sz w:val="22"/>
                <w:szCs w:val="22"/>
              </w:rPr>
              <w:t>2.Отсутствие трудового договора на внутреннее совместительство (нарушение ст.60.1, ст.282 ТК РФ);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6F8A">
              <w:rPr>
                <w:sz w:val="22"/>
                <w:szCs w:val="22"/>
              </w:rPr>
              <w:t>3.Расположение документов в личных делах работников учреждения не в хронологическом порядке (нарушение п.4.20  приказа Минкультуры России от 31.03.2015 №526 «Об утверждении правил 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органах местного самоуправления и организациях);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</w:t>
            </w:r>
            <w:r w:rsidRPr="00376F8A">
              <w:rPr>
                <w:sz w:val="22"/>
                <w:szCs w:val="22"/>
              </w:rPr>
              <w:t>4.В личных карточках формы Т-2 отсутствуют сведения о стаже работы, воинском учете, об отпуске (нарушение Постановления Госкомстата России от 05.01.2004 №1 «Об утверждении унифицированных форм первичной учетной документации п</w:t>
            </w:r>
            <w:r>
              <w:rPr>
                <w:sz w:val="22"/>
                <w:szCs w:val="22"/>
              </w:rPr>
              <w:t xml:space="preserve">о учету труда и его оплаты»); </w:t>
            </w:r>
            <w:r>
              <w:rPr>
                <w:sz w:val="22"/>
                <w:szCs w:val="22"/>
              </w:rPr>
              <w:cr/>
              <w:t>2</w:t>
            </w:r>
            <w:r w:rsidRPr="00376F8A">
              <w:rPr>
                <w:sz w:val="22"/>
                <w:szCs w:val="22"/>
              </w:rPr>
              <w:t>5.В срочном трудовом договоре о работе по совместительству, нет указания на то, что работа является совместительством (нарушение ст.282 ТК РФ);</w:t>
            </w:r>
            <w:proofErr w:type="gramEnd"/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</w:t>
            </w:r>
            <w:r w:rsidRPr="00376F8A">
              <w:rPr>
                <w:sz w:val="22"/>
                <w:szCs w:val="22"/>
              </w:rPr>
              <w:t>6.Отсутствует хронология нумерации листов кассовой книги (нарушение Приказа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применению");</w:t>
            </w:r>
            <w:proofErr w:type="gramEnd"/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376F8A">
              <w:rPr>
                <w:sz w:val="22"/>
                <w:szCs w:val="22"/>
              </w:rPr>
              <w:t xml:space="preserve">.Предъявление авансового отчета с нарушение трехдневного срока </w:t>
            </w:r>
            <w:proofErr w:type="gramStart"/>
            <w:r w:rsidRPr="00376F8A">
              <w:rPr>
                <w:sz w:val="22"/>
                <w:szCs w:val="22"/>
              </w:rPr>
              <w:t xml:space="preserve">( </w:t>
            </w:r>
            <w:proofErr w:type="gramEnd"/>
            <w:r w:rsidRPr="00376F8A">
              <w:rPr>
                <w:sz w:val="22"/>
                <w:szCs w:val="22"/>
              </w:rPr>
              <w:t>нарушение пункта 6.3 Указаний ЦБ РФ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предпринимательства»);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6F8A">
              <w:rPr>
                <w:sz w:val="22"/>
                <w:szCs w:val="22"/>
              </w:rPr>
              <w:t xml:space="preserve">8.Штатное расписание Учреждения не утверждено </w:t>
            </w:r>
            <w:r w:rsidRPr="00376F8A">
              <w:rPr>
                <w:sz w:val="22"/>
                <w:szCs w:val="22"/>
              </w:rPr>
              <w:lastRenderedPageBreak/>
              <w:t>приказом директора (нарушение Постановления Госкомстата России от 05.01.2004 №1 «Об утверждении унифицированных форм первичной учетной документации по учету труда и его оплаты»);</w:t>
            </w:r>
          </w:p>
          <w:p w:rsidR="00376F8A" w:rsidRP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6F8A">
              <w:rPr>
                <w:sz w:val="22"/>
                <w:szCs w:val="22"/>
              </w:rPr>
              <w:t xml:space="preserve">9.В табеле учета использования рабочего времени неверно указан код условного обозначения отпуска </w:t>
            </w:r>
            <w:proofErr w:type="gramStart"/>
            <w:r w:rsidRPr="00376F8A">
              <w:rPr>
                <w:sz w:val="22"/>
                <w:szCs w:val="22"/>
              </w:rPr>
              <w:t xml:space="preserve">( </w:t>
            </w:r>
            <w:proofErr w:type="gramEnd"/>
            <w:r w:rsidRPr="00376F8A">
              <w:rPr>
                <w:sz w:val="22"/>
                <w:szCs w:val="22"/>
              </w:rPr>
              <w:t>нарушение Приказа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применению);</w:t>
            </w:r>
          </w:p>
          <w:p w:rsidR="00376F8A" w:rsidRDefault="00376F8A" w:rsidP="00376F8A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376F8A">
              <w:rPr>
                <w:sz w:val="22"/>
                <w:szCs w:val="22"/>
              </w:rPr>
              <w:t>.</w:t>
            </w:r>
            <w:r w:rsidRPr="00376F8A">
              <w:rPr>
                <w:sz w:val="22"/>
                <w:szCs w:val="22"/>
              </w:rPr>
              <w:tab/>
              <w:t>Начисление заработной платы работнику учреждения ниже МРОТ (нарушение ст. 133.1 ТК РФ)</w:t>
            </w:r>
            <w:r w:rsidR="000F2570">
              <w:rPr>
                <w:sz w:val="22"/>
                <w:szCs w:val="22"/>
              </w:rPr>
              <w:t>;</w:t>
            </w:r>
          </w:p>
          <w:p w:rsidR="000F2570" w:rsidRPr="000F2570" w:rsidRDefault="000F2570" w:rsidP="000F2570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 </w:t>
            </w:r>
            <w:r w:rsidRPr="000F2570">
              <w:rPr>
                <w:sz w:val="22"/>
                <w:szCs w:val="22"/>
              </w:rPr>
              <w:t xml:space="preserve">Несоответствие плановых показателей  по субсидии на финансовое обеспечение выполнения муниципального задания  в плане финансово-хозяйственной деятельности  и соглашении  (нарушение пункта 2.7 Порядка составления и утверждения ПФХД, утвержденного постановлением Администрации </w:t>
            </w:r>
            <w:proofErr w:type="gramStart"/>
            <w:r w:rsidRPr="000F2570">
              <w:rPr>
                <w:sz w:val="22"/>
                <w:szCs w:val="22"/>
              </w:rPr>
              <w:t>Гаврилов-Ямского</w:t>
            </w:r>
            <w:proofErr w:type="gramEnd"/>
            <w:r w:rsidRPr="000F2570">
              <w:rPr>
                <w:sz w:val="22"/>
                <w:szCs w:val="22"/>
              </w:rPr>
              <w:t xml:space="preserve"> муниципального района от 09.03.2011 №302);</w:t>
            </w:r>
          </w:p>
          <w:p w:rsidR="000F2570" w:rsidRPr="007A7CD7" w:rsidRDefault="000F2570" w:rsidP="000F2570">
            <w:pPr>
              <w:keepNext/>
              <w:keepLines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32</w:t>
            </w:r>
            <w:r w:rsidRPr="000F2570">
              <w:rPr>
                <w:sz w:val="22"/>
                <w:szCs w:val="22"/>
              </w:rPr>
              <w:t>.В регистре бухгалтерского учета №4 «Журнал операций с поставщиками и подрядчиками» данные первичных учетных документов систематизируются не хронологическом порядке (нарушение  приказ Минфина России от 01.12.2010 N 157н "Об утверждении 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применению").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42048" w:rsidRPr="00423E43" w:rsidRDefault="000F2570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F42048" w:rsidRPr="00423E43" w:rsidRDefault="000F2570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42048" w:rsidRPr="00097AD7" w:rsidRDefault="00F42048" w:rsidP="00ED0FD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2048" w:rsidRPr="00097AD7" w:rsidRDefault="00F42048" w:rsidP="00ED0FD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F42048" w:rsidRPr="00CF24E6" w:rsidRDefault="00F42048" w:rsidP="00ED0FD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243B" w:rsidTr="00F7243B">
        <w:trPr>
          <w:trHeight w:val="154"/>
        </w:trPr>
        <w:tc>
          <w:tcPr>
            <w:tcW w:w="15417" w:type="dxa"/>
            <w:gridSpan w:val="7"/>
            <w:shd w:val="clear" w:color="auto" w:fill="auto"/>
          </w:tcPr>
          <w:p w:rsidR="00F7243B" w:rsidRDefault="00F7243B" w:rsidP="00D63168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Правильность формирования и начисления оплаты труда</w:t>
            </w:r>
          </w:p>
        </w:tc>
      </w:tr>
      <w:tr w:rsidR="00F42048" w:rsidTr="00F42048">
        <w:trPr>
          <w:trHeight w:val="262"/>
        </w:trPr>
        <w:tc>
          <w:tcPr>
            <w:tcW w:w="1701" w:type="dxa"/>
            <w:shd w:val="clear" w:color="auto" w:fill="auto"/>
          </w:tcPr>
          <w:p w:rsidR="00F42048" w:rsidRPr="007A7CD7" w:rsidRDefault="000F2570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11269,865</w:t>
            </w:r>
          </w:p>
        </w:tc>
        <w:tc>
          <w:tcPr>
            <w:tcW w:w="5637" w:type="dxa"/>
            <w:shd w:val="clear" w:color="auto" w:fill="auto"/>
          </w:tcPr>
          <w:p w:rsidR="000F2570" w:rsidRPr="000F2570" w:rsidRDefault="000F2570" w:rsidP="000F2570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0F2570" w:rsidRPr="000F2570" w:rsidRDefault="000F2570" w:rsidP="000F257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F2570">
              <w:rPr>
                <w:sz w:val="22"/>
                <w:szCs w:val="22"/>
              </w:rPr>
              <w:t xml:space="preserve">1.Квалификационные требования в должностной </w:t>
            </w:r>
            <w:r w:rsidRPr="000F2570">
              <w:rPr>
                <w:sz w:val="22"/>
                <w:szCs w:val="22"/>
              </w:rPr>
              <w:lastRenderedPageBreak/>
              <w:t xml:space="preserve">инструкции начальника Управления не соответствуют требованиям для замещаемой должности, утвержденным постановлением Администрации </w:t>
            </w:r>
            <w:proofErr w:type="gramStart"/>
            <w:r w:rsidRPr="000F2570">
              <w:rPr>
                <w:sz w:val="22"/>
                <w:szCs w:val="22"/>
              </w:rPr>
              <w:t>Гаврилов-Ямского</w:t>
            </w:r>
            <w:proofErr w:type="gramEnd"/>
            <w:r w:rsidRPr="000F2570">
              <w:rPr>
                <w:sz w:val="22"/>
                <w:szCs w:val="22"/>
              </w:rPr>
              <w:t xml:space="preserve"> муниципального района 27.06.2017 №650 (с изменениями от 07.05.2018 №539)</w:t>
            </w:r>
          </w:p>
          <w:p w:rsidR="000F2570" w:rsidRPr="000F2570" w:rsidRDefault="000F2570" w:rsidP="000F257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F2570">
              <w:rPr>
                <w:sz w:val="22"/>
                <w:szCs w:val="22"/>
              </w:rPr>
              <w:t>2.Оплата отпуска произведена с нарушением трехдневного срока (нарушение части 9 статьи 136 Трудового кодекса Российской Федерации).</w:t>
            </w:r>
          </w:p>
          <w:p w:rsidR="000F2570" w:rsidRPr="000F2570" w:rsidRDefault="000F2570" w:rsidP="000F257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F2570">
              <w:rPr>
                <w:sz w:val="22"/>
                <w:szCs w:val="22"/>
              </w:rPr>
              <w:t>Выявленные нарушения:</w:t>
            </w:r>
          </w:p>
          <w:p w:rsidR="000F2570" w:rsidRPr="000F2570" w:rsidRDefault="000F2570" w:rsidP="000F257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F2570">
              <w:rPr>
                <w:sz w:val="22"/>
                <w:szCs w:val="22"/>
              </w:rPr>
              <w:t>1.В личных делах работников Учреждения отсутствует внутренняя опись (нарушение приказа Минкультуры России от 31.03.2015 №526), анкета, копии приказов по личному составу, согласие на обработку персональных данных, должностная инструкция.</w:t>
            </w:r>
          </w:p>
          <w:p w:rsidR="000F2570" w:rsidRPr="000F2570" w:rsidRDefault="000F2570" w:rsidP="000F257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F2570">
              <w:rPr>
                <w:sz w:val="22"/>
                <w:szCs w:val="22"/>
              </w:rPr>
              <w:t>2.</w:t>
            </w:r>
            <w:r w:rsidRPr="000F2570">
              <w:rPr>
                <w:sz w:val="22"/>
                <w:szCs w:val="22"/>
              </w:rPr>
              <w:tab/>
              <w:t>Нарушение в применении устаревшей формы личной карточки работника Т-2. В карточке не заполнялись сведения о приеме на работу, повышение квалификации, поощрения, государственные и ведомственные награды, отпуск (нарушение Постановление Госкомстата РФ от 05.01.2004 №1).</w:t>
            </w:r>
          </w:p>
          <w:p w:rsidR="000F2570" w:rsidRPr="000F2570" w:rsidRDefault="000F2570" w:rsidP="000F257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F2570">
              <w:rPr>
                <w:sz w:val="22"/>
                <w:szCs w:val="22"/>
              </w:rPr>
              <w:t>3.</w:t>
            </w:r>
            <w:r w:rsidRPr="000F2570">
              <w:rPr>
                <w:sz w:val="22"/>
                <w:szCs w:val="22"/>
              </w:rPr>
              <w:tab/>
              <w:t>Ошибочно установлен должностной оклад музыкальному руководителю</w:t>
            </w:r>
            <w:proofErr w:type="gramStart"/>
            <w:r w:rsidRPr="000F2570">
              <w:rPr>
                <w:sz w:val="22"/>
                <w:szCs w:val="22"/>
              </w:rPr>
              <w:t>.</w:t>
            </w:r>
            <w:proofErr w:type="gramEnd"/>
            <w:r w:rsidRPr="000F2570">
              <w:rPr>
                <w:sz w:val="22"/>
                <w:szCs w:val="22"/>
              </w:rPr>
              <w:t xml:space="preserve"> (</w:t>
            </w:r>
            <w:proofErr w:type="gramStart"/>
            <w:r w:rsidRPr="000F2570">
              <w:rPr>
                <w:sz w:val="22"/>
                <w:szCs w:val="22"/>
              </w:rPr>
              <w:t>н</w:t>
            </w:r>
            <w:proofErr w:type="gramEnd"/>
            <w:r w:rsidRPr="000F2570">
              <w:rPr>
                <w:sz w:val="22"/>
                <w:szCs w:val="22"/>
              </w:rPr>
              <w:t>арушение положения о системе оплаты труда работников системы образования, утвержденного постановлением Администрации Гаврилов-Ямского муниципального района от 25.12.2017 №1450)</w:t>
            </w:r>
          </w:p>
          <w:p w:rsidR="000F2570" w:rsidRPr="000F2570" w:rsidRDefault="000F2570" w:rsidP="000F257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F2570">
              <w:rPr>
                <w:sz w:val="22"/>
                <w:szCs w:val="22"/>
              </w:rPr>
              <w:t>4.</w:t>
            </w:r>
            <w:r w:rsidRPr="000F2570">
              <w:rPr>
                <w:sz w:val="22"/>
                <w:szCs w:val="22"/>
              </w:rPr>
              <w:tab/>
              <w:t>К трудовым договорам работников Учреждения отсутствуют дополнительные соглашения с содержанием дополнительной работы и размером доплаты (нарушение статьи 151 Трудового кодекса Российской Федерации).</w:t>
            </w:r>
          </w:p>
          <w:p w:rsidR="000F2570" w:rsidRPr="000F2570" w:rsidRDefault="000F2570" w:rsidP="000F257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F2570">
              <w:rPr>
                <w:sz w:val="22"/>
                <w:szCs w:val="22"/>
              </w:rPr>
              <w:t>5.</w:t>
            </w:r>
            <w:r w:rsidRPr="000F2570">
              <w:rPr>
                <w:sz w:val="22"/>
                <w:szCs w:val="22"/>
              </w:rPr>
              <w:tab/>
              <w:t xml:space="preserve">В положение об оплате труда </w:t>
            </w:r>
            <w:r>
              <w:rPr>
                <w:sz w:val="22"/>
                <w:szCs w:val="22"/>
              </w:rPr>
              <w:t xml:space="preserve">Учреждения </w:t>
            </w:r>
            <w:r w:rsidRPr="000F2570">
              <w:rPr>
                <w:sz w:val="22"/>
                <w:szCs w:val="22"/>
              </w:rPr>
              <w:t xml:space="preserve">определено, что стимулирующая часть фонда оплаты труда составляет не более 40 процентов (нарушение положения о системе оплаты труда работников системы образования, утвержденного постановлением Администрации </w:t>
            </w:r>
            <w:proofErr w:type="gramStart"/>
            <w:r w:rsidRPr="000F2570">
              <w:rPr>
                <w:sz w:val="22"/>
                <w:szCs w:val="22"/>
              </w:rPr>
              <w:t>Гаврилов-Ямского</w:t>
            </w:r>
            <w:proofErr w:type="gramEnd"/>
            <w:r w:rsidRPr="000F2570">
              <w:rPr>
                <w:sz w:val="22"/>
                <w:szCs w:val="22"/>
              </w:rPr>
              <w:t xml:space="preserve"> муниципального района от 25.12.2017 №1450).</w:t>
            </w:r>
          </w:p>
          <w:p w:rsidR="00F42048" w:rsidRPr="007A7CD7" w:rsidRDefault="000F2570" w:rsidP="000F2570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F2570">
              <w:rPr>
                <w:sz w:val="22"/>
                <w:szCs w:val="22"/>
              </w:rPr>
              <w:t>6.</w:t>
            </w:r>
            <w:r w:rsidRPr="000F2570">
              <w:rPr>
                <w:sz w:val="22"/>
                <w:szCs w:val="22"/>
              </w:rPr>
              <w:tab/>
              <w:t xml:space="preserve">Заработная плата сторожу начислялась с нарушением пункта 6.2 Главы 6 положения о системе оплаты труда </w:t>
            </w:r>
            <w:r>
              <w:rPr>
                <w:sz w:val="22"/>
                <w:szCs w:val="22"/>
              </w:rPr>
              <w:t>Учреждения.</w:t>
            </w:r>
          </w:p>
        </w:tc>
        <w:tc>
          <w:tcPr>
            <w:tcW w:w="1417" w:type="dxa"/>
            <w:shd w:val="clear" w:color="auto" w:fill="auto"/>
          </w:tcPr>
          <w:p w:rsidR="00F42048" w:rsidRPr="00367FF3" w:rsidRDefault="00F7243B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:rsidR="00F42048" w:rsidRPr="00367FF3" w:rsidRDefault="00F7243B" w:rsidP="00ED0FD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42048" w:rsidRDefault="00F42048" w:rsidP="00ED0FD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42048" w:rsidRDefault="00F42048" w:rsidP="00ED0FD2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2048" w:rsidRDefault="00F42048" w:rsidP="00ED0FD2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</w:tbl>
    <w:p w:rsidR="00D1556D" w:rsidRPr="00E24075" w:rsidRDefault="00D1556D" w:rsidP="000F2570">
      <w:pPr>
        <w:rPr>
          <w:sz w:val="22"/>
          <w:szCs w:val="22"/>
        </w:rPr>
      </w:pPr>
    </w:p>
    <w:sectPr w:rsidR="00D1556D" w:rsidRPr="00E24075" w:rsidSect="00597F4A">
      <w:headerReference w:type="default" r:id="rId8"/>
      <w:pgSz w:w="16838" w:h="11906" w:orient="landscape" w:code="9"/>
      <w:pgMar w:top="669" w:right="1134" w:bottom="85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91" w:rsidRDefault="008F0C91" w:rsidP="00894788">
      <w:r>
        <w:separator/>
      </w:r>
    </w:p>
  </w:endnote>
  <w:endnote w:type="continuationSeparator" w:id="0">
    <w:p w:rsidR="008F0C91" w:rsidRDefault="008F0C91" w:rsidP="0089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91" w:rsidRDefault="008F0C91" w:rsidP="00894788">
      <w:r>
        <w:separator/>
      </w:r>
    </w:p>
  </w:footnote>
  <w:footnote w:type="continuationSeparator" w:id="0">
    <w:p w:rsidR="008F0C91" w:rsidRDefault="008F0C91" w:rsidP="00894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49" w:rsidRDefault="00C54F49" w:rsidP="00C54F49">
    <w:pPr>
      <w:pStyle w:val="a4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839"/>
    <w:multiLevelType w:val="hybridMultilevel"/>
    <w:tmpl w:val="6B9E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D5F18"/>
    <w:multiLevelType w:val="hybridMultilevel"/>
    <w:tmpl w:val="112A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D5D1E"/>
    <w:multiLevelType w:val="hybridMultilevel"/>
    <w:tmpl w:val="41B8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146A"/>
    <w:multiLevelType w:val="hybridMultilevel"/>
    <w:tmpl w:val="5022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60805"/>
    <w:multiLevelType w:val="hybridMultilevel"/>
    <w:tmpl w:val="A4A8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D7"/>
    <w:rsid w:val="00047FF6"/>
    <w:rsid w:val="000555CB"/>
    <w:rsid w:val="00077C29"/>
    <w:rsid w:val="000841AA"/>
    <w:rsid w:val="00097AD7"/>
    <w:rsid w:val="000F2570"/>
    <w:rsid w:val="001F0543"/>
    <w:rsid w:val="00235BBA"/>
    <w:rsid w:val="00257F4D"/>
    <w:rsid w:val="002A3724"/>
    <w:rsid w:val="002D7893"/>
    <w:rsid w:val="00303A1A"/>
    <w:rsid w:val="00317238"/>
    <w:rsid w:val="00367FF3"/>
    <w:rsid w:val="00376F8A"/>
    <w:rsid w:val="0040759C"/>
    <w:rsid w:val="00423E43"/>
    <w:rsid w:val="004A3730"/>
    <w:rsid w:val="004C57C0"/>
    <w:rsid w:val="004E2EF7"/>
    <w:rsid w:val="004F7BD5"/>
    <w:rsid w:val="0050181E"/>
    <w:rsid w:val="0053689B"/>
    <w:rsid w:val="00573974"/>
    <w:rsid w:val="00582945"/>
    <w:rsid w:val="005856C2"/>
    <w:rsid w:val="00590CA5"/>
    <w:rsid w:val="00595553"/>
    <w:rsid w:val="00597D83"/>
    <w:rsid w:val="00597F4A"/>
    <w:rsid w:val="00636657"/>
    <w:rsid w:val="00647751"/>
    <w:rsid w:val="00656F8E"/>
    <w:rsid w:val="006576C3"/>
    <w:rsid w:val="006A4248"/>
    <w:rsid w:val="006C0CB3"/>
    <w:rsid w:val="006C69CB"/>
    <w:rsid w:val="00713486"/>
    <w:rsid w:val="007A7CD7"/>
    <w:rsid w:val="00820957"/>
    <w:rsid w:val="00824804"/>
    <w:rsid w:val="00850B31"/>
    <w:rsid w:val="00867921"/>
    <w:rsid w:val="00872171"/>
    <w:rsid w:val="00894788"/>
    <w:rsid w:val="00897005"/>
    <w:rsid w:val="008B7B56"/>
    <w:rsid w:val="008E15EB"/>
    <w:rsid w:val="008E42F4"/>
    <w:rsid w:val="008F0C91"/>
    <w:rsid w:val="009626AC"/>
    <w:rsid w:val="009A098F"/>
    <w:rsid w:val="009A2814"/>
    <w:rsid w:val="009A706A"/>
    <w:rsid w:val="00A073C7"/>
    <w:rsid w:val="00A25F4B"/>
    <w:rsid w:val="00A64A50"/>
    <w:rsid w:val="00AA7333"/>
    <w:rsid w:val="00B54DC4"/>
    <w:rsid w:val="00B9194B"/>
    <w:rsid w:val="00B92DC8"/>
    <w:rsid w:val="00BC4E71"/>
    <w:rsid w:val="00BE1414"/>
    <w:rsid w:val="00BF416F"/>
    <w:rsid w:val="00C30CF0"/>
    <w:rsid w:val="00C41E77"/>
    <w:rsid w:val="00C54F49"/>
    <w:rsid w:val="00C74E64"/>
    <w:rsid w:val="00C76AAD"/>
    <w:rsid w:val="00CC42B4"/>
    <w:rsid w:val="00D1556D"/>
    <w:rsid w:val="00D36F3C"/>
    <w:rsid w:val="00D41327"/>
    <w:rsid w:val="00D63168"/>
    <w:rsid w:val="00D64083"/>
    <w:rsid w:val="00D868F7"/>
    <w:rsid w:val="00DB34E0"/>
    <w:rsid w:val="00E0654E"/>
    <w:rsid w:val="00E24075"/>
    <w:rsid w:val="00E379B0"/>
    <w:rsid w:val="00EC7497"/>
    <w:rsid w:val="00EF7050"/>
    <w:rsid w:val="00F16642"/>
    <w:rsid w:val="00F42048"/>
    <w:rsid w:val="00F5409E"/>
    <w:rsid w:val="00F7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7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478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unhideWhenUsed/>
    <w:rsid w:val="008947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4788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8">
    <w:name w:val="Table Grid"/>
    <w:basedOn w:val="a1"/>
    <w:uiPriority w:val="59"/>
    <w:rsid w:val="00D1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97D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D8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7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478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unhideWhenUsed/>
    <w:rsid w:val="008947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4788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8">
    <w:name w:val="Table Grid"/>
    <w:basedOn w:val="a1"/>
    <w:uiPriority w:val="59"/>
    <w:rsid w:val="00D1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97D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D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49</cp:revision>
  <cp:lastPrinted>2020-01-16T04:25:00Z</cp:lastPrinted>
  <dcterms:created xsi:type="dcterms:W3CDTF">2016-12-30T05:22:00Z</dcterms:created>
  <dcterms:modified xsi:type="dcterms:W3CDTF">2020-01-17T05:59:00Z</dcterms:modified>
</cp:coreProperties>
</file>